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244D7" w14:textId="6B070EEA" w:rsidR="008B508E" w:rsidRPr="008B508E" w:rsidRDefault="00B30717" w:rsidP="006945B7">
      <w:pPr>
        <w:pStyle w:val="Heading1"/>
        <w:tabs>
          <w:tab w:val="right" w:pos="8640"/>
        </w:tabs>
        <w:rPr>
          <w:rFonts w:cs="Cavolini"/>
        </w:rPr>
      </w:pPr>
      <w:r>
        <w:t xml:space="preserve">Build </w:t>
      </w:r>
      <w:r w:rsidR="002070C3">
        <w:t>Validation</w:t>
      </w:r>
      <w:r w:rsidR="004561FF">
        <w:t xml:space="preserve"> – </w:t>
      </w:r>
      <w:r>
        <w:t>Part 2</w:t>
      </w:r>
      <w:r w:rsidR="006945B7" w:rsidRPr="008B508E">
        <w:rPr>
          <w:rFonts w:cs="Cavolini"/>
        </w:rPr>
        <w:tab/>
      </w:r>
      <w:r w:rsidR="00725572" w:rsidRPr="008B508E">
        <w:rPr>
          <w:rFonts w:cs="Cavolini"/>
        </w:rPr>
        <w:t xml:space="preserve">Rev </w:t>
      </w:r>
      <w:r w:rsidR="000F6484">
        <w:rPr>
          <w:rFonts w:cs="Cavolini"/>
        </w:rPr>
        <w:t>1</w:t>
      </w:r>
      <w:r w:rsidR="00725572" w:rsidRPr="008B508E">
        <w:rPr>
          <w:rFonts w:cs="Cavolini"/>
        </w:rPr>
        <w:t>.0</w:t>
      </w:r>
    </w:p>
    <w:p w14:paraId="21579E60" w14:textId="77777777" w:rsidR="00336D75" w:rsidRDefault="00336D75" w:rsidP="00BD1C80">
      <w:pPr>
        <w:pStyle w:val="Heading2"/>
      </w:pPr>
      <w:r>
        <w:t xml:space="preserve">Overview: </w:t>
      </w:r>
    </w:p>
    <w:p w14:paraId="3B2A3D66" w14:textId="15405F9B" w:rsidR="00336D75" w:rsidRPr="00336D75" w:rsidRDefault="007C38D8" w:rsidP="00BD1C80">
      <w:pPr>
        <w:pStyle w:val="Heading2"/>
        <w:rPr>
          <w:rFonts w:eastAsiaTheme="minorHAnsi" w:cs="Calibri"/>
          <w:b w:val="0"/>
          <w:color w:val="auto"/>
          <w:sz w:val="24"/>
          <w:szCs w:val="24"/>
        </w:rPr>
      </w:pPr>
      <w:r>
        <w:rPr>
          <w:rFonts w:eastAsiaTheme="minorHAnsi" w:cs="Calibri"/>
          <w:b w:val="0"/>
          <w:color w:val="auto"/>
          <w:sz w:val="24"/>
          <w:szCs w:val="24"/>
        </w:rPr>
        <w:t xml:space="preserve">During this activity you </w:t>
      </w:r>
      <w:r w:rsidR="00140172">
        <w:rPr>
          <w:rFonts w:eastAsiaTheme="minorHAnsi" w:cs="Calibri"/>
          <w:b w:val="0"/>
          <w:color w:val="auto"/>
          <w:sz w:val="24"/>
          <w:szCs w:val="24"/>
        </w:rPr>
        <w:t xml:space="preserve">will continue to validate your piRover build by </w:t>
      </w:r>
      <w:r w:rsidR="00E7787D">
        <w:rPr>
          <w:rFonts w:eastAsiaTheme="minorHAnsi" w:cs="Calibri"/>
          <w:b w:val="0"/>
          <w:color w:val="auto"/>
          <w:sz w:val="24"/>
          <w:szCs w:val="24"/>
        </w:rPr>
        <w:t>testing the Line Follower, Servo</w:t>
      </w:r>
      <w:r w:rsidR="00162F53">
        <w:rPr>
          <w:rFonts w:eastAsiaTheme="minorHAnsi" w:cs="Calibri"/>
          <w:b w:val="0"/>
          <w:color w:val="auto"/>
          <w:sz w:val="24"/>
          <w:szCs w:val="24"/>
        </w:rPr>
        <w:t>-</w:t>
      </w:r>
      <w:r w:rsidR="00E7787D">
        <w:rPr>
          <w:rFonts w:eastAsiaTheme="minorHAnsi" w:cs="Calibri"/>
          <w:b w:val="0"/>
          <w:color w:val="auto"/>
          <w:sz w:val="24"/>
          <w:szCs w:val="24"/>
        </w:rPr>
        <w:t>Sonar</w:t>
      </w:r>
      <w:r w:rsidR="00162F53">
        <w:rPr>
          <w:rFonts w:eastAsiaTheme="minorHAnsi" w:cs="Calibri"/>
          <w:b w:val="0"/>
          <w:color w:val="auto"/>
          <w:sz w:val="24"/>
          <w:szCs w:val="24"/>
        </w:rPr>
        <w:t>-LED</w:t>
      </w:r>
      <w:r w:rsidR="00E7787D">
        <w:rPr>
          <w:rFonts w:eastAsiaTheme="minorHAnsi" w:cs="Calibri"/>
          <w:b w:val="0"/>
          <w:color w:val="auto"/>
          <w:sz w:val="24"/>
          <w:szCs w:val="24"/>
        </w:rPr>
        <w:t>, and Camera assemblies.</w:t>
      </w:r>
      <w:r w:rsidR="00DE3AE3">
        <w:rPr>
          <w:rFonts w:eastAsiaTheme="minorHAnsi" w:cs="Calibri"/>
          <w:b w:val="0"/>
          <w:color w:val="auto"/>
          <w:sz w:val="24"/>
          <w:szCs w:val="24"/>
        </w:rPr>
        <w:t xml:space="preserve"> You will </w:t>
      </w:r>
      <w:r>
        <w:rPr>
          <w:rFonts w:eastAsiaTheme="minorHAnsi" w:cs="Calibri"/>
          <w:b w:val="0"/>
          <w:color w:val="auto"/>
          <w:sz w:val="24"/>
          <w:szCs w:val="24"/>
        </w:rPr>
        <w:t>connect to your</w:t>
      </w:r>
      <w:r w:rsidR="00680939">
        <w:rPr>
          <w:rFonts w:eastAsiaTheme="minorHAnsi" w:cs="Calibri"/>
          <w:b w:val="0"/>
          <w:color w:val="auto"/>
          <w:sz w:val="24"/>
          <w:szCs w:val="24"/>
        </w:rPr>
        <w:t xml:space="preserve"> iPhone or Android device via a Bluetooth connection</w:t>
      </w:r>
      <w:r w:rsidR="00DE3AE3">
        <w:rPr>
          <w:rFonts w:eastAsiaTheme="minorHAnsi" w:cs="Calibri"/>
          <w:b w:val="0"/>
          <w:color w:val="auto"/>
          <w:sz w:val="24"/>
          <w:szCs w:val="24"/>
        </w:rPr>
        <w:t xml:space="preserve"> as done </w:t>
      </w:r>
      <w:r w:rsidR="00B30717">
        <w:rPr>
          <w:rFonts w:eastAsiaTheme="minorHAnsi" w:cs="Calibri"/>
          <w:b w:val="0"/>
          <w:color w:val="auto"/>
          <w:sz w:val="24"/>
          <w:szCs w:val="24"/>
        </w:rPr>
        <w:t xml:space="preserve">in Part </w:t>
      </w:r>
      <w:r w:rsidR="00013F15">
        <w:rPr>
          <w:rFonts w:eastAsiaTheme="minorHAnsi" w:cs="Calibri"/>
          <w:b w:val="0"/>
          <w:color w:val="auto"/>
          <w:sz w:val="24"/>
          <w:szCs w:val="24"/>
        </w:rPr>
        <w:t>1,</w:t>
      </w:r>
      <w:r w:rsidR="00CE18ED">
        <w:rPr>
          <w:rFonts w:eastAsiaTheme="minorHAnsi" w:cs="Calibri"/>
          <w:b w:val="0"/>
          <w:color w:val="auto"/>
          <w:sz w:val="24"/>
          <w:szCs w:val="24"/>
        </w:rPr>
        <w:t xml:space="preserve"> but </w:t>
      </w:r>
      <w:r w:rsidR="00E45B8F">
        <w:rPr>
          <w:rFonts w:eastAsiaTheme="minorHAnsi" w:cs="Calibri"/>
          <w:b w:val="0"/>
          <w:color w:val="auto"/>
          <w:sz w:val="24"/>
          <w:szCs w:val="24"/>
        </w:rPr>
        <w:t xml:space="preserve">this time </w:t>
      </w:r>
      <w:r w:rsidR="00CE18ED">
        <w:rPr>
          <w:rFonts w:eastAsiaTheme="minorHAnsi" w:cs="Calibri"/>
          <w:b w:val="0"/>
          <w:color w:val="auto"/>
          <w:sz w:val="24"/>
          <w:szCs w:val="24"/>
        </w:rPr>
        <w:t xml:space="preserve">use the Mode selection to test </w:t>
      </w:r>
      <w:r w:rsidR="00013F15">
        <w:rPr>
          <w:rFonts w:eastAsiaTheme="minorHAnsi" w:cs="Calibri"/>
          <w:b w:val="0"/>
          <w:color w:val="auto"/>
          <w:sz w:val="24"/>
          <w:szCs w:val="24"/>
        </w:rPr>
        <w:t xml:space="preserve">with </w:t>
      </w:r>
      <w:r w:rsidR="00CE18ED">
        <w:rPr>
          <w:rFonts w:eastAsiaTheme="minorHAnsi" w:cs="Calibri"/>
          <w:b w:val="0"/>
          <w:color w:val="auto"/>
          <w:sz w:val="24"/>
          <w:szCs w:val="24"/>
        </w:rPr>
        <w:t>other Yahboom applications.</w:t>
      </w:r>
      <w:r w:rsidR="00BE3837">
        <w:rPr>
          <w:rFonts w:eastAsiaTheme="minorHAnsi" w:cs="Calibri"/>
          <w:b w:val="0"/>
          <w:color w:val="auto"/>
          <w:sz w:val="24"/>
          <w:szCs w:val="24"/>
        </w:rPr>
        <w:t xml:space="preserve"> Document procedure, results, and observations</w:t>
      </w:r>
      <w:r w:rsidR="00307C62">
        <w:rPr>
          <w:rFonts w:eastAsiaTheme="minorHAnsi" w:cs="Calibri"/>
          <w:b w:val="0"/>
          <w:color w:val="auto"/>
          <w:sz w:val="24"/>
          <w:szCs w:val="24"/>
        </w:rPr>
        <w:t xml:space="preserve"> in the form provided</w:t>
      </w:r>
      <w:r w:rsidR="00BE3837">
        <w:rPr>
          <w:rFonts w:eastAsiaTheme="minorHAnsi" w:cs="Calibri"/>
          <w:b w:val="0"/>
          <w:color w:val="auto"/>
          <w:sz w:val="24"/>
          <w:szCs w:val="24"/>
        </w:rPr>
        <w:t xml:space="preserve">. </w:t>
      </w:r>
    </w:p>
    <w:p w14:paraId="22D62275" w14:textId="39638D23" w:rsidR="00BD1C80" w:rsidRDefault="00BD1C80" w:rsidP="00BD1C80">
      <w:pPr>
        <w:pStyle w:val="Heading2"/>
      </w:pPr>
      <w:r>
        <w:t>Resources:</w:t>
      </w:r>
    </w:p>
    <w:p w14:paraId="16B558C1" w14:textId="77777777" w:rsidR="00DD4992" w:rsidRPr="00A94EE9" w:rsidRDefault="00DD4992" w:rsidP="00DD4992">
      <w:pPr>
        <w:pStyle w:val="ListParagraph"/>
        <w:numPr>
          <w:ilvl w:val="0"/>
          <w:numId w:val="14"/>
        </w:numPr>
      </w:pPr>
      <w:r>
        <w:rPr>
          <w:rFonts w:cs="Calibri"/>
          <w:sz w:val="24"/>
          <w:szCs w:val="24"/>
        </w:rPr>
        <w:t>piRover – completed with OS installed</w:t>
      </w:r>
    </w:p>
    <w:p w14:paraId="461A956B" w14:textId="77777777" w:rsidR="00DD4992" w:rsidRPr="00A36985" w:rsidRDefault="00DD4992" w:rsidP="00DD4992">
      <w:pPr>
        <w:pStyle w:val="ListParagraph"/>
        <w:numPr>
          <w:ilvl w:val="0"/>
          <w:numId w:val="14"/>
        </w:numPr>
      </w:pPr>
      <w:r>
        <w:rPr>
          <w:rFonts w:cs="Calibri"/>
          <w:sz w:val="24"/>
          <w:szCs w:val="24"/>
        </w:rPr>
        <w:t>iPhone or Android mobile phone. (note: Contact the instructor if you do not have a mobile phone available for testing.)</w:t>
      </w:r>
    </w:p>
    <w:p w14:paraId="04E2F148" w14:textId="77777777" w:rsidR="00DD4992" w:rsidRPr="00CB41D4" w:rsidRDefault="00A46CE6" w:rsidP="00DD4992">
      <w:pPr>
        <w:pStyle w:val="ListParagraph"/>
        <w:numPr>
          <w:ilvl w:val="0"/>
          <w:numId w:val="14"/>
        </w:numPr>
        <w:rPr>
          <w:rStyle w:val="Hyperlink"/>
          <w:color w:val="auto"/>
          <w:u w:val="none"/>
        </w:rPr>
      </w:pPr>
      <w:hyperlink r:id="rId8" w:history="1">
        <w:r w:rsidR="00DD4992" w:rsidRPr="008B1414">
          <w:rPr>
            <w:rStyle w:val="Hyperlink"/>
            <w:rFonts w:cs="Calibri"/>
            <w:sz w:val="24"/>
            <w:szCs w:val="24"/>
          </w:rPr>
          <w:t>App download</w:t>
        </w:r>
      </w:hyperlink>
    </w:p>
    <w:p w14:paraId="237D9DC7" w14:textId="3F43299C" w:rsidR="00D37A92" w:rsidRPr="008550BB" w:rsidRDefault="00DD4992" w:rsidP="00DD4992">
      <w:pPr>
        <w:pStyle w:val="ListParagraph"/>
        <w:numPr>
          <w:ilvl w:val="0"/>
          <w:numId w:val="14"/>
        </w:numPr>
        <w:rPr>
          <w:rFonts w:cs="Calibri"/>
          <w:sz w:val="24"/>
          <w:szCs w:val="24"/>
        </w:rPr>
      </w:pPr>
      <w:r w:rsidRPr="00B84797">
        <w:rPr>
          <w:rFonts w:cs="Calibri"/>
          <w:sz w:val="24"/>
          <w:szCs w:val="24"/>
        </w:rPr>
        <w:t>K2 Build Validation Videos – see links on Moodle</w:t>
      </w:r>
    </w:p>
    <w:p w14:paraId="63EECCCA" w14:textId="2BA999E4" w:rsidR="00F57CB9" w:rsidRDefault="00F6300D" w:rsidP="00F57CB9">
      <w:pPr>
        <w:pStyle w:val="Heading2"/>
      </w:pPr>
      <w:r>
        <w:t>Task</w:t>
      </w:r>
      <w:r w:rsidR="00F57CB9">
        <w:t>:</w:t>
      </w:r>
    </w:p>
    <w:p w14:paraId="20D2D9F6" w14:textId="064A81C6" w:rsidR="00206972" w:rsidRDefault="00013F15" w:rsidP="00EB603E">
      <w:pPr>
        <w:pStyle w:val="ListParagraph"/>
        <w:numPr>
          <w:ilvl w:val="0"/>
          <w:numId w:val="17"/>
        </w:numPr>
        <w:spacing w:after="120"/>
        <w:contextualSpacing w:val="0"/>
        <w:rPr>
          <w:rFonts w:cs="Cavolini"/>
        </w:rPr>
      </w:pPr>
      <w:r>
        <w:rPr>
          <w:rFonts w:cs="Cavolini"/>
        </w:rPr>
        <w:t xml:space="preserve">Open the Yahboom Tank application on your mobile device, </w:t>
      </w:r>
      <w:r w:rsidR="009D73B8">
        <w:rPr>
          <w:rFonts w:cs="Cavolini"/>
        </w:rPr>
        <w:t>boot</w:t>
      </w:r>
      <w:r>
        <w:rPr>
          <w:rFonts w:cs="Cavolini"/>
        </w:rPr>
        <w:t xml:space="preserve"> your piRover, and make the Bluetooth connection. See </w:t>
      </w:r>
      <w:r w:rsidR="00920FC0">
        <w:rPr>
          <w:rFonts w:cs="Cavolini"/>
        </w:rPr>
        <w:t xml:space="preserve">the Part 1 document and the Build Validation Overview video for </w:t>
      </w:r>
      <w:r w:rsidR="00206972">
        <w:rPr>
          <w:rFonts w:cs="Cavolini"/>
        </w:rPr>
        <w:t>specific instruction.</w:t>
      </w:r>
    </w:p>
    <w:p w14:paraId="74699731" w14:textId="77777777" w:rsidR="009930A8" w:rsidRDefault="00206972" w:rsidP="00EB603E">
      <w:pPr>
        <w:pStyle w:val="ListParagraph"/>
        <w:numPr>
          <w:ilvl w:val="0"/>
          <w:numId w:val="17"/>
        </w:numPr>
        <w:spacing w:after="120"/>
        <w:contextualSpacing w:val="0"/>
        <w:rPr>
          <w:rFonts w:cs="Cavolini"/>
        </w:rPr>
      </w:pPr>
      <w:r>
        <w:rPr>
          <w:rFonts w:cs="Cavolini"/>
        </w:rPr>
        <w:t xml:space="preserve">View the </w:t>
      </w:r>
      <w:r w:rsidR="00710552" w:rsidRPr="00A302DD">
        <w:rPr>
          <w:rFonts w:cs="Cavolini"/>
          <w:b/>
          <w:bCs/>
        </w:rPr>
        <w:t>pi</w:t>
      </w:r>
      <w:r w:rsidR="009210D4" w:rsidRPr="00A302DD">
        <w:rPr>
          <w:rFonts w:cs="Cavolini"/>
          <w:b/>
          <w:bCs/>
        </w:rPr>
        <w:t>Rover Build Validation – Line Follower</w:t>
      </w:r>
      <w:r w:rsidR="009210D4">
        <w:rPr>
          <w:rFonts w:cs="Cavolini"/>
        </w:rPr>
        <w:t xml:space="preserve"> video</w:t>
      </w:r>
      <w:r w:rsidR="00D843F1">
        <w:rPr>
          <w:rFonts w:cs="Cavolini"/>
        </w:rPr>
        <w:t xml:space="preserve"> for instruction on how to calibrate and test the line follower. </w:t>
      </w:r>
      <w:r w:rsidR="009930A8">
        <w:rPr>
          <w:rFonts w:cs="Cavolini"/>
        </w:rPr>
        <w:t>The link to this video is provided on the Moodle page.</w:t>
      </w:r>
    </w:p>
    <w:p w14:paraId="0141CB82" w14:textId="0FC1A9C0" w:rsidR="00461400" w:rsidRDefault="00461400" w:rsidP="00EB603E">
      <w:pPr>
        <w:pStyle w:val="ListParagraph"/>
        <w:numPr>
          <w:ilvl w:val="0"/>
          <w:numId w:val="17"/>
        </w:numPr>
        <w:spacing w:after="120"/>
        <w:contextualSpacing w:val="0"/>
        <w:rPr>
          <w:rFonts w:cs="Cavolini"/>
        </w:rPr>
      </w:pPr>
      <w:r>
        <w:rPr>
          <w:rFonts w:cs="Cavolini"/>
        </w:rPr>
        <w:t>In the space below, describe the expect behavior</w:t>
      </w:r>
      <w:r w:rsidR="000D134C">
        <w:rPr>
          <w:rFonts w:cs="Cavolini"/>
        </w:rPr>
        <w:t xml:space="preserve"> of the Line Follower and associated Yahboom software.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D134C" w14:paraId="6FBB4317" w14:textId="77777777" w:rsidTr="000D134C">
        <w:tc>
          <w:tcPr>
            <w:tcW w:w="9350" w:type="dxa"/>
          </w:tcPr>
          <w:p w14:paraId="02897E34" w14:textId="77777777" w:rsidR="000D134C" w:rsidRDefault="000D134C" w:rsidP="000D134C">
            <w:pPr>
              <w:pStyle w:val="ListParagraph"/>
              <w:spacing w:after="120"/>
              <w:ind w:left="0"/>
              <w:contextualSpacing w:val="0"/>
              <w:rPr>
                <w:rFonts w:cs="Cavolini"/>
              </w:rPr>
            </w:pPr>
          </w:p>
        </w:tc>
      </w:tr>
    </w:tbl>
    <w:p w14:paraId="3B31ECE7" w14:textId="713DD86D" w:rsidR="008F2609" w:rsidRPr="000D134C" w:rsidRDefault="00E8438A" w:rsidP="00114BF3">
      <w:pPr>
        <w:pStyle w:val="ListParagraph"/>
        <w:numPr>
          <w:ilvl w:val="0"/>
          <w:numId w:val="17"/>
        </w:numPr>
        <w:spacing w:after="120"/>
        <w:contextualSpacing w:val="0"/>
        <w:rPr>
          <w:rFonts w:cs="Cavolini"/>
        </w:rPr>
      </w:pPr>
      <w:r w:rsidRPr="000D134C">
        <w:rPr>
          <w:rFonts w:cs="Cavolini"/>
        </w:rPr>
        <w:t>C</w:t>
      </w:r>
      <w:r w:rsidR="00B965C1" w:rsidRPr="000D134C">
        <w:rPr>
          <w:rFonts w:cs="Cavolini"/>
        </w:rPr>
        <w:t xml:space="preserve">omplete the calibration of the </w:t>
      </w:r>
      <w:r w:rsidR="00DA5727" w:rsidRPr="000D134C">
        <w:rPr>
          <w:rFonts w:cs="Cavolini"/>
        </w:rPr>
        <w:t>L</w:t>
      </w:r>
      <w:r w:rsidR="00B965C1" w:rsidRPr="000D134C">
        <w:rPr>
          <w:rFonts w:cs="Cavolini"/>
        </w:rPr>
        <w:t xml:space="preserve">ine </w:t>
      </w:r>
      <w:r w:rsidR="00DA5727" w:rsidRPr="000D134C">
        <w:rPr>
          <w:rFonts w:cs="Cavolini"/>
        </w:rPr>
        <w:t>F</w:t>
      </w:r>
      <w:r w:rsidR="00B965C1" w:rsidRPr="000D134C">
        <w:rPr>
          <w:rFonts w:cs="Cavolini"/>
        </w:rPr>
        <w:t xml:space="preserve">ollower sensor as </w:t>
      </w:r>
      <w:r w:rsidR="00F75D8F" w:rsidRPr="000D134C">
        <w:rPr>
          <w:rFonts w:cs="Cavolini"/>
        </w:rPr>
        <w:t>presented in the first section of the video.</w:t>
      </w:r>
      <w:r w:rsidR="000D134C">
        <w:rPr>
          <w:rFonts w:cs="Cavolini"/>
        </w:rPr>
        <w:t xml:space="preserve"> </w:t>
      </w:r>
      <w:r w:rsidR="00F75D8F" w:rsidRPr="000D134C">
        <w:rPr>
          <w:rFonts w:cs="Cavolini"/>
        </w:rPr>
        <w:t xml:space="preserve">Use the space provided below to </w:t>
      </w:r>
      <w:r w:rsidR="008F2609" w:rsidRPr="000D134C">
        <w:rPr>
          <w:rFonts w:cs="Cavolini"/>
        </w:rPr>
        <w:t xml:space="preserve">outline the </w:t>
      </w:r>
      <w:r w:rsidR="000733A3">
        <w:rPr>
          <w:rFonts w:cs="Cavolini"/>
        </w:rPr>
        <w:t xml:space="preserve">calibration </w:t>
      </w:r>
      <w:r w:rsidR="008F2609" w:rsidRPr="000D134C">
        <w:rPr>
          <w:rFonts w:cs="Cavolini"/>
        </w:rPr>
        <w:t>procedure that you used.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029BD" w:rsidRPr="00EB603E" w14:paraId="73002DD9" w14:textId="77777777" w:rsidTr="00714115">
        <w:tc>
          <w:tcPr>
            <w:tcW w:w="8630" w:type="dxa"/>
          </w:tcPr>
          <w:p w14:paraId="75CA753A" w14:textId="77777777" w:rsidR="00B029BD" w:rsidRPr="00EB603E" w:rsidRDefault="00B029BD" w:rsidP="00EB603E">
            <w:pPr>
              <w:pStyle w:val="ListParagraph"/>
              <w:spacing w:after="120"/>
              <w:ind w:left="0"/>
              <w:contextualSpacing w:val="0"/>
              <w:rPr>
                <w:rFonts w:cs="Cavolini"/>
              </w:rPr>
            </w:pPr>
          </w:p>
        </w:tc>
      </w:tr>
    </w:tbl>
    <w:p w14:paraId="0A15C123" w14:textId="33C2FDC6" w:rsidR="00CD2B81" w:rsidRPr="00EB603E" w:rsidRDefault="00714115" w:rsidP="009113D7">
      <w:pPr>
        <w:pStyle w:val="ListParagraph"/>
        <w:numPr>
          <w:ilvl w:val="0"/>
          <w:numId w:val="17"/>
        </w:numPr>
        <w:rPr>
          <w:rFonts w:cs="Cavolini"/>
        </w:rPr>
      </w:pPr>
      <w:r>
        <w:rPr>
          <w:rFonts w:cs="Cavolini"/>
        </w:rPr>
        <w:t xml:space="preserve">Were you able to calibrate the line follower as demonstrated in the video? Record any issues or </w:t>
      </w:r>
      <w:r w:rsidR="000A2242">
        <w:rPr>
          <w:rFonts w:cs="Cavolini"/>
        </w:rPr>
        <w:t>challenges in the space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D2B81" w:rsidRPr="00EB603E" w14:paraId="5185E385" w14:textId="77777777" w:rsidTr="00CD2B81">
        <w:tc>
          <w:tcPr>
            <w:tcW w:w="9350" w:type="dxa"/>
          </w:tcPr>
          <w:p w14:paraId="011659F6" w14:textId="77777777" w:rsidR="00CD2B81" w:rsidRPr="00EB603E" w:rsidRDefault="00CD2B81" w:rsidP="00CD2B81">
            <w:pPr>
              <w:pStyle w:val="ListParagraph"/>
              <w:ind w:left="0"/>
              <w:rPr>
                <w:rFonts w:cs="Cavolini"/>
              </w:rPr>
            </w:pPr>
          </w:p>
        </w:tc>
      </w:tr>
    </w:tbl>
    <w:p w14:paraId="4BEE4035" w14:textId="41AF77AC" w:rsidR="001841EA" w:rsidRPr="001841EA" w:rsidRDefault="00C76B61" w:rsidP="001841EA">
      <w:pPr>
        <w:pStyle w:val="ListParagraph"/>
        <w:numPr>
          <w:ilvl w:val="0"/>
          <w:numId w:val="17"/>
        </w:numPr>
        <w:rPr>
          <w:rFonts w:cs="Cavolini"/>
        </w:rPr>
      </w:pPr>
      <w:r>
        <w:rPr>
          <w:rFonts w:cs="Cavolini"/>
        </w:rPr>
        <w:t xml:space="preserve">Run the line follower utility provided in the Yahboom mobile application. </w:t>
      </w:r>
      <w:r w:rsidR="00DF2186">
        <w:rPr>
          <w:rFonts w:cs="Cavolini"/>
        </w:rPr>
        <w:t xml:space="preserve">Record your test results below. Did the rover </w:t>
      </w:r>
      <w:r w:rsidR="00CB5095">
        <w:rPr>
          <w:rFonts w:cs="Cavolini"/>
        </w:rPr>
        <w:t>behave as you specified in item 3 above? Did the test pass?</w:t>
      </w:r>
      <w:r w:rsidR="005846E4">
        <w:rPr>
          <w:rFonts w:cs="Cavolini"/>
        </w:rPr>
        <w:t xml:space="preserve"> Record an</w:t>
      </w:r>
      <w:r w:rsidR="002051B0">
        <w:rPr>
          <w:rFonts w:cs="Cavolini"/>
        </w:rPr>
        <w:t>y</w:t>
      </w:r>
      <w:r w:rsidR="005846E4">
        <w:rPr>
          <w:rFonts w:cs="Cavolini"/>
        </w:rPr>
        <w:t xml:space="preserve"> issues or concerns</w:t>
      </w:r>
      <w:r w:rsidR="001841EA">
        <w:rPr>
          <w:rFonts w:cs="Cavolini"/>
        </w:rPr>
        <w:t xml:space="preserve"> based on this test.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841EA" w14:paraId="7E656236" w14:textId="77777777" w:rsidTr="001841EA">
        <w:tc>
          <w:tcPr>
            <w:tcW w:w="9350" w:type="dxa"/>
          </w:tcPr>
          <w:p w14:paraId="4E32654F" w14:textId="77777777" w:rsidR="001841EA" w:rsidRDefault="001841EA" w:rsidP="001841EA">
            <w:pPr>
              <w:pStyle w:val="ListParagraph"/>
              <w:ind w:left="0"/>
              <w:rPr>
                <w:rFonts w:cs="Cavolini"/>
              </w:rPr>
            </w:pPr>
          </w:p>
        </w:tc>
      </w:tr>
    </w:tbl>
    <w:p w14:paraId="2CF9FC57" w14:textId="1B45482A" w:rsidR="001841EA" w:rsidRDefault="001841EA" w:rsidP="00A302DD">
      <w:pPr>
        <w:pStyle w:val="ListParagraph"/>
        <w:rPr>
          <w:rFonts w:cs="Cavolini"/>
        </w:rPr>
      </w:pPr>
    </w:p>
    <w:p w14:paraId="2C9A493B" w14:textId="10E60855" w:rsidR="00A302DD" w:rsidRDefault="00A302DD" w:rsidP="00A302DD">
      <w:pPr>
        <w:pStyle w:val="ListParagraph"/>
        <w:numPr>
          <w:ilvl w:val="0"/>
          <w:numId w:val="17"/>
        </w:numPr>
        <w:spacing w:after="120"/>
        <w:contextualSpacing w:val="0"/>
        <w:rPr>
          <w:rFonts w:cs="Cavolini"/>
        </w:rPr>
      </w:pPr>
      <w:r>
        <w:rPr>
          <w:rFonts w:cs="Cavolini"/>
        </w:rPr>
        <w:t xml:space="preserve">View the </w:t>
      </w:r>
      <w:r w:rsidRPr="00A302DD">
        <w:rPr>
          <w:rFonts w:cs="Cavolini"/>
          <w:b/>
          <w:bCs/>
        </w:rPr>
        <w:t xml:space="preserve">piRover Build Validation – </w:t>
      </w:r>
      <w:r w:rsidR="00C81C4F">
        <w:rPr>
          <w:rFonts w:cs="Cavolini"/>
          <w:b/>
          <w:bCs/>
        </w:rPr>
        <w:t>Servo LEDs</w:t>
      </w:r>
      <w:r>
        <w:rPr>
          <w:rFonts w:cs="Cavolini"/>
        </w:rPr>
        <w:t xml:space="preserve"> video for instruction on test</w:t>
      </w:r>
      <w:r w:rsidR="00C81C4F">
        <w:rPr>
          <w:rFonts w:cs="Cavolini"/>
        </w:rPr>
        <w:t>ing</w:t>
      </w:r>
      <w:r>
        <w:rPr>
          <w:rFonts w:cs="Cavolini"/>
        </w:rPr>
        <w:t xml:space="preserve"> the </w:t>
      </w:r>
      <w:r w:rsidR="00C81C4F">
        <w:rPr>
          <w:rFonts w:cs="Cavolini"/>
        </w:rPr>
        <w:t>front servo and LEDs</w:t>
      </w:r>
      <w:r>
        <w:rPr>
          <w:rFonts w:cs="Cavolini"/>
        </w:rPr>
        <w:t>.</w:t>
      </w:r>
    </w:p>
    <w:p w14:paraId="41F2E94D" w14:textId="64A1FF57" w:rsidR="009976B8" w:rsidRDefault="009976B8" w:rsidP="009976B8">
      <w:pPr>
        <w:pStyle w:val="ListParagraph"/>
        <w:numPr>
          <w:ilvl w:val="0"/>
          <w:numId w:val="17"/>
        </w:numPr>
        <w:spacing w:after="120"/>
        <w:contextualSpacing w:val="0"/>
        <w:rPr>
          <w:rFonts w:cs="Cavolini"/>
        </w:rPr>
      </w:pPr>
      <w:r>
        <w:rPr>
          <w:rFonts w:cs="Cavolini"/>
        </w:rPr>
        <w:t xml:space="preserve">In the space below, describe the expect behavior of the </w:t>
      </w:r>
      <w:r w:rsidR="00E75F12">
        <w:rPr>
          <w:rFonts w:cs="Cavolini"/>
        </w:rPr>
        <w:t xml:space="preserve">servo and LEDS when the “Colorful Search” option of the </w:t>
      </w:r>
      <w:r>
        <w:rPr>
          <w:rFonts w:cs="Cavolini"/>
        </w:rPr>
        <w:t xml:space="preserve">Yahboom </w:t>
      </w:r>
      <w:r w:rsidR="00281246">
        <w:rPr>
          <w:rFonts w:cs="Cavolini"/>
        </w:rPr>
        <w:t>application is executed</w:t>
      </w:r>
      <w:r>
        <w:rPr>
          <w:rFonts w:cs="Cavolini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976B8" w14:paraId="03A0A5F5" w14:textId="77777777" w:rsidTr="00266A69">
        <w:tc>
          <w:tcPr>
            <w:tcW w:w="9350" w:type="dxa"/>
          </w:tcPr>
          <w:p w14:paraId="1EECF5DB" w14:textId="77777777" w:rsidR="009976B8" w:rsidRDefault="009976B8" w:rsidP="00266A69">
            <w:pPr>
              <w:pStyle w:val="ListParagraph"/>
              <w:spacing w:after="120"/>
              <w:ind w:left="0"/>
              <w:contextualSpacing w:val="0"/>
              <w:rPr>
                <w:rFonts w:cs="Cavolini"/>
              </w:rPr>
            </w:pPr>
          </w:p>
        </w:tc>
      </w:tr>
    </w:tbl>
    <w:p w14:paraId="0D0DB477" w14:textId="32C108A0" w:rsidR="009976B8" w:rsidRPr="001841EA" w:rsidRDefault="009976B8" w:rsidP="009976B8">
      <w:pPr>
        <w:pStyle w:val="ListParagraph"/>
        <w:numPr>
          <w:ilvl w:val="0"/>
          <w:numId w:val="17"/>
        </w:numPr>
        <w:rPr>
          <w:rFonts w:cs="Cavolini"/>
        </w:rPr>
      </w:pPr>
      <w:r>
        <w:rPr>
          <w:rFonts w:cs="Cavolini"/>
        </w:rPr>
        <w:t xml:space="preserve">Run the </w:t>
      </w:r>
      <w:r w:rsidR="00281246">
        <w:rPr>
          <w:rFonts w:cs="Cavolini"/>
        </w:rPr>
        <w:t xml:space="preserve">Colorful Search </w:t>
      </w:r>
      <w:r>
        <w:rPr>
          <w:rFonts w:cs="Cavolini"/>
        </w:rPr>
        <w:t>utility</w:t>
      </w:r>
      <w:r w:rsidR="0035337F">
        <w:rPr>
          <w:rFonts w:cs="Cavolini"/>
        </w:rPr>
        <w:t>.</w:t>
      </w:r>
      <w:r>
        <w:rPr>
          <w:rFonts w:cs="Cavolini"/>
        </w:rPr>
        <w:t xml:space="preserve"> Record your test results below. Did the rover behave as you specified above? Did th</w:t>
      </w:r>
      <w:r w:rsidR="0035337F">
        <w:rPr>
          <w:rFonts w:cs="Cavolini"/>
        </w:rPr>
        <w:t>is validation</w:t>
      </w:r>
      <w:r>
        <w:rPr>
          <w:rFonts w:cs="Cavolini"/>
        </w:rPr>
        <w:t xml:space="preserve"> test pass? Record an</w:t>
      </w:r>
      <w:r w:rsidR="002051B0">
        <w:rPr>
          <w:rFonts w:cs="Cavolini"/>
        </w:rPr>
        <w:t>y</w:t>
      </w:r>
      <w:r>
        <w:rPr>
          <w:rFonts w:cs="Cavolini"/>
        </w:rPr>
        <w:t xml:space="preserve"> issues or concerns based on this test.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976B8" w14:paraId="2740CB7D" w14:textId="77777777" w:rsidTr="002051B0">
        <w:tc>
          <w:tcPr>
            <w:tcW w:w="8630" w:type="dxa"/>
          </w:tcPr>
          <w:p w14:paraId="61D0EDD4" w14:textId="77777777" w:rsidR="009976B8" w:rsidRDefault="009976B8" w:rsidP="00266A69">
            <w:pPr>
              <w:pStyle w:val="ListParagraph"/>
              <w:ind w:left="0"/>
              <w:rPr>
                <w:rFonts w:cs="Cavolini"/>
              </w:rPr>
            </w:pPr>
          </w:p>
        </w:tc>
      </w:tr>
    </w:tbl>
    <w:p w14:paraId="650AC66C" w14:textId="21A16CAB" w:rsidR="002051B0" w:rsidRDefault="002051B0" w:rsidP="002051B0">
      <w:pPr>
        <w:pStyle w:val="ListParagraph"/>
        <w:numPr>
          <w:ilvl w:val="0"/>
          <w:numId w:val="17"/>
        </w:numPr>
        <w:spacing w:after="120"/>
        <w:contextualSpacing w:val="0"/>
        <w:rPr>
          <w:rFonts w:cs="Cavolini"/>
        </w:rPr>
      </w:pPr>
      <w:r>
        <w:rPr>
          <w:rFonts w:cs="Cavolini"/>
        </w:rPr>
        <w:t xml:space="preserve">View the </w:t>
      </w:r>
      <w:r w:rsidRPr="00A302DD">
        <w:rPr>
          <w:rFonts w:cs="Cavolini"/>
          <w:b/>
          <w:bCs/>
        </w:rPr>
        <w:t xml:space="preserve">piRover Build Validation – </w:t>
      </w:r>
      <w:r>
        <w:rPr>
          <w:rFonts w:cs="Cavolini"/>
          <w:b/>
          <w:bCs/>
        </w:rPr>
        <w:t>Sonar Tracking</w:t>
      </w:r>
      <w:r>
        <w:rPr>
          <w:rFonts w:cs="Cavolini"/>
        </w:rPr>
        <w:t xml:space="preserve"> video for instruction on testing the </w:t>
      </w:r>
      <w:r w:rsidR="0076313B">
        <w:rPr>
          <w:rFonts w:cs="Cavolini"/>
        </w:rPr>
        <w:t>sonar ping sensor and direction control</w:t>
      </w:r>
      <w:r>
        <w:rPr>
          <w:rFonts w:cs="Cavolini"/>
        </w:rPr>
        <w:t>.</w:t>
      </w:r>
    </w:p>
    <w:p w14:paraId="696B0C50" w14:textId="755D9474" w:rsidR="002051B0" w:rsidRDefault="002051B0" w:rsidP="002051B0">
      <w:pPr>
        <w:pStyle w:val="ListParagraph"/>
        <w:numPr>
          <w:ilvl w:val="0"/>
          <w:numId w:val="17"/>
        </w:numPr>
        <w:spacing w:after="120"/>
        <w:contextualSpacing w:val="0"/>
        <w:rPr>
          <w:rFonts w:cs="Cavolini"/>
        </w:rPr>
      </w:pPr>
      <w:r>
        <w:rPr>
          <w:rFonts w:cs="Cavolini"/>
        </w:rPr>
        <w:t>In the space below, describe the expect behavior of the servo and LEDS when the “</w:t>
      </w:r>
      <w:r w:rsidR="0076313B">
        <w:rPr>
          <w:rFonts w:cs="Cavolini"/>
        </w:rPr>
        <w:t>Obstacle</w:t>
      </w:r>
      <w:r>
        <w:rPr>
          <w:rFonts w:cs="Cavolini"/>
        </w:rPr>
        <w:t>” option of the Yahboom application is executed.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051B0" w14:paraId="686245BA" w14:textId="77777777" w:rsidTr="00266A69">
        <w:tc>
          <w:tcPr>
            <w:tcW w:w="9350" w:type="dxa"/>
          </w:tcPr>
          <w:p w14:paraId="4AC450F3" w14:textId="77777777" w:rsidR="002051B0" w:rsidRDefault="002051B0" w:rsidP="00266A69">
            <w:pPr>
              <w:pStyle w:val="ListParagraph"/>
              <w:spacing w:after="120"/>
              <w:ind w:left="0"/>
              <w:contextualSpacing w:val="0"/>
              <w:rPr>
                <w:rFonts w:cs="Cavolini"/>
              </w:rPr>
            </w:pPr>
          </w:p>
        </w:tc>
      </w:tr>
    </w:tbl>
    <w:p w14:paraId="1D19ED67" w14:textId="0FF578D7" w:rsidR="002051B0" w:rsidRPr="001841EA" w:rsidRDefault="002051B0" w:rsidP="002051B0">
      <w:pPr>
        <w:pStyle w:val="ListParagraph"/>
        <w:numPr>
          <w:ilvl w:val="0"/>
          <w:numId w:val="17"/>
        </w:numPr>
        <w:rPr>
          <w:rFonts w:cs="Cavolini"/>
        </w:rPr>
      </w:pPr>
      <w:r>
        <w:rPr>
          <w:rFonts w:cs="Cavolini"/>
        </w:rPr>
        <w:t xml:space="preserve">Run the </w:t>
      </w:r>
      <w:r w:rsidR="00F720FD">
        <w:rPr>
          <w:rFonts w:cs="Cavolini"/>
        </w:rPr>
        <w:t>Obstacle</w:t>
      </w:r>
      <w:r>
        <w:rPr>
          <w:rFonts w:cs="Cavolini"/>
        </w:rPr>
        <w:t xml:space="preserve"> utility. Record your test results below. Did the rover behave as you specified above? Did this validation test pass? Record any issues or concerns based on this test.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051B0" w14:paraId="754E2941" w14:textId="77777777" w:rsidTr="00F720FD">
        <w:tc>
          <w:tcPr>
            <w:tcW w:w="8630" w:type="dxa"/>
          </w:tcPr>
          <w:p w14:paraId="06B5536D" w14:textId="77777777" w:rsidR="002051B0" w:rsidRDefault="002051B0" w:rsidP="00266A69">
            <w:pPr>
              <w:pStyle w:val="ListParagraph"/>
              <w:ind w:left="0"/>
              <w:rPr>
                <w:rFonts w:cs="Cavolini"/>
              </w:rPr>
            </w:pPr>
          </w:p>
        </w:tc>
      </w:tr>
    </w:tbl>
    <w:p w14:paraId="588FD6C3" w14:textId="197F6307" w:rsidR="00F720FD" w:rsidRDefault="00F720FD" w:rsidP="00F720FD">
      <w:pPr>
        <w:pStyle w:val="ListParagraph"/>
        <w:numPr>
          <w:ilvl w:val="0"/>
          <w:numId w:val="17"/>
        </w:numPr>
        <w:spacing w:after="120"/>
        <w:contextualSpacing w:val="0"/>
        <w:rPr>
          <w:rFonts w:cs="Cavolini"/>
        </w:rPr>
      </w:pPr>
      <w:r>
        <w:rPr>
          <w:rFonts w:cs="Cavolini"/>
        </w:rPr>
        <w:t xml:space="preserve">View the </w:t>
      </w:r>
      <w:r w:rsidRPr="00A302DD">
        <w:rPr>
          <w:rFonts w:cs="Cavolini"/>
          <w:b/>
          <w:bCs/>
        </w:rPr>
        <w:t xml:space="preserve">piRover Build Validation – </w:t>
      </w:r>
      <w:r>
        <w:rPr>
          <w:rFonts w:cs="Cavolini"/>
          <w:b/>
          <w:bCs/>
        </w:rPr>
        <w:t>Camera</w:t>
      </w:r>
      <w:r>
        <w:rPr>
          <w:rFonts w:cs="Cavolini"/>
        </w:rPr>
        <w:t xml:space="preserve"> video for instruction on testing the </w:t>
      </w:r>
      <w:r w:rsidR="002F7677">
        <w:rPr>
          <w:rFonts w:cs="Cavolini"/>
        </w:rPr>
        <w:t>camera and gimbal</w:t>
      </w:r>
      <w:r>
        <w:rPr>
          <w:rFonts w:cs="Cavolini"/>
        </w:rPr>
        <w:t>.</w:t>
      </w:r>
    </w:p>
    <w:p w14:paraId="212EE06A" w14:textId="108762B8" w:rsidR="00F720FD" w:rsidRDefault="002F7677" w:rsidP="00F720FD">
      <w:pPr>
        <w:pStyle w:val="ListParagraph"/>
        <w:numPr>
          <w:ilvl w:val="0"/>
          <w:numId w:val="17"/>
        </w:numPr>
        <w:spacing w:after="120"/>
        <w:contextualSpacing w:val="0"/>
        <w:rPr>
          <w:rFonts w:cs="Cavolini"/>
        </w:rPr>
      </w:pPr>
      <w:r>
        <w:rPr>
          <w:rFonts w:cs="Cavolini"/>
        </w:rPr>
        <w:t xml:space="preserve">What two connections are required </w:t>
      </w:r>
      <w:r w:rsidR="006F5764">
        <w:rPr>
          <w:rFonts w:cs="Cavolini"/>
        </w:rPr>
        <w:t xml:space="preserve">between the mobile device and the piRover </w:t>
      </w:r>
      <w:r>
        <w:rPr>
          <w:rFonts w:cs="Cavolini"/>
        </w:rPr>
        <w:t>for this test</w:t>
      </w:r>
      <w:r w:rsidR="00FB3AE6">
        <w:rPr>
          <w:rFonts w:cs="Cavolini"/>
        </w:rPr>
        <w:t>? Identify the piRover function support by each of the connections.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720FD" w14:paraId="013BB889" w14:textId="77777777" w:rsidTr="00266A69">
        <w:tc>
          <w:tcPr>
            <w:tcW w:w="9350" w:type="dxa"/>
          </w:tcPr>
          <w:p w14:paraId="1E6419BA" w14:textId="77777777" w:rsidR="00F720FD" w:rsidRDefault="00F720FD" w:rsidP="00266A69">
            <w:pPr>
              <w:pStyle w:val="ListParagraph"/>
              <w:spacing w:after="120"/>
              <w:ind w:left="0"/>
              <w:contextualSpacing w:val="0"/>
              <w:rPr>
                <w:rFonts w:cs="Cavolini"/>
              </w:rPr>
            </w:pPr>
          </w:p>
        </w:tc>
      </w:tr>
    </w:tbl>
    <w:p w14:paraId="6B230994" w14:textId="1AAC5777" w:rsidR="00F720FD" w:rsidRPr="001841EA" w:rsidRDefault="00F720FD" w:rsidP="00F720FD">
      <w:pPr>
        <w:pStyle w:val="ListParagraph"/>
        <w:numPr>
          <w:ilvl w:val="0"/>
          <w:numId w:val="17"/>
        </w:numPr>
        <w:rPr>
          <w:rFonts w:cs="Cavolini"/>
        </w:rPr>
      </w:pPr>
      <w:r>
        <w:rPr>
          <w:rFonts w:cs="Cavolini"/>
        </w:rPr>
        <w:t xml:space="preserve">Run the </w:t>
      </w:r>
      <w:r w:rsidR="00CD112D">
        <w:rPr>
          <w:rFonts w:cs="Cavolini"/>
        </w:rPr>
        <w:t>camera</w:t>
      </w:r>
      <w:r>
        <w:rPr>
          <w:rFonts w:cs="Cavolini"/>
        </w:rPr>
        <w:t xml:space="preserve"> utility. Record your test results below. Did the rover behave as you specified above? Did this validation test pass? Record any issues or concerns based on this test.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720FD" w14:paraId="5F19DC0E" w14:textId="77777777" w:rsidTr="00266A69">
        <w:tc>
          <w:tcPr>
            <w:tcW w:w="9350" w:type="dxa"/>
          </w:tcPr>
          <w:p w14:paraId="3A335A3E" w14:textId="77777777" w:rsidR="00F720FD" w:rsidRDefault="00F720FD" w:rsidP="00266A69">
            <w:pPr>
              <w:pStyle w:val="ListParagraph"/>
              <w:ind w:left="0"/>
              <w:rPr>
                <w:rFonts w:cs="Cavolini"/>
              </w:rPr>
            </w:pPr>
          </w:p>
        </w:tc>
      </w:tr>
    </w:tbl>
    <w:p w14:paraId="25DFF1A0" w14:textId="77777777" w:rsidR="001841EA" w:rsidRPr="00EB603E" w:rsidRDefault="001841EA" w:rsidP="00CD112D">
      <w:pPr>
        <w:pStyle w:val="ListParagraph"/>
        <w:rPr>
          <w:rFonts w:cs="Cavolini"/>
        </w:rPr>
      </w:pPr>
    </w:p>
    <w:p w14:paraId="5AE1E552" w14:textId="546EA058" w:rsidR="00C93949" w:rsidRPr="00EB603E" w:rsidRDefault="00303DDD" w:rsidP="004E3F05">
      <w:pPr>
        <w:rPr>
          <w:rFonts w:cs="Cavolini"/>
        </w:rPr>
      </w:pPr>
      <w:r w:rsidRPr="00EB603E">
        <w:rPr>
          <w:rFonts w:cs="Cavolini"/>
        </w:rPr>
        <w:t>Submit your completed assignment to the Moodle site</w:t>
      </w:r>
      <w:r w:rsidR="00694CE7" w:rsidRPr="00EB603E">
        <w:rPr>
          <w:rFonts w:cs="Cavolini"/>
        </w:rPr>
        <w:t xml:space="preserve">. The class will </w:t>
      </w:r>
      <w:r w:rsidR="00810E45" w:rsidRPr="00EB603E">
        <w:rPr>
          <w:rFonts w:cs="Cavolini"/>
        </w:rPr>
        <w:t xml:space="preserve">discuss </w:t>
      </w:r>
      <w:r w:rsidR="00565E19" w:rsidRPr="00EB603E">
        <w:rPr>
          <w:rFonts w:cs="Cavolini"/>
        </w:rPr>
        <w:t xml:space="preserve">results and </w:t>
      </w:r>
      <w:r w:rsidR="00810E45" w:rsidRPr="00EB603E">
        <w:rPr>
          <w:rFonts w:cs="Cavolini"/>
        </w:rPr>
        <w:t>responses</w:t>
      </w:r>
      <w:r w:rsidR="00565E19" w:rsidRPr="00EB603E">
        <w:rPr>
          <w:rFonts w:cs="Cavolini"/>
        </w:rPr>
        <w:t xml:space="preserve"> during the next class session.</w:t>
      </w:r>
    </w:p>
    <w:sectPr w:rsidR="00C93949" w:rsidRPr="00EB603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09C995" w14:textId="77777777" w:rsidR="000F6FC1" w:rsidRDefault="000F6FC1" w:rsidP="0087142E">
      <w:pPr>
        <w:spacing w:after="0" w:line="240" w:lineRule="auto"/>
      </w:pPr>
      <w:r>
        <w:separator/>
      </w:r>
    </w:p>
  </w:endnote>
  <w:endnote w:type="continuationSeparator" w:id="0">
    <w:p w14:paraId="01CE145F" w14:textId="77777777" w:rsidR="000F6FC1" w:rsidRDefault="000F6FC1" w:rsidP="0087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030EB797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2020, Keith E. Kelly.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0CF00" w14:textId="77777777" w:rsidR="000F6FC1" w:rsidRDefault="000F6FC1" w:rsidP="0087142E">
      <w:pPr>
        <w:spacing w:after="0" w:line="240" w:lineRule="auto"/>
      </w:pPr>
      <w:r>
        <w:separator/>
      </w:r>
    </w:p>
  </w:footnote>
  <w:footnote w:type="continuationSeparator" w:id="0">
    <w:p w14:paraId="50C7551C" w14:textId="77777777" w:rsidR="000F6FC1" w:rsidRDefault="000F6FC1" w:rsidP="0087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D79D9" w14:textId="10CA5615" w:rsidR="0087142E" w:rsidRPr="00B03899" w:rsidRDefault="0087142E" w:rsidP="003627F2">
    <w:pPr>
      <w:pStyle w:val="Heading1"/>
      <w:spacing w:before="120" w:after="120"/>
      <w:rPr>
        <w:rFonts w:cs="Cavolini"/>
      </w:rPr>
    </w:pPr>
    <w:r w:rsidRPr="00B03899">
      <w:rPr>
        <w:rFonts w:cs="Cavolini"/>
      </w:rPr>
      <w:t>piRover Builds with K2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51DAC"/>
    <w:multiLevelType w:val="hybridMultilevel"/>
    <w:tmpl w:val="51D85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B5689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401426"/>
    <w:multiLevelType w:val="hybridMultilevel"/>
    <w:tmpl w:val="B02292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1536E"/>
    <w:multiLevelType w:val="hybridMultilevel"/>
    <w:tmpl w:val="D3A63ADA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5"/>
  </w:num>
  <w:num w:numId="5">
    <w:abstractNumId w:val="2"/>
  </w:num>
  <w:num w:numId="6">
    <w:abstractNumId w:val="11"/>
  </w:num>
  <w:num w:numId="7">
    <w:abstractNumId w:val="9"/>
  </w:num>
  <w:num w:numId="8">
    <w:abstractNumId w:val="12"/>
  </w:num>
  <w:num w:numId="9">
    <w:abstractNumId w:val="13"/>
  </w:num>
  <w:num w:numId="10">
    <w:abstractNumId w:val="16"/>
  </w:num>
  <w:num w:numId="11">
    <w:abstractNumId w:val="0"/>
  </w:num>
  <w:num w:numId="12">
    <w:abstractNumId w:val="5"/>
  </w:num>
  <w:num w:numId="13">
    <w:abstractNumId w:val="1"/>
  </w:num>
  <w:num w:numId="14">
    <w:abstractNumId w:val="7"/>
  </w:num>
  <w:num w:numId="15">
    <w:abstractNumId w:val="14"/>
  </w:num>
  <w:num w:numId="16">
    <w:abstractNumId w:val="1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1882"/>
    <w:rsid w:val="00001E1B"/>
    <w:rsid w:val="000057F4"/>
    <w:rsid w:val="00010BCC"/>
    <w:rsid w:val="00010CD5"/>
    <w:rsid w:val="00013F15"/>
    <w:rsid w:val="0001500E"/>
    <w:rsid w:val="00015EB0"/>
    <w:rsid w:val="000223C3"/>
    <w:rsid w:val="000267CF"/>
    <w:rsid w:val="00043018"/>
    <w:rsid w:val="000508CE"/>
    <w:rsid w:val="00052AB7"/>
    <w:rsid w:val="0005584F"/>
    <w:rsid w:val="00062D5D"/>
    <w:rsid w:val="00067286"/>
    <w:rsid w:val="000733A3"/>
    <w:rsid w:val="000749E0"/>
    <w:rsid w:val="0008350E"/>
    <w:rsid w:val="00093C62"/>
    <w:rsid w:val="000A2242"/>
    <w:rsid w:val="000B1EF0"/>
    <w:rsid w:val="000D134C"/>
    <w:rsid w:val="000E4114"/>
    <w:rsid w:val="000E7126"/>
    <w:rsid w:val="000F3C63"/>
    <w:rsid w:val="000F6484"/>
    <w:rsid w:val="000F6D97"/>
    <w:rsid w:val="000F6FC1"/>
    <w:rsid w:val="00104CBB"/>
    <w:rsid w:val="0012487F"/>
    <w:rsid w:val="00140172"/>
    <w:rsid w:val="0014199E"/>
    <w:rsid w:val="00151ACE"/>
    <w:rsid w:val="00152D46"/>
    <w:rsid w:val="00162F53"/>
    <w:rsid w:val="00167D46"/>
    <w:rsid w:val="001720F2"/>
    <w:rsid w:val="001818E5"/>
    <w:rsid w:val="001841EA"/>
    <w:rsid w:val="00184E37"/>
    <w:rsid w:val="001B51E3"/>
    <w:rsid w:val="001C7D6F"/>
    <w:rsid w:val="001D054B"/>
    <w:rsid w:val="001E3D37"/>
    <w:rsid w:val="001E7BEC"/>
    <w:rsid w:val="001F5831"/>
    <w:rsid w:val="00202D90"/>
    <w:rsid w:val="002041F7"/>
    <w:rsid w:val="002051B0"/>
    <w:rsid w:val="00205C6C"/>
    <w:rsid w:val="00206972"/>
    <w:rsid w:val="002070C3"/>
    <w:rsid w:val="002124F6"/>
    <w:rsid w:val="0021306C"/>
    <w:rsid w:val="00215755"/>
    <w:rsid w:val="00230B59"/>
    <w:rsid w:val="00235B91"/>
    <w:rsid w:val="00237E9B"/>
    <w:rsid w:val="00241E45"/>
    <w:rsid w:val="00242607"/>
    <w:rsid w:val="00244AA2"/>
    <w:rsid w:val="00262BFE"/>
    <w:rsid w:val="00272104"/>
    <w:rsid w:val="00272FD4"/>
    <w:rsid w:val="00281246"/>
    <w:rsid w:val="00282C41"/>
    <w:rsid w:val="002857AD"/>
    <w:rsid w:val="00286A9E"/>
    <w:rsid w:val="002933A8"/>
    <w:rsid w:val="002A6154"/>
    <w:rsid w:val="002B24A8"/>
    <w:rsid w:val="002C4D69"/>
    <w:rsid w:val="002C54F5"/>
    <w:rsid w:val="002C7438"/>
    <w:rsid w:val="002D08A0"/>
    <w:rsid w:val="002F2567"/>
    <w:rsid w:val="002F7677"/>
    <w:rsid w:val="0030011C"/>
    <w:rsid w:val="00303DDD"/>
    <w:rsid w:val="0030403A"/>
    <w:rsid w:val="0030441C"/>
    <w:rsid w:val="00307C62"/>
    <w:rsid w:val="003168D8"/>
    <w:rsid w:val="003208C4"/>
    <w:rsid w:val="0033317F"/>
    <w:rsid w:val="00333988"/>
    <w:rsid w:val="00336D75"/>
    <w:rsid w:val="00340871"/>
    <w:rsid w:val="00343B02"/>
    <w:rsid w:val="00352651"/>
    <w:rsid w:val="0035337F"/>
    <w:rsid w:val="00353BBF"/>
    <w:rsid w:val="003627F2"/>
    <w:rsid w:val="003629D4"/>
    <w:rsid w:val="00364E82"/>
    <w:rsid w:val="00366A17"/>
    <w:rsid w:val="00370F7E"/>
    <w:rsid w:val="00371413"/>
    <w:rsid w:val="00371ED0"/>
    <w:rsid w:val="00381A2F"/>
    <w:rsid w:val="003A4D08"/>
    <w:rsid w:val="003A6157"/>
    <w:rsid w:val="003B5734"/>
    <w:rsid w:val="003C3E95"/>
    <w:rsid w:val="003E513D"/>
    <w:rsid w:val="003E5E9C"/>
    <w:rsid w:val="003E6C53"/>
    <w:rsid w:val="003E7EED"/>
    <w:rsid w:val="003F639E"/>
    <w:rsid w:val="004141AC"/>
    <w:rsid w:val="00414CEF"/>
    <w:rsid w:val="0041563F"/>
    <w:rsid w:val="004446CD"/>
    <w:rsid w:val="00444E7A"/>
    <w:rsid w:val="004561FF"/>
    <w:rsid w:val="00461400"/>
    <w:rsid w:val="00463A4F"/>
    <w:rsid w:val="0047394B"/>
    <w:rsid w:val="00475177"/>
    <w:rsid w:val="004854FB"/>
    <w:rsid w:val="00490944"/>
    <w:rsid w:val="0049307F"/>
    <w:rsid w:val="00494DDE"/>
    <w:rsid w:val="004955C2"/>
    <w:rsid w:val="004A6E23"/>
    <w:rsid w:val="004A7C71"/>
    <w:rsid w:val="004B1B9F"/>
    <w:rsid w:val="004B217B"/>
    <w:rsid w:val="004C0643"/>
    <w:rsid w:val="004D03E3"/>
    <w:rsid w:val="004D701A"/>
    <w:rsid w:val="004E3F05"/>
    <w:rsid w:val="004E4699"/>
    <w:rsid w:val="004E6813"/>
    <w:rsid w:val="0051408A"/>
    <w:rsid w:val="00517419"/>
    <w:rsid w:val="00517C90"/>
    <w:rsid w:val="00521FFB"/>
    <w:rsid w:val="00533586"/>
    <w:rsid w:val="005344DF"/>
    <w:rsid w:val="005373BE"/>
    <w:rsid w:val="005453B7"/>
    <w:rsid w:val="005515D3"/>
    <w:rsid w:val="00560B34"/>
    <w:rsid w:val="00561792"/>
    <w:rsid w:val="00561F21"/>
    <w:rsid w:val="00563A08"/>
    <w:rsid w:val="00565E19"/>
    <w:rsid w:val="00573217"/>
    <w:rsid w:val="0057375F"/>
    <w:rsid w:val="0058224E"/>
    <w:rsid w:val="005846E4"/>
    <w:rsid w:val="00594D5A"/>
    <w:rsid w:val="00597F49"/>
    <w:rsid w:val="005B1DE5"/>
    <w:rsid w:val="005B1E1A"/>
    <w:rsid w:val="005B46B1"/>
    <w:rsid w:val="005D27D5"/>
    <w:rsid w:val="005D47B0"/>
    <w:rsid w:val="005D50DA"/>
    <w:rsid w:val="005E4543"/>
    <w:rsid w:val="005E5A81"/>
    <w:rsid w:val="00604F12"/>
    <w:rsid w:val="006330F0"/>
    <w:rsid w:val="00633CDD"/>
    <w:rsid w:val="00634B50"/>
    <w:rsid w:val="00637FCD"/>
    <w:rsid w:val="006433F3"/>
    <w:rsid w:val="00675B5A"/>
    <w:rsid w:val="00680939"/>
    <w:rsid w:val="006827CB"/>
    <w:rsid w:val="006924A9"/>
    <w:rsid w:val="006945B7"/>
    <w:rsid w:val="00694CE7"/>
    <w:rsid w:val="006B25B6"/>
    <w:rsid w:val="006C1458"/>
    <w:rsid w:val="006C79DE"/>
    <w:rsid w:val="006D00EC"/>
    <w:rsid w:val="006D45B5"/>
    <w:rsid w:val="006D5CCB"/>
    <w:rsid w:val="006E2B94"/>
    <w:rsid w:val="006E2ED7"/>
    <w:rsid w:val="006E4366"/>
    <w:rsid w:val="006E652E"/>
    <w:rsid w:val="006F5764"/>
    <w:rsid w:val="006F665D"/>
    <w:rsid w:val="007026D1"/>
    <w:rsid w:val="00703533"/>
    <w:rsid w:val="00710552"/>
    <w:rsid w:val="00714115"/>
    <w:rsid w:val="00714D27"/>
    <w:rsid w:val="0071660B"/>
    <w:rsid w:val="00725572"/>
    <w:rsid w:val="00730564"/>
    <w:rsid w:val="007378F5"/>
    <w:rsid w:val="0076313B"/>
    <w:rsid w:val="00770E42"/>
    <w:rsid w:val="007819B2"/>
    <w:rsid w:val="00785C20"/>
    <w:rsid w:val="007A377B"/>
    <w:rsid w:val="007A5891"/>
    <w:rsid w:val="007B027F"/>
    <w:rsid w:val="007C03B1"/>
    <w:rsid w:val="007C38D8"/>
    <w:rsid w:val="007C3F2D"/>
    <w:rsid w:val="007C7203"/>
    <w:rsid w:val="007D300B"/>
    <w:rsid w:val="007D662E"/>
    <w:rsid w:val="007D7728"/>
    <w:rsid w:val="007E00CD"/>
    <w:rsid w:val="007F62FB"/>
    <w:rsid w:val="00802A51"/>
    <w:rsid w:val="00802A9A"/>
    <w:rsid w:val="00804646"/>
    <w:rsid w:val="008053F9"/>
    <w:rsid w:val="00805AEC"/>
    <w:rsid w:val="00810E45"/>
    <w:rsid w:val="00812780"/>
    <w:rsid w:val="008258D0"/>
    <w:rsid w:val="00853156"/>
    <w:rsid w:val="008550BB"/>
    <w:rsid w:val="00863DCB"/>
    <w:rsid w:val="0087142E"/>
    <w:rsid w:val="008744E6"/>
    <w:rsid w:val="00876299"/>
    <w:rsid w:val="008866E5"/>
    <w:rsid w:val="008921C6"/>
    <w:rsid w:val="00893569"/>
    <w:rsid w:val="00897A5A"/>
    <w:rsid w:val="008A7046"/>
    <w:rsid w:val="008B1414"/>
    <w:rsid w:val="008B3E60"/>
    <w:rsid w:val="008B508E"/>
    <w:rsid w:val="008C5381"/>
    <w:rsid w:val="008C53C3"/>
    <w:rsid w:val="008C5533"/>
    <w:rsid w:val="008E7366"/>
    <w:rsid w:val="008F0AFE"/>
    <w:rsid w:val="008F25F0"/>
    <w:rsid w:val="008F2609"/>
    <w:rsid w:val="008F4931"/>
    <w:rsid w:val="008F76C1"/>
    <w:rsid w:val="00904A40"/>
    <w:rsid w:val="009113D7"/>
    <w:rsid w:val="0091551E"/>
    <w:rsid w:val="00917A35"/>
    <w:rsid w:val="00920FC0"/>
    <w:rsid w:val="009210D4"/>
    <w:rsid w:val="00933358"/>
    <w:rsid w:val="00945B10"/>
    <w:rsid w:val="009517F6"/>
    <w:rsid w:val="00954F0A"/>
    <w:rsid w:val="00961CEA"/>
    <w:rsid w:val="00963A2F"/>
    <w:rsid w:val="00964812"/>
    <w:rsid w:val="00970F5F"/>
    <w:rsid w:val="009806A1"/>
    <w:rsid w:val="00983236"/>
    <w:rsid w:val="00986A95"/>
    <w:rsid w:val="00987B27"/>
    <w:rsid w:val="00992F59"/>
    <w:rsid w:val="009930A8"/>
    <w:rsid w:val="00996369"/>
    <w:rsid w:val="009976B8"/>
    <w:rsid w:val="009A3434"/>
    <w:rsid w:val="009B6E45"/>
    <w:rsid w:val="009C2125"/>
    <w:rsid w:val="009C5C6E"/>
    <w:rsid w:val="009C7514"/>
    <w:rsid w:val="009D73B8"/>
    <w:rsid w:val="009E7611"/>
    <w:rsid w:val="009F2F68"/>
    <w:rsid w:val="00A009AF"/>
    <w:rsid w:val="00A0107C"/>
    <w:rsid w:val="00A051EB"/>
    <w:rsid w:val="00A24312"/>
    <w:rsid w:val="00A27B85"/>
    <w:rsid w:val="00A302DD"/>
    <w:rsid w:val="00A32CE1"/>
    <w:rsid w:val="00A336F3"/>
    <w:rsid w:val="00A35535"/>
    <w:rsid w:val="00A36985"/>
    <w:rsid w:val="00A46CE6"/>
    <w:rsid w:val="00A563D1"/>
    <w:rsid w:val="00A67BD2"/>
    <w:rsid w:val="00A774CD"/>
    <w:rsid w:val="00A85CE0"/>
    <w:rsid w:val="00A91DA5"/>
    <w:rsid w:val="00A93651"/>
    <w:rsid w:val="00A94EE9"/>
    <w:rsid w:val="00AA15D9"/>
    <w:rsid w:val="00AA5166"/>
    <w:rsid w:val="00AB0CA6"/>
    <w:rsid w:val="00AB39F4"/>
    <w:rsid w:val="00AC390E"/>
    <w:rsid w:val="00AC7D89"/>
    <w:rsid w:val="00AD5836"/>
    <w:rsid w:val="00AD5B67"/>
    <w:rsid w:val="00AE01B8"/>
    <w:rsid w:val="00AE041C"/>
    <w:rsid w:val="00AE669A"/>
    <w:rsid w:val="00AF33DC"/>
    <w:rsid w:val="00B029BD"/>
    <w:rsid w:val="00B03899"/>
    <w:rsid w:val="00B10D61"/>
    <w:rsid w:val="00B10DC9"/>
    <w:rsid w:val="00B11BA6"/>
    <w:rsid w:val="00B122B5"/>
    <w:rsid w:val="00B179C7"/>
    <w:rsid w:val="00B30717"/>
    <w:rsid w:val="00B33088"/>
    <w:rsid w:val="00B45C3C"/>
    <w:rsid w:val="00B5281C"/>
    <w:rsid w:val="00B55FFC"/>
    <w:rsid w:val="00B609B6"/>
    <w:rsid w:val="00B63004"/>
    <w:rsid w:val="00B752E9"/>
    <w:rsid w:val="00B80275"/>
    <w:rsid w:val="00B84528"/>
    <w:rsid w:val="00B965C1"/>
    <w:rsid w:val="00B967D9"/>
    <w:rsid w:val="00BA3B10"/>
    <w:rsid w:val="00BA45D6"/>
    <w:rsid w:val="00BA4AE6"/>
    <w:rsid w:val="00BA7117"/>
    <w:rsid w:val="00BB5F77"/>
    <w:rsid w:val="00BB7624"/>
    <w:rsid w:val="00BB7E1C"/>
    <w:rsid w:val="00BC2D89"/>
    <w:rsid w:val="00BD0D71"/>
    <w:rsid w:val="00BD1C80"/>
    <w:rsid w:val="00BD25AA"/>
    <w:rsid w:val="00BE3837"/>
    <w:rsid w:val="00BE5E51"/>
    <w:rsid w:val="00BF3EAD"/>
    <w:rsid w:val="00BF644D"/>
    <w:rsid w:val="00C0206A"/>
    <w:rsid w:val="00C027ED"/>
    <w:rsid w:val="00C068F0"/>
    <w:rsid w:val="00C071F7"/>
    <w:rsid w:val="00C07A58"/>
    <w:rsid w:val="00C125EE"/>
    <w:rsid w:val="00C1689C"/>
    <w:rsid w:val="00C17F59"/>
    <w:rsid w:val="00C20714"/>
    <w:rsid w:val="00C24CC9"/>
    <w:rsid w:val="00C31BED"/>
    <w:rsid w:val="00C32E75"/>
    <w:rsid w:val="00C3375D"/>
    <w:rsid w:val="00C5289A"/>
    <w:rsid w:val="00C55DD0"/>
    <w:rsid w:val="00C612CE"/>
    <w:rsid w:val="00C716D2"/>
    <w:rsid w:val="00C76B61"/>
    <w:rsid w:val="00C81C4F"/>
    <w:rsid w:val="00C91CA1"/>
    <w:rsid w:val="00C93949"/>
    <w:rsid w:val="00C96066"/>
    <w:rsid w:val="00C96A5A"/>
    <w:rsid w:val="00C97329"/>
    <w:rsid w:val="00CA44BF"/>
    <w:rsid w:val="00CA533E"/>
    <w:rsid w:val="00CA5687"/>
    <w:rsid w:val="00CA780C"/>
    <w:rsid w:val="00CA7C2A"/>
    <w:rsid w:val="00CB5095"/>
    <w:rsid w:val="00CB6998"/>
    <w:rsid w:val="00CB6B83"/>
    <w:rsid w:val="00CD112D"/>
    <w:rsid w:val="00CD2B81"/>
    <w:rsid w:val="00CD6CE7"/>
    <w:rsid w:val="00CE0F92"/>
    <w:rsid w:val="00CE18ED"/>
    <w:rsid w:val="00CE2DFF"/>
    <w:rsid w:val="00CE6C49"/>
    <w:rsid w:val="00CF5F3A"/>
    <w:rsid w:val="00CF74C8"/>
    <w:rsid w:val="00D030D5"/>
    <w:rsid w:val="00D04FC7"/>
    <w:rsid w:val="00D13EE3"/>
    <w:rsid w:val="00D17B3D"/>
    <w:rsid w:val="00D219EF"/>
    <w:rsid w:val="00D23B04"/>
    <w:rsid w:val="00D25F98"/>
    <w:rsid w:val="00D37A92"/>
    <w:rsid w:val="00D41468"/>
    <w:rsid w:val="00D44CF7"/>
    <w:rsid w:val="00D458D8"/>
    <w:rsid w:val="00D56E8F"/>
    <w:rsid w:val="00D67382"/>
    <w:rsid w:val="00D744D5"/>
    <w:rsid w:val="00D77156"/>
    <w:rsid w:val="00D81CC3"/>
    <w:rsid w:val="00D83747"/>
    <w:rsid w:val="00D843F1"/>
    <w:rsid w:val="00D972EE"/>
    <w:rsid w:val="00DA4BE9"/>
    <w:rsid w:val="00DA5727"/>
    <w:rsid w:val="00DB1A88"/>
    <w:rsid w:val="00DB4503"/>
    <w:rsid w:val="00DB6949"/>
    <w:rsid w:val="00DB7D85"/>
    <w:rsid w:val="00DC5C61"/>
    <w:rsid w:val="00DC6A7C"/>
    <w:rsid w:val="00DD4992"/>
    <w:rsid w:val="00DE3AE3"/>
    <w:rsid w:val="00DE51FE"/>
    <w:rsid w:val="00DF2186"/>
    <w:rsid w:val="00DF5055"/>
    <w:rsid w:val="00E004CF"/>
    <w:rsid w:val="00E104D0"/>
    <w:rsid w:val="00E14243"/>
    <w:rsid w:val="00E17AFB"/>
    <w:rsid w:val="00E2192B"/>
    <w:rsid w:val="00E32784"/>
    <w:rsid w:val="00E34611"/>
    <w:rsid w:val="00E45209"/>
    <w:rsid w:val="00E45B8F"/>
    <w:rsid w:val="00E560C9"/>
    <w:rsid w:val="00E72943"/>
    <w:rsid w:val="00E731F4"/>
    <w:rsid w:val="00E75264"/>
    <w:rsid w:val="00E7548B"/>
    <w:rsid w:val="00E75F12"/>
    <w:rsid w:val="00E7787D"/>
    <w:rsid w:val="00E8438A"/>
    <w:rsid w:val="00E865CF"/>
    <w:rsid w:val="00E90D57"/>
    <w:rsid w:val="00E9701E"/>
    <w:rsid w:val="00EA171D"/>
    <w:rsid w:val="00EA46C4"/>
    <w:rsid w:val="00EB140B"/>
    <w:rsid w:val="00EB5FC7"/>
    <w:rsid w:val="00EB603E"/>
    <w:rsid w:val="00EB64D6"/>
    <w:rsid w:val="00EB7DCC"/>
    <w:rsid w:val="00EC5706"/>
    <w:rsid w:val="00EE4965"/>
    <w:rsid w:val="00EE5665"/>
    <w:rsid w:val="00EE6367"/>
    <w:rsid w:val="00EF10BD"/>
    <w:rsid w:val="00F03B49"/>
    <w:rsid w:val="00F03C01"/>
    <w:rsid w:val="00F043F6"/>
    <w:rsid w:val="00F15A77"/>
    <w:rsid w:val="00F15BED"/>
    <w:rsid w:val="00F20573"/>
    <w:rsid w:val="00F228D7"/>
    <w:rsid w:val="00F262AD"/>
    <w:rsid w:val="00F3612D"/>
    <w:rsid w:val="00F477BD"/>
    <w:rsid w:val="00F513A9"/>
    <w:rsid w:val="00F57CB9"/>
    <w:rsid w:val="00F60C41"/>
    <w:rsid w:val="00F6300D"/>
    <w:rsid w:val="00F720FD"/>
    <w:rsid w:val="00F75D8F"/>
    <w:rsid w:val="00F81D9D"/>
    <w:rsid w:val="00F823C6"/>
    <w:rsid w:val="00F8432A"/>
    <w:rsid w:val="00F8451F"/>
    <w:rsid w:val="00F852DB"/>
    <w:rsid w:val="00F86A3D"/>
    <w:rsid w:val="00F90910"/>
    <w:rsid w:val="00FA620C"/>
    <w:rsid w:val="00FB0795"/>
    <w:rsid w:val="00FB0960"/>
    <w:rsid w:val="00FB3AE6"/>
    <w:rsid w:val="00FB7663"/>
    <w:rsid w:val="00FC714D"/>
    <w:rsid w:val="00FD07AB"/>
    <w:rsid w:val="00FD4194"/>
    <w:rsid w:val="00FD54E1"/>
    <w:rsid w:val="00FD5EC0"/>
    <w:rsid w:val="00FE23E0"/>
    <w:rsid w:val="00FE3917"/>
    <w:rsid w:val="00FF0AC1"/>
    <w:rsid w:val="00FF0F7B"/>
    <w:rsid w:val="00FF274A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20C"/>
    <w:rPr>
      <w:rFonts w:ascii="Cavolini" w:hAnsi="Cavolin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236"/>
    <w:pPr>
      <w:keepNext/>
      <w:keepLines/>
      <w:spacing w:before="240" w:after="0"/>
      <w:outlineLvl w:val="0"/>
    </w:pPr>
    <w:rPr>
      <w:rFonts w:eastAsiaTheme="majorEastAsia" w:cstheme="majorBidi"/>
      <w:b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236"/>
    <w:pPr>
      <w:keepNext/>
      <w:keepLines/>
      <w:spacing w:before="40" w:after="0"/>
      <w:outlineLvl w:val="1"/>
    </w:pPr>
    <w:rPr>
      <w:rFonts w:eastAsiaTheme="majorEastAsia" w:cstheme="majorBidi"/>
      <w:b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qFormat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30B5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30B59"/>
    <w:rPr>
      <w:i/>
      <w:iCs/>
      <w:color w:val="404040" w:themeColor="text1" w:themeTint="BF"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4FC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67382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052AB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52AB7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303DDD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C3375D"/>
    <w:pPr>
      <w:spacing w:after="200" w:line="240" w:lineRule="auto"/>
    </w:pPr>
    <w:rPr>
      <w:i/>
      <w:iCs/>
      <w:color w:val="242852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ahboom.net/study/G1-T-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Feathered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AB860-2656-4C04-8496-3DB98036E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Kelly</cp:lastModifiedBy>
  <cp:revision>2</cp:revision>
  <cp:lastPrinted>2020-06-25T15:34:00Z</cp:lastPrinted>
  <dcterms:created xsi:type="dcterms:W3CDTF">2020-08-23T12:36:00Z</dcterms:created>
  <dcterms:modified xsi:type="dcterms:W3CDTF">2020-08-23T12:36:00Z</dcterms:modified>
</cp:coreProperties>
</file>