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E197" w14:textId="53757705" w:rsidR="00AD531C" w:rsidRDefault="009E3054">
      <w:r>
        <w:rPr>
          <w:noProof/>
        </w:rPr>
        <mc:AlternateContent>
          <mc:Choice Requires="wps">
            <w:drawing>
              <wp:anchor distT="0" distB="0" distL="114300" distR="114300" simplePos="0" relativeHeight="251662336" behindDoc="0" locked="0" layoutInCell="1" allowOverlap="1" wp14:anchorId="5C63E789" wp14:editId="5135F7A4">
                <wp:simplePos x="0" y="0"/>
                <wp:positionH relativeFrom="column">
                  <wp:posOffset>5765165</wp:posOffset>
                </wp:positionH>
                <wp:positionV relativeFrom="paragraph">
                  <wp:posOffset>-448945</wp:posOffset>
                </wp:positionV>
                <wp:extent cx="844550" cy="247650"/>
                <wp:effectExtent l="0" t="0" r="0" b="0"/>
                <wp:wrapNone/>
                <wp:docPr id="255113718" name="Cuadro de texto 1"/>
                <wp:cNvGraphicFramePr/>
                <a:graphic xmlns:a="http://schemas.openxmlformats.org/drawingml/2006/main">
                  <a:graphicData uri="http://schemas.microsoft.com/office/word/2010/wordprocessingShape">
                    <wps:wsp>
                      <wps:cNvSpPr txBox="1"/>
                      <wps:spPr>
                        <a:xfrm>
                          <a:off x="0" y="0"/>
                          <a:ext cx="844550" cy="247650"/>
                        </a:xfrm>
                        <a:prstGeom prst="rect">
                          <a:avLst/>
                        </a:prstGeom>
                        <a:noFill/>
                        <a:ln w="6350">
                          <a:noFill/>
                        </a:ln>
                      </wps:spPr>
                      <wps:txbx>
                        <w:txbxContent>
                          <w:p w14:paraId="07DA960F" w14:textId="1E7E430B" w:rsidR="009E3054" w:rsidRPr="009E3054" w:rsidRDefault="009E3054">
                            <w:pPr>
                              <w:rPr>
                                <w:sz w:val="28"/>
                                <w:szCs w:val="28"/>
                                <w:lang w:val="es-ES"/>
                              </w:rPr>
                            </w:pPr>
                            <w:r w:rsidRPr="009E3054">
                              <w:rPr>
                                <w:rFonts w:eastAsia="Times New Roman" w:cstheme="minorHAnsi"/>
                                <w:color w:val="000000"/>
                                <w:sz w:val="20"/>
                                <w:szCs w:val="20"/>
                                <w:bdr w:val="none" w:sz="0" w:space="0" w:color="auto" w:frame="1"/>
                                <w:lang w:val="es-ES" w:eastAsia="es-MX"/>
                                <w14:ligatures w14:val="none"/>
                              </w:rPr>
                              <w:t>FOLIO: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3E789" id="_x0000_t202" coordsize="21600,21600" o:spt="202" path="m,l,21600r21600,l21600,xe">
                <v:stroke joinstyle="miter"/>
                <v:path gradientshapeok="t" o:connecttype="rect"/>
              </v:shapetype>
              <v:shape id="Cuadro de texto 1" o:spid="_x0000_s1026" type="#_x0000_t202" style="position:absolute;margin-left:453.95pt;margin-top:-35.35pt;width:6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" filled="f" stroked="f" strokeweight=".5pt">
                <v:textbox>
                  <w:txbxContent>
                    <w:p w14:paraId="07DA960F" w14:textId="1E7E430B" w:rsidR="009E3054" w:rsidRPr="009E3054" w:rsidRDefault="009E3054">
                      <w:pPr>
                        <w:rPr>
                          <w:sz w:val="28"/>
                          <w:szCs w:val="28"/>
                          <w:lang w:val="es-ES"/>
                        </w:rPr>
                      </w:pPr>
                      <w:r w:rsidRPr="009E3054">
                        <w:rPr>
                          <w:rFonts w:eastAsia="Times New Roman" w:cstheme="minorHAnsi"/>
                          <w:color w:val="000000"/>
                          <w:sz w:val="20"/>
                          <w:szCs w:val="20"/>
                          <w:bdr w:val="none" w:sz="0" w:space="0" w:color="auto" w:frame="1"/>
                          <w:lang w:val="es-ES" w:eastAsia="es-MX"/>
                          <w14:ligatures w14:val="none"/>
                        </w:rPr>
                        <w:t>FOLIO: 0000</w:t>
                      </w:r>
                    </w:p>
                  </w:txbxContent>
                </v:textbox>
              </v:shape>
            </w:pict>
          </mc:Fallback>
        </mc:AlternateContent>
      </w:r>
      <w:r w:rsidR="00191005">
        <w:rPr>
          <w:noProof/>
        </w:rPr>
        <mc:AlternateContent>
          <mc:Choice Requires="wps">
            <w:drawing>
              <wp:anchor distT="0" distB="0" distL="114300" distR="114300" simplePos="0" relativeHeight="251661312" behindDoc="0" locked="0" layoutInCell="1" allowOverlap="1" wp14:anchorId="5D8A6096" wp14:editId="736E70D5">
                <wp:simplePos x="0" y="0"/>
                <wp:positionH relativeFrom="margin">
                  <wp:posOffset>-229235</wp:posOffset>
                </wp:positionH>
                <wp:positionV relativeFrom="paragraph">
                  <wp:posOffset>230505</wp:posOffset>
                </wp:positionV>
                <wp:extent cx="6845300" cy="8988425"/>
                <wp:effectExtent l="0" t="0" r="0" b="3175"/>
                <wp:wrapNone/>
                <wp:docPr id="357231085" name="Cuadro de texto 4"/>
                <wp:cNvGraphicFramePr/>
                <a:graphic xmlns:a="http://schemas.openxmlformats.org/drawingml/2006/main">
                  <a:graphicData uri="http://schemas.microsoft.com/office/word/2010/wordprocessingShape">
                    <wps:wsp>
                      <wps:cNvSpPr txBox="1"/>
                      <wps:spPr>
                        <a:xfrm>
                          <a:off x="0" y="0"/>
                          <a:ext cx="6845300" cy="8988425"/>
                        </a:xfrm>
                        <a:prstGeom prst="rect">
                          <a:avLst/>
                        </a:prstGeom>
                        <a:noFill/>
                        <a:ln w="6350">
                          <a:noFill/>
                        </a:ln>
                      </wps:spPr>
                      <wps:txbx>
                        <w:txbxContent>
                          <w:p w14:paraId="086310B4"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bookmarkStart w:id="0" w:name="_Hlk144340539"/>
                            <w:r w:rsidRPr="00570406">
                              <w:rPr>
                                <w:rFonts w:eastAsia="Times New Roman" w:cstheme="minorHAnsi"/>
                                <w:color w:val="000000"/>
                                <w:sz w:val="16"/>
                                <w:szCs w:val="16"/>
                                <w:bdr w:val="none" w:sz="0" w:space="0" w:color="auto" w:frame="1"/>
                                <w:lang w:eastAsia="es-MX"/>
                                <w14:ligatures w14:val="none"/>
                              </w:rPr>
                              <w:t xml:space="preserve">Garantía que otorga en lo sucesivo el constructor </w:t>
                            </w:r>
                            <w:r w:rsidRPr="00570406">
                              <w:rPr>
                                <w:rFonts w:eastAsia="Times New Roman" w:cstheme="minorHAnsi"/>
                                <w:b/>
                                <w:bCs/>
                                <w:color w:val="000000"/>
                                <w:sz w:val="16"/>
                                <w:szCs w:val="16"/>
                                <w:u w:val="single"/>
                                <w:bdr w:val="none" w:sz="0" w:space="0" w:color="auto" w:frame="1"/>
                                <w:lang w:eastAsia="es-MX"/>
                                <w14:ligatures w14:val="none"/>
                              </w:rPr>
                              <w:t>PROMOTOR DYAJA, S.A. DE C.V</w:t>
                            </w:r>
                            <w:r w:rsidRPr="00570406">
                              <w:rPr>
                                <w:rFonts w:eastAsia="Times New Roman" w:cstheme="minorHAnsi"/>
                                <w:b/>
                                <w:bCs/>
                                <w:color w:val="000000"/>
                                <w:sz w:val="16"/>
                                <w:szCs w:val="16"/>
                                <w:bdr w:val="none" w:sz="0" w:space="0" w:color="auto" w:frame="1"/>
                                <w:lang w:eastAsia="es-MX"/>
                                <w14:ligatures w14:val="none"/>
                              </w:rPr>
                              <w:t>.</w:t>
                            </w:r>
                            <w:r w:rsidRPr="00570406">
                              <w:rPr>
                                <w:rFonts w:eastAsia="Times New Roman" w:cstheme="minorHAnsi"/>
                                <w:color w:val="000000"/>
                                <w:sz w:val="16"/>
                                <w:szCs w:val="16"/>
                                <w:bdr w:val="none" w:sz="0" w:space="0" w:color="auto" w:frame="1"/>
                                <w:lang w:eastAsia="es-MX"/>
                                <w14:ligatures w14:val="none"/>
                              </w:rPr>
                              <w:t xml:space="preserve">, y el sr (a). </w:t>
                            </w:r>
                            <w:r w:rsidRPr="00570406">
                              <w:rPr>
                                <w:rFonts w:eastAsia="Times New Roman" w:cstheme="minorHAnsi"/>
                                <w:b/>
                                <w:bCs/>
                                <w:color w:val="000000"/>
                                <w:sz w:val="16"/>
                                <w:szCs w:val="16"/>
                                <w:u w:val="single"/>
                                <w:bdr w:val="none" w:sz="0" w:space="0" w:color="auto" w:frame="1"/>
                                <w:lang w:eastAsia="es-MX"/>
                                <w14:ligatures w14:val="none"/>
                              </w:rPr>
                              <w:t>Ignacio Reyes Cuevas</w:t>
                            </w:r>
                            <w:r w:rsidRPr="00570406">
                              <w:rPr>
                                <w:rFonts w:eastAsia="Times New Roman" w:cstheme="minorHAnsi"/>
                                <w:color w:val="000000"/>
                                <w:sz w:val="16"/>
                                <w:szCs w:val="16"/>
                                <w:bdr w:val="none" w:sz="0" w:space="0" w:color="auto" w:frame="1"/>
                                <w:lang w:eastAsia="es-MX"/>
                                <w14:ligatures w14:val="none"/>
                              </w:rPr>
                              <w:t xml:space="preserve">, del lote </w:t>
                            </w:r>
                            <w:r w:rsidRPr="00570406">
                              <w:rPr>
                                <w:rFonts w:eastAsia="Times New Roman" w:cstheme="minorHAnsi"/>
                                <w:b/>
                                <w:bCs/>
                                <w:color w:val="000000"/>
                                <w:sz w:val="16"/>
                                <w:szCs w:val="16"/>
                                <w:u w:val="single"/>
                                <w:bdr w:val="none" w:sz="0" w:space="0" w:color="auto" w:frame="1"/>
                                <w:lang w:eastAsia="es-MX"/>
                                <w14:ligatures w14:val="none"/>
                              </w:rPr>
                              <w:t>1</w:t>
                            </w:r>
                            <w:r w:rsidRPr="00570406">
                              <w:rPr>
                                <w:rFonts w:eastAsia="Times New Roman" w:cstheme="minorHAnsi"/>
                                <w:color w:val="000000"/>
                                <w:sz w:val="16"/>
                                <w:szCs w:val="16"/>
                                <w:bdr w:val="none" w:sz="0" w:space="0" w:color="auto" w:frame="1"/>
                                <w:lang w:eastAsia="es-MX"/>
                                <w14:ligatures w14:val="none"/>
                              </w:rPr>
                              <w:t xml:space="preserve">, manzana </w:t>
                            </w:r>
                            <w:r w:rsidRPr="00570406">
                              <w:rPr>
                                <w:rFonts w:eastAsia="Times New Roman" w:cstheme="minorHAnsi"/>
                                <w:b/>
                                <w:bCs/>
                                <w:color w:val="000000"/>
                                <w:sz w:val="16"/>
                                <w:szCs w:val="16"/>
                                <w:u w:val="single"/>
                                <w:bdr w:val="none" w:sz="0" w:space="0" w:color="auto" w:frame="1"/>
                                <w:lang w:eastAsia="es-MX"/>
                                <w14:ligatures w14:val="none"/>
                              </w:rPr>
                              <w:t>H</w:t>
                            </w:r>
                            <w:r w:rsidRPr="00570406">
                              <w:rPr>
                                <w:rFonts w:eastAsia="Times New Roman" w:cstheme="minorHAnsi"/>
                                <w:b/>
                                <w:bCs/>
                                <w:color w:val="000000"/>
                                <w:sz w:val="16"/>
                                <w:szCs w:val="16"/>
                                <w:bdr w:val="none" w:sz="0" w:space="0" w:color="auto" w:frame="1"/>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 xml:space="preserve">de la </w:t>
                            </w:r>
                            <w:r w:rsidRPr="00570406">
                              <w:rPr>
                                <w:rFonts w:eastAsia="Times New Roman" w:cstheme="minorHAnsi"/>
                                <w:b/>
                                <w:bCs/>
                                <w:color w:val="000000"/>
                                <w:sz w:val="16"/>
                                <w:szCs w:val="16"/>
                                <w:u w:val="single"/>
                                <w:bdr w:val="none" w:sz="0" w:space="0" w:color="auto" w:frame="1"/>
                                <w:lang w:eastAsia="es-MX"/>
                                <w14:ligatures w14:val="none"/>
                              </w:rPr>
                              <w:t>calle</w:t>
                            </w:r>
                            <w:r w:rsidRPr="00570406">
                              <w:rPr>
                                <w:rFonts w:eastAsia="Times New Roman" w:cstheme="minorHAnsi"/>
                                <w:color w:val="000000"/>
                                <w:sz w:val="16"/>
                                <w:szCs w:val="16"/>
                                <w:u w:val="single"/>
                                <w:bdr w:val="none" w:sz="0" w:space="0" w:color="auto" w:frame="1"/>
                                <w:lang w:eastAsia="es-MX"/>
                                <w14:ligatures w14:val="none"/>
                              </w:rPr>
                              <w:t xml:space="preserve"> </w:t>
                            </w:r>
                            <w:r w:rsidRPr="00570406">
                              <w:rPr>
                                <w:rFonts w:eastAsia="Times New Roman" w:cstheme="minorHAnsi"/>
                                <w:b/>
                                <w:bCs/>
                                <w:color w:val="000000"/>
                                <w:sz w:val="16"/>
                                <w:szCs w:val="16"/>
                                <w:u w:val="single"/>
                                <w:bdr w:val="none" w:sz="0" w:space="0" w:color="auto" w:frame="1"/>
                                <w:lang w:eastAsia="es-MX"/>
                                <w14:ligatures w14:val="none"/>
                              </w:rPr>
                              <w:t>de la paz #1000</w:t>
                            </w:r>
                            <w:r w:rsidRPr="00570406">
                              <w:rPr>
                                <w:rFonts w:eastAsia="Times New Roman" w:cstheme="minorHAnsi"/>
                                <w:color w:val="000000"/>
                                <w:sz w:val="16"/>
                                <w:szCs w:val="16"/>
                                <w:bdr w:val="none" w:sz="0" w:space="0" w:color="auto" w:frame="1"/>
                                <w:lang w:eastAsia="es-MX"/>
                                <w14:ligatures w14:val="none"/>
                              </w:rPr>
                              <w:t xml:space="preserve"> del fraccionamiento,</w:t>
                            </w:r>
                            <w:r w:rsidRPr="00570406">
                              <w:rPr>
                                <w:rFonts w:eastAsia="Times New Roman" w:cstheme="minorHAnsi"/>
                                <w:b/>
                                <w:bCs/>
                                <w:color w:val="000000"/>
                                <w:sz w:val="16"/>
                                <w:szCs w:val="16"/>
                                <w:bdr w:val="none" w:sz="0" w:space="0" w:color="auto" w:frame="1"/>
                                <w:lang w:eastAsia="es-MX"/>
                                <w14:ligatures w14:val="none"/>
                              </w:rPr>
                              <w:t xml:space="preserve"> </w:t>
                            </w:r>
                            <w:r w:rsidRPr="00570406">
                              <w:rPr>
                                <w:rFonts w:eastAsia="Times New Roman" w:cstheme="minorHAnsi"/>
                                <w:b/>
                                <w:bCs/>
                                <w:color w:val="000000"/>
                                <w:sz w:val="16"/>
                                <w:szCs w:val="16"/>
                                <w:u w:val="single"/>
                                <w:bdr w:val="none" w:sz="0" w:space="0" w:color="auto" w:frame="1"/>
                                <w:lang w:eastAsia="es-MX"/>
                                <w14:ligatures w14:val="none"/>
                              </w:rPr>
                              <w:t>Campo sur, (Coto del cielo</w:t>
                            </w:r>
                            <w:r w:rsidRPr="00570406">
                              <w:rPr>
                                <w:rFonts w:eastAsia="Times New Roman" w:cstheme="minorHAnsi"/>
                                <w:color w:val="000000"/>
                                <w:sz w:val="16"/>
                                <w:szCs w:val="16"/>
                                <w:bdr w:val="none" w:sz="0" w:space="0" w:color="auto" w:frame="1"/>
                                <w:lang w:eastAsia="es-MX"/>
                                <w14:ligatures w14:val="none"/>
                              </w:rPr>
                              <w:t>), el constructor asumió el compromiso para responder directamente frente al propietario de las siguientes:</w:t>
                            </w:r>
                          </w:p>
                          <w:p w14:paraId="5B848BC7"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06F32897"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Obligaciones</w:t>
                            </w:r>
                          </w:p>
                          <w:p w14:paraId="3968CD6C"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049D744A"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Primera. -</w:t>
                            </w:r>
                            <w:r w:rsidRPr="00570406">
                              <w:rPr>
                                <w:rFonts w:eastAsia="Times New Roman" w:cstheme="minorHAnsi"/>
                                <w:color w:val="000000"/>
                                <w:spacing w:val="15"/>
                                <w:sz w:val="16"/>
                                <w:szCs w:val="16"/>
                                <w:bdr w:val="none" w:sz="0" w:space="0" w:color="auto" w:frame="1"/>
                                <w:lang w:eastAsia="es-MX"/>
                                <w14:ligatures w14:val="none"/>
                              </w:rPr>
                              <w:t xml:space="preserve">El constructor se obliga a responder por las fallas técnicas y vicios ocultos, que aprecien en la vivienda </w:t>
                            </w:r>
                            <w:r w:rsidRPr="00570406">
                              <w:rPr>
                                <w:rFonts w:eastAsia="Times New Roman" w:cstheme="minorHAnsi"/>
                                <w:color w:val="000000"/>
                                <w:sz w:val="16"/>
                                <w:szCs w:val="16"/>
                                <w:bdr w:val="none" w:sz="0" w:space="0" w:color="auto" w:frame="1"/>
                                <w:lang w:eastAsia="es-MX"/>
                                <w14:ligatures w14:val="none"/>
                              </w:rPr>
                              <w:t>descrita en esta póliza.</w:t>
                            </w:r>
                          </w:p>
                          <w:p w14:paraId="2782FC5F"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p>
                          <w:p w14:paraId="671898E8"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Segunda.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 xml:space="preserve">El constructor se compromete frente al propietario y/o sus beneficios, durante el termino de esta garantía, a proceder inmediata por su cuenta y costo de las fallas técnicas y vicios ocultos que se presenten en la vivienda objeto </w:t>
                            </w:r>
                            <w:r w:rsidRPr="00570406">
                              <w:rPr>
                                <w:rFonts w:eastAsia="Times New Roman" w:cstheme="minorHAnsi"/>
                                <w:color w:val="000000"/>
                                <w:spacing w:val="15"/>
                                <w:sz w:val="16"/>
                                <w:szCs w:val="16"/>
                                <w:bdr w:val="none" w:sz="0" w:space="0" w:color="auto" w:frame="1"/>
                                <w:lang w:eastAsia="es-MX"/>
                                <w14:ligatures w14:val="none"/>
                              </w:rPr>
                              <w:t>de la presente póliza durante los plazos especificados más adelante; dichos trabajos los iniciara el constructor </w:t>
                            </w:r>
                            <w:r w:rsidRPr="00570406">
                              <w:rPr>
                                <w:rFonts w:eastAsia="Times New Roman" w:cstheme="minorHAnsi"/>
                                <w:color w:val="000000"/>
                                <w:sz w:val="16"/>
                                <w:szCs w:val="16"/>
                                <w:bdr w:val="none" w:sz="0" w:space="0" w:color="auto" w:frame="1"/>
                                <w:lang w:eastAsia="es-MX"/>
                                <w14:ligatures w14:val="none"/>
                              </w:rPr>
                              <w:t>durante un plazo no mayor a 8 días hábiles contados a partir de la fecha en la que se reciba la comunicación respectiva, por parte del propietario.</w:t>
                            </w:r>
                          </w:p>
                          <w:p w14:paraId="35AEF8AA"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14865951"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Tercera. -</w:t>
                            </w:r>
                            <w:r w:rsidRPr="00570406">
                              <w:rPr>
                                <w:rFonts w:eastAsia="Times New Roman" w:cstheme="minorHAnsi"/>
                                <w:color w:val="000000"/>
                                <w:sz w:val="16"/>
                                <w:szCs w:val="16"/>
                                <w:bdr w:val="none" w:sz="0" w:space="0" w:color="auto" w:frame="1"/>
                                <w:lang w:eastAsia="es-MX"/>
                                <w14:ligatures w14:val="none"/>
                              </w:rPr>
                              <w:t xml:space="preserve"> El propietario manifiesta su conformidad con el estado que guardan los bienes e instalaciones de la vivienda a los que se refiere esta póliza en la fecha de entrega de </w:t>
                            </w:r>
                            <w:proofErr w:type="gramStart"/>
                            <w:r w:rsidRPr="00570406">
                              <w:rPr>
                                <w:rFonts w:eastAsia="Times New Roman" w:cstheme="minorHAnsi"/>
                                <w:color w:val="000000"/>
                                <w:sz w:val="16"/>
                                <w:szCs w:val="16"/>
                                <w:bdr w:val="none" w:sz="0" w:space="0" w:color="auto" w:frame="1"/>
                                <w:lang w:eastAsia="es-MX"/>
                                <w14:ligatures w14:val="none"/>
                              </w:rPr>
                              <w:t>la misma</w:t>
                            </w:r>
                            <w:proofErr w:type="gramEnd"/>
                            <w:r w:rsidRPr="00570406">
                              <w:rPr>
                                <w:rFonts w:eastAsia="Times New Roman" w:cstheme="minorHAnsi"/>
                                <w:color w:val="000000"/>
                                <w:sz w:val="16"/>
                                <w:szCs w:val="16"/>
                                <w:bdr w:val="none" w:sz="0" w:space="0" w:color="auto" w:frame="1"/>
                                <w:lang w:eastAsia="es-MX"/>
                                <w14:ligatures w14:val="none"/>
                              </w:rPr>
                              <w:t>.</w:t>
                            </w:r>
                          </w:p>
                          <w:p w14:paraId="011D3DD0"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p>
                          <w:p w14:paraId="59D90FA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Cuarta.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La garantía que se trata se hará efectiva a favor del propietario y/o sus beneficios, cuando así se le solicite por </w:t>
                            </w:r>
                            <w:r w:rsidRPr="00570406">
                              <w:rPr>
                                <w:rFonts w:eastAsia="Times New Roman" w:cstheme="minorHAnsi"/>
                                <w:color w:val="000000"/>
                                <w:spacing w:val="15"/>
                                <w:sz w:val="16"/>
                                <w:szCs w:val="16"/>
                                <w:bdr w:val="none" w:sz="0" w:space="0" w:color="auto" w:frame="1"/>
                                <w:lang w:eastAsia="es-MX"/>
                                <w14:ligatures w14:val="none"/>
                              </w:rPr>
                              <w:t xml:space="preserve">escrito al constructor siempre y cuando se haga dentro de vigencia de </w:t>
                            </w:r>
                            <w:proofErr w:type="gramStart"/>
                            <w:r w:rsidRPr="00570406">
                              <w:rPr>
                                <w:rFonts w:eastAsia="Times New Roman" w:cstheme="minorHAnsi"/>
                                <w:color w:val="000000"/>
                                <w:spacing w:val="15"/>
                                <w:sz w:val="16"/>
                                <w:szCs w:val="16"/>
                                <w:bdr w:val="none" w:sz="0" w:space="0" w:color="auto" w:frame="1"/>
                                <w:lang w:eastAsia="es-MX"/>
                                <w14:ligatures w14:val="none"/>
                              </w:rPr>
                              <w:t>la misma</w:t>
                            </w:r>
                            <w:proofErr w:type="gramEnd"/>
                            <w:r w:rsidRPr="00570406">
                              <w:rPr>
                                <w:rFonts w:eastAsia="Times New Roman" w:cstheme="minorHAnsi"/>
                                <w:color w:val="000000"/>
                                <w:spacing w:val="15"/>
                                <w:sz w:val="16"/>
                                <w:szCs w:val="16"/>
                                <w:bdr w:val="none" w:sz="0" w:space="0" w:color="auto" w:frame="1"/>
                                <w:lang w:eastAsia="es-MX"/>
                                <w14:ligatures w14:val="none"/>
                              </w:rPr>
                              <w:t xml:space="preserve">. El vendedor releva al INFONAVIT, </w:t>
                            </w:r>
                            <w:r w:rsidRPr="00570406">
                              <w:rPr>
                                <w:rFonts w:eastAsia="Times New Roman" w:cstheme="minorHAnsi"/>
                                <w:color w:val="000000"/>
                                <w:sz w:val="16"/>
                                <w:szCs w:val="16"/>
                                <w:bdr w:val="none" w:sz="0" w:space="0" w:color="auto" w:frame="1"/>
                                <w:lang w:eastAsia="es-MX"/>
                                <w14:ligatures w14:val="none"/>
                              </w:rPr>
                              <w:t xml:space="preserve">FOVISSSTE, SOFOLES, instituciones de crédito etc., de cualquier responsabilidad derivada de las reclamaciones que, con fundamento en la presente póliza pueda efectuar el propietario. Para efectos de esa estipulación, el propietario se obliga </w:t>
                            </w:r>
                            <w:r w:rsidRPr="00570406">
                              <w:rPr>
                                <w:rFonts w:eastAsia="Times New Roman" w:cstheme="minorHAnsi"/>
                                <w:color w:val="000000"/>
                                <w:spacing w:val="15"/>
                                <w:sz w:val="16"/>
                                <w:szCs w:val="16"/>
                                <w:bdr w:val="none" w:sz="0" w:space="0" w:color="auto" w:frame="1"/>
                                <w:lang w:eastAsia="es-MX"/>
                                <w14:ligatures w14:val="none"/>
                              </w:rPr>
                              <w:t xml:space="preserve">a lograr el objeto de la presente póliza de garantía y requerir al constructor el cumplimiento oportuno de sus </w:t>
                            </w:r>
                            <w:r w:rsidRPr="00570406">
                              <w:rPr>
                                <w:rFonts w:eastAsia="Times New Roman" w:cstheme="minorHAnsi"/>
                                <w:color w:val="000000"/>
                                <w:sz w:val="16"/>
                                <w:szCs w:val="16"/>
                                <w:bdr w:val="none" w:sz="0" w:space="0" w:color="auto" w:frame="1"/>
                                <w:lang w:eastAsia="es-MX"/>
                                <w14:ligatures w14:val="none"/>
                              </w:rPr>
                              <w:t>obligaciones.</w:t>
                            </w:r>
                          </w:p>
                          <w:bookmarkEnd w:id="0"/>
                          <w:p w14:paraId="773B6C1D"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3DAF7B0A"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 xml:space="preserve">Quinta. - </w:t>
                            </w:r>
                            <w:r w:rsidRPr="00570406">
                              <w:rPr>
                                <w:rFonts w:eastAsia="Times New Roman" w:cstheme="minorHAnsi"/>
                                <w:color w:val="000000"/>
                                <w:sz w:val="16"/>
                                <w:szCs w:val="16"/>
                                <w:bdr w:val="none" w:sz="0" w:space="0" w:color="auto" w:frame="1"/>
                                <w:lang w:eastAsia="es-MX"/>
                                <w14:ligatures w14:val="none"/>
                              </w:rPr>
                              <w:t>El propietario deberá conservar en su poder la presente póliza de garantía en todo momento y a la reportar algún desperfecto el propietario deberá obtener del constructor la firma o sello de enterado del reporte presentado al momento en el que el constructor haya atendido satisfactoriamente el desperfecto reportado, el propietario tendrá la obligación de firmar de conformidad el documento que acredite tal circunstancia.</w:t>
                            </w:r>
                          </w:p>
                          <w:p w14:paraId="100FF4B2"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4F2AFDC5"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b/>
                                <w:bCs/>
                                <w:color w:val="000000"/>
                                <w:spacing w:val="45"/>
                                <w:sz w:val="16"/>
                                <w:szCs w:val="16"/>
                                <w:bdr w:val="none" w:sz="0" w:space="0" w:color="auto" w:frame="1"/>
                                <w:lang w:eastAsia="es-MX"/>
                                <w14:ligatures w14:val="none"/>
                              </w:rPr>
                              <w:t>Sexta.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pacing w:val="15"/>
                                <w:sz w:val="16"/>
                                <w:szCs w:val="16"/>
                                <w:bdr w:val="none" w:sz="0" w:space="0" w:color="auto" w:frame="1"/>
                                <w:lang w:eastAsia="es-MX"/>
                                <w14:ligatures w14:val="none"/>
                              </w:rPr>
                              <w:t>Cualquier modificación, no especificada dentro de la vigencia a la estructura de la vivienda, la falta de mantenimiento y el mal uso de la vivienda o de sus partes no especificada dentro de la vigencia que no se haga des</w:t>
                            </w:r>
                            <w:r w:rsidRPr="00570406">
                              <w:rPr>
                                <w:rFonts w:eastAsia="Times New Roman" w:cstheme="minorHAnsi"/>
                                <w:color w:val="000000"/>
                                <w:sz w:val="16"/>
                                <w:szCs w:val="16"/>
                                <w:bdr w:val="none" w:sz="0" w:space="0" w:color="auto" w:frame="1"/>
                                <w:lang w:eastAsia="es-MX"/>
                                <w14:ligatures w14:val="none"/>
                              </w:rPr>
                              <w:t>conocimiento al constructor dejara sin efecto la presente garantía.</w:t>
                            </w:r>
                          </w:p>
                          <w:p w14:paraId="3F5655B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6E24386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 xml:space="preserve">Séptima.- </w:t>
                            </w:r>
                            <w:r w:rsidRPr="00570406">
                              <w:rPr>
                                <w:rFonts w:eastAsia="Times New Roman" w:cstheme="minorHAnsi"/>
                                <w:color w:val="000000"/>
                                <w:sz w:val="16"/>
                                <w:szCs w:val="16"/>
                                <w:bdr w:val="none" w:sz="0" w:space="0" w:color="auto" w:frame="1"/>
                                <w:lang w:eastAsia="es-MX"/>
                                <w14:ligatures w14:val="none"/>
                              </w:rPr>
                              <w:t> El propietario reconoce y manifiesta expresamente que en caso de existir vicios ocultos o desperfectos, dicha circunstancia de ninguna manera se aplica la liberación a el propietario, del cumplimiento oportuna de sus obligaciones de pago que pudiera tener en relación con la vivienda para con el constructor, el INFONAVIT, la institución bancaria o de gobierno que le otorgue el crédito o la institución fiduciaria que sea el titular de la propiedad fiduciaria de la vivienda, por lo que en este acto el propietario denunciara cualquier posible derecho que pudiera tener al afecto.</w:t>
                            </w:r>
                          </w:p>
                          <w:p w14:paraId="7E95CF11"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5435A9CC"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Octava</w:t>
                            </w:r>
                            <w:r w:rsidRPr="00570406">
                              <w:rPr>
                                <w:rFonts w:eastAsia="Times New Roman" w:cstheme="minorHAnsi"/>
                                <w:color w:val="000000"/>
                                <w:sz w:val="16"/>
                                <w:szCs w:val="16"/>
                                <w:bdr w:val="none" w:sz="0" w:space="0" w:color="auto" w:frame="1"/>
                                <w:lang w:eastAsia="es-MX"/>
                                <w14:ligatures w14:val="none"/>
                              </w:rPr>
                              <w:t xml:space="preserve">. - La vigencia de la presente póliza comienza a partir del día: </w:t>
                            </w:r>
                            <w:r w:rsidRPr="00570406">
                              <w:rPr>
                                <w:rFonts w:eastAsia="Times New Roman" w:cstheme="minorHAnsi"/>
                                <w:b/>
                                <w:bCs/>
                                <w:color w:val="000000"/>
                                <w:sz w:val="16"/>
                                <w:szCs w:val="16"/>
                                <w:bdr w:val="none" w:sz="0" w:space="0" w:color="auto" w:frame="1"/>
                                <w:lang w:eastAsia="es-MX"/>
                                <w14:ligatures w14:val="none"/>
                              </w:rPr>
                              <w:t>16 de julio del 2023.</w:t>
                            </w:r>
                          </w:p>
                          <w:p w14:paraId="29BFE33C"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417D2C65"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Cobertura de la garantía por seis meses:</w:t>
                            </w:r>
                          </w:p>
                          <w:p w14:paraId="7A1CEFFC"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color w:val="000000"/>
                                <w:sz w:val="16"/>
                                <w:szCs w:val="16"/>
                                <w:bdr w:val="none" w:sz="0" w:space="0" w:color="auto" w:frame="1"/>
                                <w:lang w:eastAsia="es-MX"/>
                                <w14:ligatures w14:val="none"/>
                              </w:rPr>
                              <w:t> Defectos de la impermeabilización y goteras en loza</w:t>
                            </w:r>
                          </w:p>
                          <w:p w14:paraId="432F99D2"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142CF01F"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Cobertura de la garantía por seis meses:</w:t>
                            </w:r>
                          </w:p>
                          <w:p w14:paraId="1B049F25"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Grietas que afecten el muro; aquellas en las que se pueda ver de lado a lado del muro o que tengan una apertura mayor a 1.5mm</w:t>
                            </w:r>
                          </w:p>
                          <w:p w14:paraId="1B5A05AB"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67981F93"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Cobertura de la garantía por tres meses:</w:t>
                            </w:r>
                          </w:p>
                          <w:p w14:paraId="52003BEB"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lang w:eastAsia="es-MX"/>
                                <w14:ligatures w14:val="none"/>
                              </w:rPr>
                            </w:pPr>
                          </w:p>
                          <w:p w14:paraId="6E078753"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Tubería de agua tapada o en mal estado</w:t>
                            </w:r>
                          </w:p>
                          <w:p w14:paraId="31DF7D01"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Lavadero en mal estado o tapado</w:t>
                            </w:r>
                          </w:p>
                          <w:p w14:paraId="65CB60F5"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xml:space="preserve">* Muebles de baño, accesorios, lavadero, flotadores, depósitos de agua que se encuentren en mal </w:t>
                            </w:r>
                          </w:p>
                          <w:p w14:paraId="46538FCA"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estado</w:t>
                            </w:r>
                          </w:p>
                          <w:p w14:paraId="0EC00ABB"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Drenaje tapado</w:t>
                            </w:r>
                          </w:p>
                          <w:p w14:paraId="7868734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Muebles de baño, fregadero y lavadero con fuga de agua</w:t>
                            </w:r>
                          </w:p>
                          <w:p w14:paraId="5A1C938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Fugas de agua en llaves y tuberías</w:t>
                            </w:r>
                          </w:p>
                          <w:p w14:paraId="1555CA84"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lang w:eastAsia="es-MX"/>
                                <w14:ligatures w14:val="none"/>
                              </w:rPr>
                            </w:pPr>
                            <w:r w:rsidRPr="00570406">
                              <w:rPr>
                                <w:rFonts w:eastAsia="Times New Roman" w:cstheme="minorHAnsi"/>
                                <w:color w:val="000000"/>
                                <w:sz w:val="16"/>
                                <w:szCs w:val="16"/>
                                <w:bdr w:val="none" w:sz="0" w:space="0" w:color="auto" w:frame="1"/>
                                <w:lang w:eastAsia="es-MX"/>
                                <w14:ligatures w14:val="none"/>
                              </w:rPr>
                              <w:t>* Azulejos flojos, pisos que presenten grietas con una apertura mayor a 1.5mm</w:t>
                            </w:r>
                          </w:p>
                          <w:p w14:paraId="1746DD35"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Instalación eléctrica defectuosa produciendo corto circuito o fallas en el encendido</w:t>
                            </w:r>
                          </w:p>
                          <w:p w14:paraId="14A0F706"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Defectos en funcionamiento del calentador</w:t>
                            </w:r>
                          </w:p>
                          <w:p w14:paraId="7E316091"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pacing w:val="15"/>
                                <w:sz w:val="16"/>
                                <w:szCs w:val="16"/>
                                <w:bdr w:val="none" w:sz="0" w:space="0" w:color="auto" w:frame="1"/>
                                <w:lang w:eastAsia="es-MX"/>
                                <w14:ligatures w14:val="none"/>
                              </w:rPr>
                              <w:t xml:space="preserve">* Instalación eléctrica defectuosa por presentar fallas en el centro de carga o salidas de iluminación y falta de </w:t>
                            </w:r>
                            <w:r w:rsidRPr="00570406">
                              <w:rPr>
                                <w:rFonts w:eastAsia="Times New Roman" w:cstheme="minorHAnsi"/>
                                <w:color w:val="000000"/>
                                <w:sz w:val="16"/>
                                <w:szCs w:val="16"/>
                                <w:bdr w:val="none" w:sz="0" w:space="0" w:color="auto" w:frame="1"/>
                                <w:lang w:eastAsia="es-MX"/>
                                <w14:ligatures w14:val="none"/>
                              </w:rPr>
                              <w:t>corriente eléctrica en los contactos.</w:t>
                            </w:r>
                          </w:p>
                          <w:p w14:paraId="47528E24"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Humedad en muros</w:t>
                            </w:r>
                          </w:p>
                          <w:p w14:paraId="4523D178"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Puertas y ventanas en mal estado o defectuosas</w:t>
                            </w:r>
                          </w:p>
                          <w:p w14:paraId="0A27D2F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Puertas que no cierran</w:t>
                            </w:r>
                          </w:p>
                          <w:p w14:paraId="183292DE" w14:textId="77777777" w:rsidR="00570406" w:rsidRPr="00570406" w:rsidRDefault="00570406" w:rsidP="00570406">
                            <w:pPr>
                              <w:spacing w:after="0"/>
                              <w:jc w:val="both"/>
                              <w:rPr>
                                <w:rFonts w:cstheme="minorHAnsi"/>
                                <w:sz w:val="16"/>
                                <w:szCs w:val="16"/>
                              </w:rPr>
                            </w:pPr>
                          </w:p>
                          <w:p w14:paraId="6738FC94" w14:textId="77777777" w:rsidR="00570406" w:rsidRPr="00570406" w:rsidRDefault="00570406" w:rsidP="00570406">
                            <w:pPr>
                              <w:spacing w:after="0"/>
                              <w:jc w:val="both"/>
                              <w:rPr>
                                <w:rFonts w:cstheme="minorHAnsi"/>
                                <w:b/>
                                <w:bCs/>
                                <w:sz w:val="16"/>
                                <w:szCs w:val="16"/>
                              </w:rPr>
                            </w:pPr>
                            <w:r w:rsidRPr="00570406">
                              <w:rPr>
                                <w:rFonts w:cstheme="minorHAnsi"/>
                                <w:b/>
                                <w:bCs/>
                                <w:sz w:val="16"/>
                                <w:szCs w:val="16"/>
                              </w:rPr>
                              <w:t>Nota: En caso de que el comprador cambie la estructura de la vivienda, modifique o mueva instalaciones ya sean eléctricas, sanitarias o mismo calentador, se anulan automáticamente todas las garantías y obligaciones del constructor hacia el comprador ya mencionadas anteriormente.</w:t>
                            </w:r>
                          </w:p>
                          <w:p w14:paraId="103EA0DF" w14:textId="77777777" w:rsidR="00570406" w:rsidRPr="00570406" w:rsidRDefault="00570406" w:rsidP="00570406">
                            <w:pPr>
                              <w:spacing w:after="0"/>
                              <w:jc w:val="both"/>
                              <w:rPr>
                                <w:rFonts w:cstheme="minorHAnsi"/>
                                <w:b/>
                                <w:bCs/>
                                <w:sz w:val="16"/>
                                <w:szCs w:val="16"/>
                              </w:rPr>
                            </w:pPr>
                          </w:p>
                          <w:p w14:paraId="4DAE3C17" w14:textId="6E7C4E53" w:rsidR="00570406" w:rsidRPr="00570406" w:rsidRDefault="00570406" w:rsidP="00570406">
                            <w:pPr>
                              <w:spacing w:after="0"/>
                              <w:jc w:val="both"/>
                              <w:rPr>
                                <w:rFonts w:cstheme="minorHAnsi"/>
                                <w:b/>
                                <w:bCs/>
                                <w:sz w:val="16"/>
                                <w:szCs w:val="16"/>
                              </w:rPr>
                            </w:pPr>
                            <w:r w:rsidRPr="00570406">
                              <w:rPr>
                                <w:rFonts w:cstheme="minorHAnsi"/>
                                <w:b/>
                                <w:bCs/>
                                <w:sz w:val="16"/>
                                <w:szCs w:val="16"/>
                              </w:rPr>
                              <w:t xml:space="preserve">         </w:t>
                            </w:r>
                            <w:r w:rsidRPr="00570406">
                              <w:rPr>
                                <w:rFonts w:cstheme="minorHAnsi"/>
                                <w:b/>
                                <w:bCs/>
                                <w:sz w:val="16"/>
                                <w:szCs w:val="16"/>
                              </w:rPr>
                              <w:t>Firma de recibido por parte del propietario y firma de entrega por parte del constructor de la póliza de garantía:</w:t>
                            </w:r>
                          </w:p>
                          <w:p w14:paraId="7177DF2E" w14:textId="77777777" w:rsidR="00570406" w:rsidRDefault="00570406" w:rsidP="00D62DD2">
                            <w:pPr>
                              <w:spacing w:after="0"/>
                              <w:rPr>
                                <w:rFonts w:ascii="Calibri" w:hAnsi="Calibri" w:cs="Calibri"/>
                                <w:sz w:val="24"/>
                                <w:szCs w:val="24"/>
                                <w:lang w:val="es-ES"/>
                              </w:rPr>
                            </w:pPr>
                          </w:p>
                          <w:p w14:paraId="10737A45" w14:textId="08DD9EA4" w:rsidR="00570406" w:rsidRPr="00E30D6B" w:rsidRDefault="00570406" w:rsidP="00570406">
                            <w:pPr>
                              <w:spacing w:after="0"/>
                              <w:jc w:val="both"/>
                              <w:rPr>
                                <w:rFonts w:cstheme="minorHAnsi"/>
                                <w:sz w:val="16"/>
                                <w:szCs w:val="16"/>
                              </w:rPr>
                            </w:pPr>
                            <w:r w:rsidRPr="00E30D6B">
                              <w:rPr>
                                <w:rFonts w:cstheme="minorHAnsi"/>
                                <w:sz w:val="16"/>
                                <w:szCs w:val="16"/>
                              </w:rPr>
                              <w:t>____________________________          _________________________________</w:t>
                            </w:r>
                          </w:p>
                          <w:p w14:paraId="392667C8" w14:textId="496DFE7E" w:rsidR="00570406" w:rsidRPr="00E30D6B" w:rsidRDefault="00570406" w:rsidP="00570406">
                            <w:pPr>
                              <w:spacing w:after="0"/>
                              <w:jc w:val="both"/>
                              <w:rPr>
                                <w:rFonts w:cstheme="minorHAnsi"/>
                                <w:sz w:val="16"/>
                                <w:szCs w:val="16"/>
                              </w:rPr>
                            </w:pPr>
                            <w:r>
                              <w:rPr>
                                <w:rFonts w:cstheme="minorHAnsi"/>
                                <w:sz w:val="16"/>
                                <w:szCs w:val="16"/>
                              </w:rPr>
                              <w:t xml:space="preserve"> </w:t>
                            </w:r>
                            <w:r w:rsidRPr="00191005">
                              <w:rPr>
                                <w:rFonts w:ascii="Calibri" w:hAnsi="Calibri" w:cs="Calibri"/>
                                <w:sz w:val="17"/>
                                <w:szCs w:val="17"/>
                                <w:lang w:val="es-ES"/>
                              </w:rPr>
                              <w:t>Firma de</w:t>
                            </w:r>
                            <w:r>
                              <w:rPr>
                                <w:rFonts w:ascii="Calibri" w:hAnsi="Calibri" w:cs="Calibri"/>
                                <w:sz w:val="17"/>
                                <w:szCs w:val="17"/>
                                <w:lang w:val="es-ES"/>
                              </w:rPr>
                              <w:t xml:space="preserve"> </w:t>
                            </w:r>
                            <w:r w:rsidRPr="00191005">
                              <w:rPr>
                                <w:rFonts w:ascii="Calibri" w:hAnsi="Calibri" w:cs="Calibri"/>
                                <w:sz w:val="17"/>
                                <w:szCs w:val="17"/>
                                <w:lang w:val="es-ES"/>
                              </w:rPr>
                              <w:t>“EL OFERENTE”.</w:t>
                            </w:r>
                            <w:r w:rsidRPr="00E30D6B">
                              <w:rPr>
                                <w:rFonts w:cstheme="minorHAnsi"/>
                                <w:sz w:val="16"/>
                                <w:szCs w:val="16"/>
                              </w:rPr>
                              <w:t xml:space="preserve">                       </w:t>
                            </w:r>
                            <w:r w:rsidRPr="00191005">
                              <w:rPr>
                                <w:rFonts w:ascii="Calibri" w:hAnsi="Calibri" w:cs="Calibri"/>
                                <w:sz w:val="17"/>
                                <w:szCs w:val="17"/>
                                <w:lang w:val="es-ES"/>
                              </w:rPr>
                              <w:t>Firma de</w:t>
                            </w:r>
                            <w:r>
                              <w:rPr>
                                <w:rFonts w:ascii="Calibri" w:hAnsi="Calibri" w:cs="Calibri"/>
                                <w:sz w:val="17"/>
                                <w:szCs w:val="17"/>
                                <w:lang w:val="es-ES"/>
                              </w:rPr>
                              <w:t xml:space="preserve"> </w:t>
                            </w:r>
                            <w:r w:rsidRPr="00191005">
                              <w:rPr>
                                <w:rFonts w:ascii="Calibri" w:hAnsi="Calibri" w:cs="Calibri"/>
                                <w:sz w:val="17"/>
                                <w:szCs w:val="17"/>
                                <w:lang w:val="es-ES"/>
                              </w:rPr>
                              <w:t>“</w:t>
                            </w:r>
                            <w:r w:rsidR="009E3054">
                              <w:rPr>
                                <w:rFonts w:ascii="Calibri" w:hAnsi="Calibri" w:cs="Calibri"/>
                                <w:sz w:val="17"/>
                                <w:szCs w:val="17"/>
                                <w:lang w:val="es-ES"/>
                              </w:rPr>
                              <w:t>El Constructor</w:t>
                            </w:r>
                            <w:r w:rsidRPr="00191005">
                              <w:rPr>
                                <w:rFonts w:ascii="Calibri" w:hAnsi="Calibri" w:cs="Calibri"/>
                                <w:sz w:val="17"/>
                                <w:szCs w:val="17"/>
                                <w:lang w:val="es-ES"/>
                              </w:rPr>
                              <w:t>”.</w:t>
                            </w:r>
                          </w:p>
                          <w:p w14:paraId="5DF16318" w14:textId="77777777" w:rsidR="00570406" w:rsidRPr="000E78AA" w:rsidRDefault="00570406" w:rsidP="00D62DD2">
                            <w:pPr>
                              <w:spacing w:after="0"/>
                              <w:rPr>
                                <w:rFonts w:ascii="Calibri" w:hAnsi="Calibri" w:cs="Calibri"/>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6096" id="Cuadro de texto 4" o:spid="_x0000_s1027" type="#_x0000_t202" style="position:absolute;margin-left:-18.05pt;margin-top:18.15pt;width:539pt;height:70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" filled="f" stroked="f" strokeweight=".5pt">
                <v:textbox>
                  <w:txbxContent>
                    <w:p w14:paraId="086310B4"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bookmarkStart w:id="1" w:name="_Hlk144340539"/>
                      <w:r w:rsidRPr="00570406">
                        <w:rPr>
                          <w:rFonts w:eastAsia="Times New Roman" w:cstheme="minorHAnsi"/>
                          <w:color w:val="000000"/>
                          <w:sz w:val="16"/>
                          <w:szCs w:val="16"/>
                          <w:bdr w:val="none" w:sz="0" w:space="0" w:color="auto" w:frame="1"/>
                          <w:lang w:eastAsia="es-MX"/>
                          <w14:ligatures w14:val="none"/>
                        </w:rPr>
                        <w:t xml:space="preserve">Garantía que otorga en lo sucesivo el constructor </w:t>
                      </w:r>
                      <w:r w:rsidRPr="00570406">
                        <w:rPr>
                          <w:rFonts w:eastAsia="Times New Roman" w:cstheme="minorHAnsi"/>
                          <w:b/>
                          <w:bCs/>
                          <w:color w:val="000000"/>
                          <w:sz w:val="16"/>
                          <w:szCs w:val="16"/>
                          <w:u w:val="single"/>
                          <w:bdr w:val="none" w:sz="0" w:space="0" w:color="auto" w:frame="1"/>
                          <w:lang w:eastAsia="es-MX"/>
                          <w14:ligatures w14:val="none"/>
                        </w:rPr>
                        <w:t>PROMOTOR DYAJA, S.A. DE C.V</w:t>
                      </w:r>
                      <w:r w:rsidRPr="00570406">
                        <w:rPr>
                          <w:rFonts w:eastAsia="Times New Roman" w:cstheme="minorHAnsi"/>
                          <w:b/>
                          <w:bCs/>
                          <w:color w:val="000000"/>
                          <w:sz w:val="16"/>
                          <w:szCs w:val="16"/>
                          <w:bdr w:val="none" w:sz="0" w:space="0" w:color="auto" w:frame="1"/>
                          <w:lang w:eastAsia="es-MX"/>
                          <w14:ligatures w14:val="none"/>
                        </w:rPr>
                        <w:t>.</w:t>
                      </w:r>
                      <w:r w:rsidRPr="00570406">
                        <w:rPr>
                          <w:rFonts w:eastAsia="Times New Roman" w:cstheme="minorHAnsi"/>
                          <w:color w:val="000000"/>
                          <w:sz w:val="16"/>
                          <w:szCs w:val="16"/>
                          <w:bdr w:val="none" w:sz="0" w:space="0" w:color="auto" w:frame="1"/>
                          <w:lang w:eastAsia="es-MX"/>
                          <w14:ligatures w14:val="none"/>
                        </w:rPr>
                        <w:t xml:space="preserve">, y el sr (a). </w:t>
                      </w:r>
                      <w:r w:rsidRPr="00570406">
                        <w:rPr>
                          <w:rFonts w:eastAsia="Times New Roman" w:cstheme="minorHAnsi"/>
                          <w:b/>
                          <w:bCs/>
                          <w:color w:val="000000"/>
                          <w:sz w:val="16"/>
                          <w:szCs w:val="16"/>
                          <w:u w:val="single"/>
                          <w:bdr w:val="none" w:sz="0" w:space="0" w:color="auto" w:frame="1"/>
                          <w:lang w:eastAsia="es-MX"/>
                          <w14:ligatures w14:val="none"/>
                        </w:rPr>
                        <w:t>Ignacio Reyes Cuevas</w:t>
                      </w:r>
                      <w:r w:rsidRPr="00570406">
                        <w:rPr>
                          <w:rFonts w:eastAsia="Times New Roman" w:cstheme="minorHAnsi"/>
                          <w:color w:val="000000"/>
                          <w:sz w:val="16"/>
                          <w:szCs w:val="16"/>
                          <w:bdr w:val="none" w:sz="0" w:space="0" w:color="auto" w:frame="1"/>
                          <w:lang w:eastAsia="es-MX"/>
                          <w14:ligatures w14:val="none"/>
                        </w:rPr>
                        <w:t xml:space="preserve">, del lote </w:t>
                      </w:r>
                      <w:r w:rsidRPr="00570406">
                        <w:rPr>
                          <w:rFonts w:eastAsia="Times New Roman" w:cstheme="minorHAnsi"/>
                          <w:b/>
                          <w:bCs/>
                          <w:color w:val="000000"/>
                          <w:sz w:val="16"/>
                          <w:szCs w:val="16"/>
                          <w:u w:val="single"/>
                          <w:bdr w:val="none" w:sz="0" w:space="0" w:color="auto" w:frame="1"/>
                          <w:lang w:eastAsia="es-MX"/>
                          <w14:ligatures w14:val="none"/>
                        </w:rPr>
                        <w:t>1</w:t>
                      </w:r>
                      <w:r w:rsidRPr="00570406">
                        <w:rPr>
                          <w:rFonts w:eastAsia="Times New Roman" w:cstheme="minorHAnsi"/>
                          <w:color w:val="000000"/>
                          <w:sz w:val="16"/>
                          <w:szCs w:val="16"/>
                          <w:bdr w:val="none" w:sz="0" w:space="0" w:color="auto" w:frame="1"/>
                          <w:lang w:eastAsia="es-MX"/>
                          <w14:ligatures w14:val="none"/>
                        </w:rPr>
                        <w:t xml:space="preserve">, manzana </w:t>
                      </w:r>
                      <w:r w:rsidRPr="00570406">
                        <w:rPr>
                          <w:rFonts w:eastAsia="Times New Roman" w:cstheme="minorHAnsi"/>
                          <w:b/>
                          <w:bCs/>
                          <w:color w:val="000000"/>
                          <w:sz w:val="16"/>
                          <w:szCs w:val="16"/>
                          <w:u w:val="single"/>
                          <w:bdr w:val="none" w:sz="0" w:space="0" w:color="auto" w:frame="1"/>
                          <w:lang w:eastAsia="es-MX"/>
                          <w14:ligatures w14:val="none"/>
                        </w:rPr>
                        <w:t>H</w:t>
                      </w:r>
                      <w:r w:rsidRPr="00570406">
                        <w:rPr>
                          <w:rFonts w:eastAsia="Times New Roman" w:cstheme="minorHAnsi"/>
                          <w:b/>
                          <w:bCs/>
                          <w:color w:val="000000"/>
                          <w:sz w:val="16"/>
                          <w:szCs w:val="16"/>
                          <w:bdr w:val="none" w:sz="0" w:space="0" w:color="auto" w:frame="1"/>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 xml:space="preserve">de la </w:t>
                      </w:r>
                      <w:r w:rsidRPr="00570406">
                        <w:rPr>
                          <w:rFonts w:eastAsia="Times New Roman" w:cstheme="minorHAnsi"/>
                          <w:b/>
                          <w:bCs/>
                          <w:color w:val="000000"/>
                          <w:sz w:val="16"/>
                          <w:szCs w:val="16"/>
                          <w:u w:val="single"/>
                          <w:bdr w:val="none" w:sz="0" w:space="0" w:color="auto" w:frame="1"/>
                          <w:lang w:eastAsia="es-MX"/>
                          <w14:ligatures w14:val="none"/>
                        </w:rPr>
                        <w:t>calle</w:t>
                      </w:r>
                      <w:r w:rsidRPr="00570406">
                        <w:rPr>
                          <w:rFonts w:eastAsia="Times New Roman" w:cstheme="minorHAnsi"/>
                          <w:color w:val="000000"/>
                          <w:sz w:val="16"/>
                          <w:szCs w:val="16"/>
                          <w:u w:val="single"/>
                          <w:bdr w:val="none" w:sz="0" w:space="0" w:color="auto" w:frame="1"/>
                          <w:lang w:eastAsia="es-MX"/>
                          <w14:ligatures w14:val="none"/>
                        </w:rPr>
                        <w:t xml:space="preserve"> </w:t>
                      </w:r>
                      <w:r w:rsidRPr="00570406">
                        <w:rPr>
                          <w:rFonts w:eastAsia="Times New Roman" w:cstheme="minorHAnsi"/>
                          <w:b/>
                          <w:bCs/>
                          <w:color w:val="000000"/>
                          <w:sz w:val="16"/>
                          <w:szCs w:val="16"/>
                          <w:u w:val="single"/>
                          <w:bdr w:val="none" w:sz="0" w:space="0" w:color="auto" w:frame="1"/>
                          <w:lang w:eastAsia="es-MX"/>
                          <w14:ligatures w14:val="none"/>
                        </w:rPr>
                        <w:t>de la paz #1000</w:t>
                      </w:r>
                      <w:r w:rsidRPr="00570406">
                        <w:rPr>
                          <w:rFonts w:eastAsia="Times New Roman" w:cstheme="minorHAnsi"/>
                          <w:color w:val="000000"/>
                          <w:sz w:val="16"/>
                          <w:szCs w:val="16"/>
                          <w:bdr w:val="none" w:sz="0" w:space="0" w:color="auto" w:frame="1"/>
                          <w:lang w:eastAsia="es-MX"/>
                          <w14:ligatures w14:val="none"/>
                        </w:rPr>
                        <w:t xml:space="preserve"> del fraccionamiento,</w:t>
                      </w:r>
                      <w:r w:rsidRPr="00570406">
                        <w:rPr>
                          <w:rFonts w:eastAsia="Times New Roman" w:cstheme="minorHAnsi"/>
                          <w:b/>
                          <w:bCs/>
                          <w:color w:val="000000"/>
                          <w:sz w:val="16"/>
                          <w:szCs w:val="16"/>
                          <w:bdr w:val="none" w:sz="0" w:space="0" w:color="auto" w:frame="1"/>
                          <w:lang w:eastAsia="es-MX"/>
                          <w14:ligatures w14:val="none"/>
                        </w:rPr>
                        <w:t xml:space="preserve"> </w:t>
                      </w:r>
                      <w:r w:rsidRPr="00570406">
                        <w:rPr>
                          <w:rFonts w:eastAsia="Times New Roman" w:cstheme="minorHAnsi"/>
                          <w:b/>
                          <w:bCs/>
                          <w:color w:val="000000"/>
                          <w:sz w:val="16"/>
                          <w:szCs w:val="16"/>
                          <w:u w:val="single"/>
                          <w:bdr w:val="none" w:sz="0" w:space="0" w:color="auto" w:frame="1"/>
                          <w:lang w:eastAsia="es-MX"/>
                          <w14:ligatures w14:val="none"/>
                        </w:rPr>
                        <w:t>Campo sur, (Coto del cielo</w:t>
                      </w:r>
                      <w:r w:rsidRPr="00570406">
                        <w:rPr>
                          <w:rFonts w:eastAsia="Times New Roman" w:cstheme="minorHAnsi"/>
                          <w:color w:val="000000"/>
                          <w:sz w:val="16"/>
                          <w:szCs w:val="16"/>
                          <w:bdr w:val="none" w:sz="0" w:space="0" w:color="auto" w:frame="1"/>
                          <w:lang w:eastAsia="es-MX"/>
                          <w14:ligatures w14:val="none"/>
                        </w:rPr>
                        <w:t>), el constructor asumió el compromiso para responder directamente frente al propietario de las siguientes:</w:t>
                      </w:r>
                    </w:p>
                    <w:p w14:paraId="5B848BC7"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06F32897"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Obligaciones</w:t>
                      </w:r>
                    </w:p>
                    <w:p w14:paraId="3968CD6C"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049D744A"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Primera. -</w:t>
                      </w:r>
                      <w:r w:rsidRPr="00570406">
                        <w:rPr>
                          <w:rFonts w:eastAsia="Times New Roman" w:cstheme="minorHAnsi"/>
                          <w:color w:val="000000"/>
                          <w:spacing w:val="15"/>
                          <w:sz w:val="16"/>
                          <w:szCs w:val="16"/>
                          <w:bdr w:val="none" w:sz="0" w:space="0" w:color="auto" w:frame="1"/>
                          <w:lang w:eastAsia="es-MX"/>
                          <w14:ligatures w14:val="none"/>
                        </w:rPr>
                        <w:t xml:space="preserve">El constructor se obliga a responder por las fallas técnicas y vicios ocultos, que aprecien en la vivienda </w:t>
                      </w:r>
                      <w:r w:rsidRPr="00570406">
                        <w:rPr>
                          <w:rFonts w:eastAsia="Times New Roman" w:cstheme="minorHAnsi"/>
                          <w:color w:val="000000"/>
                          <w:sz w:val="16"/>
                          <w:szCs w:val="16"/>
                          <w:bdr w:val="none" w:sz="0" w:space="0" w:color="auto" w:frame="1"/>
                          <w:lang w:eastAsia="es-MX"/>
                          <w14:ligatures w14:val="none"/>
                        </w:rPr>
                        <w:t>descrita en esta póliza.</w:t>
                      </w:r>
                    </w:p>
                    <w:p w14:paraId="2782FC5F"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p>
                    <w:p w14:paraId="671898E8"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Segunda.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 xml:space="preserve">El constructor se compromete frente al propietario y/o sus beneficios, durante el termino de esta garantía, a proceder inmediata por su cuenta y costo de las fallas técnicas y vicios ocultos que se presenten en la vivienda objeto </w:t>
                      </w:r>
                      <w:r w:rsidRPr="00570406">
                        <w:rPr>
                          <w:rFonts w:eastAsia="Times New Roman" w:cstheme="minorHAnsi"/>
                          <w:color w:val="000000"/>
                          <w:spacing w:val="15"/>
                          <w:sz w:val="16"/>
                          <w:szCs w:val="16"/>
                          <w:bdr w:val="none" w:sz="0" w:space="0" w:color="auto" w:frame="1"/>
                          <w:lang w:eastAsia="es-MX"/>
                          <w14:ligatures w14:val="none"/>
                        </w:rPr>
                        <w:t>de la presente póliza durante los plazos especificados más adelante; dichos trabajos los iniciara el constructor </w:t>
                      </w:r>
                      <w:r w:rsidRPr="00570406">
                        <w:rPr>
                          <w:rFonts w:eastAsia="Times New Roman" w:cstheme="minorHAnsi"/>
                          <w:color w:val="000000"/>
                          <w:sz w:val="16"/>
                          <w:szCs w:val="16"/>
                          <w:bdr w:val="none" w:sz="0" w:space="0" w:color="auto" w:frame="1"/>
                          <w:lang w:eastAsia="es-MX"/>
                          <w14:ligatures w14:val="none"/>
                        </w:rPr>
                        <w:t>durante un plazo no mayor a 8 días hábiles contados a partir de la fecha en la que se reciba la comunicación respectiva, por parte del propietario.</w:t>
                      </w:r>
                    </w:p>
                    <w:p w14:paraId="35AEF8AA"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14865951"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Tercera. -</w:t>
                      </w:r>
                      <w:r w:rsidRPr="00570406">
                        <w:rPr>
                          <w:rFonts w:eastAsia="Times New Roman" w:cstheme="minorHAnsi"/>
                          <w:color w:val="000000"/>
                          <w:sz w:val="16"/>
                          <w:szCs w:val="16"/>
                          <w:bdr w:val="none" w:sz="0" w:space="0" w:color="auto" w:frame="1"/>
                          <w:lang w:eastAsia="es-MX"/>
                          <w14:ligatures w14:val="none"/>
                        </w:rPr>
                        <w:t xml:space="preserve"> El propietario manifiesta su conformidad con el estado que guardan los bienes e instalaciones de la vivienda a los que se refiere esta póliza en la fecha de entrega de </w:t>
                      </w:r>
                      <w:proofErr w:type="gramStart"/>
                      <w:r w:rsidRPr="00570406">
                        <w:rPr>
                          <w:rFonts w:eastAsia="Times New Roman" w:cstheme="minorHAnsi"/>
                          <w:color w:val="000000"/>
                          <w:sz w:val="16"/>
                          <w:szCs w:val="16"/>
                          <w:bdr w:val="none" w:sz="0" w:space="0" w:color="auto" w:frame="1"/>
                          <w:lang w:eastAsia="es-MX"/>
                          <w14:ligatures w14:val="none"/>
                        </w:rPr>
                        <w:t>la misma</w:t>
                      </w:r>
                      <w:proofErr w:type="gramEnd"/>
                      <w:r w:rsidRPr="00570406">
                        <w:rPr>
                          <w:rFonts w:eastAsia="Times New Roman" w:cstheme="minorHAnsi"/>
                          <w:color w:val="000000"/>
                          <w:sz w:val="16"/>
                          <w:szCs w:val="16"/>
                          <w:bdr w:val="none" w:sz="0" w:space="0" w:color="auto" w:frame="1"/>
                          <w:lang w:eastAsia="es-MX"/>
                          <w14:ligatures w14:val="none"/>
                        </w:rPr>
                        <w:t>.</w:t>
                      </w:r>
                    </w:p>
                    <w:p w14:paraId="011D3DD0"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p>
                    <w:p w14:paraId="59D90FA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Cuarta.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z w:val="16"/>
                          <w:szCs w:val="16"/>
                          <w:bdr w:val="none" w:sz="0" w:space="0" w:color="auto" w:frame="1"/>
                          <w:lang w:eastAsia="es-MX"/>
                          <w14:ligatures w14:val="none"/>
                        </w:rPr>
                        <w:t>La garantía que se trata se hará efectiva a favor del propietario y/o sus beneficios, cuando así se le solicite por </w:t>
                      </w:r>
                      <w:r w:rsidRPr="00570406">
                        <w:rPr>
                          <w:rFonts w:eastAsia="Times New Roman" w:cstheme="minorHAnsi"/>
                          <w:color w:val="000000"/>
                          <w:spacing w:val="15"/>
                          <w:sz w:val="16"/>
                          <w:szCs w:val="16"/>
                          <w:bdr w:val="none" w:sz="0" w:space="0" w:color="auto" w:frame="1"/>
                          <w:lang w:eastAsia="es-MX"/>
                          <w14:ligatures w14:val="none"/>
                        </w:rPr>
                        <w:t xml:space="preserve">escrito al constructor siempre y cuando se haga dentro de vigencia de </w:t>
                      </w:r>
                      <w:proofErr w:type="gramStart"/>
                      <w:r w:rsidRPr="00570406">
                        <w:rPr>
                          <w:rFonts w:eastAsia="Times New Roman" w:cstheme="minorHAnsi"/>
                          <w:color w:val="000000"/>
                          <w:spacing w:val="15"/>
                          <w:sz w:val="16"/>
                          <w:szCs w:val="16"/>
                          <w:bdr w:val="none" w:sz="0" w:space="0" w:color="auto" w:frame="1"/>
                          <w:lang w:eastAsia="es-MX"/>
                          <w14:ligatures w14:val="none"/>
                        </w:rPr>
                        <w:t>la misma</w:t>
                      </w:r>
                      <w:proofErr w:type="gramEnd"/>
                      <w:r w:rsidRPr="00570406">
                        <w:rPr>
                          <w:rFonts w:eastAsia="Times New Roman" w:cstheme="minorHAnsi"/>
                          <w:color w:val="000000"/>
                          <w:spacing w:val="15"/>
                          <w:sz w:val="16"/>
                          <w:szCs w:val="16"/>
                          <w:bdr w:val="none" w:sz="0" w:space="0" w:color="auto" w:frame="1"/>
                          <w:lang w:eastAsia="es-MX"/>
                          <w14:ligatures w14:val="none"/>
                        </w:rPr>
                        <w:t xml:space="preserve">. El vendedor releva al INFONAVIT, </w:t>
                      </w:r>
                      <w:r w:rsidRPr="00570406">
                        <w:rPr>
                          <w:rFonts w:eastAsia="Times New Roman" w:cstheme="minorHAnsi"/>
                          <w:color w:val="000000"/>
                          <w:sz w:val="16"/>
                          <w:szCs w:val="16"/>
                          <w:bdr w:val="none" w:sz="0" w:space="0" w:color="auto" w:frame="1"/>
                          <w:lang w:eastAsia="es-MX"/>
                          <w14:ligatures w14:val="none"/>
                        </w:rPr>
                        <w:t xml:space="preserve">FOVISSSTE, SOFOLES, instituciones de crédito etc., de cualquier responsabilidad derivada de las reclamaciones que, con fundamento en la presente póliza pueda efectuar el propietario. Para efectos de esa estipulación, el propietario se obliga </w:t>
                      </w:r>
                      <w:r w:rsidRPr="00570406">
                        <w:rPr>
                          <w:rFonts w:eastAsia="Times New Roman" w:cstheme="minorHAnsi"/>
                          <w:color w:val="000000"/>
                          <w:spacing w:val="15"/>
                          <w:sz w:val="16"/>
                          <w:szCs w:val="16"/>
                          <w:bdr w:val="none" w:sz="0" w:space="0" w:color="auto" w:frame="1"/>
                          <w:lang w:eastAsia="es-MX"/>
                          <w14:ligatures w14:val="none"/>
                        </w:rPr>
                        <w:t xml:space="preserve">a lograr el objeto de la presente póliza de garantía y requerir al constructor el cumplimiento oportuno de sus </w:t>
                      </w:r>
                      <w:r w:rsidRPr="00570406">
                        <w:rPr>
                          <w:rFonts w:eastAsia="Times New Roman" w:cstheme="minorHAnsi"/>
                          <w:color w:val="000000"/>
                          <w:sz w:val="16"/>
                          <w:szCs w:val="16"/>
                          <w:bdr w:val="none" w:sz="0" w:space="0" w:color="auto" w:frame="1"/>
                          <w:lang w:eastAsia="es-MX"/>
                          <w14:ligatures w14:val="none"/>
                        </w:rPr>
                        <w:t>obligaciones.</w:t>
                      </w:r>
                    </w:p>
                    <w:bookmarkEnd w:id="1"/>
                    <w:p w14:paraId="773B6C1D"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3DAF7B0A"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 xml:space="preserve">Quinta. - </w:t>
                      </w:r>
                      <w:r w:rsidRPr="00570406">
                        <w:rPr>
                          <w:rFonts w:eastAsia="Times New Roman" w:cstheme="minorHAnsi"/>
                          <w:color w:val="000000"/>
                          <w:sz w:val="16"/>
                          <w:szCs w:val="16"/>
                          <w:bdr w:val="none" w:sz="0" w:space="0" w:color="auto" w:frame="1"/>
                          <w:lang w:eastAsia="es-MX"/>
                          <w14:ligatures w14:val="none"/>
                        </w:rPr>
                        <w:t>El propietario deberá conservar en su poder la presente póliza de garantía en todo momento y a la reportar algún desperfecto el propietario deberá obtener del constructor la firma o sello de enterado del reporte presentado al momento en el que el constructor haya atendido satisfactoriamente el desperfecto reportado, el propietario tendrá la obligación de firmar de conformidad el documento que acredite tal circunstancia.</w:t>
                      </w:r>
                    </w:p>
                    <w:p w14:paraId="100FF4B2"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4F2AFDC5"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b/>
                          <w:bCs/>
                          <w:color w:val="000000"/>
                          <w:spacing w:val="45"/>
                          <w:sz w:val="16"/>
                          <w:szCs w:val="16"/>
                          <w:bdr w:val="none" w:sz="0" w:space="0" w:color="auto" w:frame="1"/>
                          <w:lang w:eastAsia="es-MX"/>
                          <w14:ligatures w14:val="none"/>
                        </w:rPr>
                        <w:t>Sexta. -</w:t>
                      </w:r>
                      <w:r w:rsidRPr="00570406">
                        <w:rPr>
                          <w:rFonts w:eastAsia="Times New Roman" w:cstheme="minorHAnsi"/>
                          <w:color w:val="000000"/>
                          <w:sz w:val="16"/>
                          <w:szCs w:val="16"/>
                          <w:lang w:eastAsia="es-MX"/>
                          <w14:ligatures w14:val="none"/>
                        </w:rPr>
                        <w:t xml:space="preserve"> </w:t>
                      </w:r>
                      <w:r w:rsidRPr="00570406">
                        <w:rPr>
                          <w:rFonts w:eastAsia="Times New Roman" w:cstheme="minorHAnsi"/>
                          <w:color w:val="000000"/>
                          <w:spacing w:val="15"/>
                          <w:sz w:val="16"/>
                          <w:szCs w:val="16"/>
                          <w:bdr w:val="none" w:sz="0" w:space="0" w:color="auto" w:frame="1"/>
                          <w:lang w:eastAsia="es-MX"/>
                          <w14:ligatures w14:val="none"/>
                        </w:rPr>
                        <w:t>Cualquier modificación, no especificada dentro de la vigencia a la estructura de la vivienda, la falta de mantenimiento y el mal uso de la vivienda o de sus partes no especificada dentro de la vigencia que no se haga des</w:t>
                      </w:r>
                      <w:r w:rsidRPr="00570406">
                        <w:rPr>
                          <w:rFonts w:eastAsia="Times New Roman" w:cstheme="minorHAnsi"/>
                          <w:color w:val="000000"/>
                          <w:sz w:val="16"/>
                          <w:szCs w:val="16"/>
                          <w:bdr w:val="none" w:sz="0" w:space="0" w:color="auto" w:frame="1"/>
                          <w:lang w:eastAsia="es-MX"/>
                          <w14:ligatures w14:val="none"/>
                        </w:rPr>
                        <w:t>conocimiento al constructor dejara sin efecto la presente garantía.</w:t>
                      </w:r>
                    </w:p>
                    <w:p w14:paraId="3F5655B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6E24386E"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 xml:space="preserve">Séptima.- </w:t>
                      </w:r>
                      <w:r w:rsidRPr="00570406">
                        <w:rPr>
                          <w:rFonts w:eastAsia="Times New Roman" w:cstheme="minorHAnsi"/>
                          <w:color w:val="000000"/>
                          <w:sz w:val="16"/>
                          <w:szCs w:val="16"/>
                          <w:bdr w:val="none" w:sz="0" w:space="0" w:color="auto" w:frame="1"/>
                          <w:lang w:eastAsia="es-MX"/>
                          <w14:ligatures w14:val="none"/>
                        </w:rPr>
                        <w:t> El propietario reconoce y manifiesta expresamente que en caso de existir vicios ocultos o desperfectos, dicha circunstancia de ninguna manera se aplica la liberación a el propietario, del cumplimiento oportuna de sus obligaciones de pago que pudiera tener en relación con la vivienda para con el constructor, el INFONAVIT, la institución bancaria o de gobierno que le otorgue el crédito o la institución fiduciaria que sea el titular de la propiedad fiduciaria de la vivienda, por lo que en este acto el propietario denunciara cualquier posible derecho que pudiera tener al afecto.</w:t>
                      </w:r>
                    </w:p>
                    <w:p w14:paraId="7E95CF11"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p>
                    <w:p w14:paraId="5435A9CC" w14:textId="77777777" w:rsidR="00570406" w:rsidRPr="00570406" w:rsidRDefault="00570406" w:rsidP="00570406">
                      <w:pPr>
                        <w:shd w:val="clear" w:color="auto" w:fill="FFFFFF"/>
                        <w:spacing w:after="0" w:line="240" w:lineRule="auto"/>
                        <w:jc w:val="both"/>
                        <w:rPr>
                          <w:rFonts w:eastAsia="Times New Roman" w:cstheme="minorHAnsi"/>
                          <w:b/>
                          <w:bCs/>
                          <w:color w:val="000000"/>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Octava</w:t>
                      </w:r>
                      <w:r w:rsidRPr="00570406">
                        <w:rPr>
                          <w:rFonts w:eastAsia="Times New Roman" w:cstheme="minorHAnsi"/>
                          <w:color w:val="000000"/>
                          <w:sz w:val="16"/>
                          <w:szCs w:val="16"/>
                          <w:bdr w:val="none" w:sz="0" w:space="0" w:color="auto" w:frame="1"/>
                          <w:lang w:eastAsia="es-MX"/>
                          <w14:ligatures w14:val="none"/>
                        </w:rPr>
                        <w:t xml:space="preserve">. - La vigencia de la presente póliza comienza a partir del día: </w:t>
                      </w:r>
                      <w:r w:rsidRPr="00570406">
                        <w:rPr>
                          <w:rFonts w:eastAsia="Times New Roman" w:cstheme="minorHAnsi"/>
                          <w:b/>
                          <w:bCs/>
                          <w:color w:val="000000"/>
                          <w:sz w:val="16"/>
                          <w:szCs w:val="16"/>
                          <w:bdr w:val="none" w:sz="0" w:space="0" w:color="auto" w:frame="1"/>
                          <w:lang w:eastAsia="es-MX"/>
                          <w14:ligatures w14:val="none"/>
                        </w:rPr>
                        <w:t>16 de julio del 2023.</w:t>
                      </w:r>
                    </w:p>
                    <w:p w14:paraId="29BFE33C"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417D2C65"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Cobertura de la garantía por seis meses:</w:t>
                      </w:r>
                    </w:p>
                    <w:p w14:paraId="7A1CEFFC"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color w:val="000000"/>
                          <w:sz w:val="16"/>
                          <w:szCs w:val="16"/>
                          <w:bdr w:val="none" w:sz="0" w:space="0" w:color="auto" w:frame="1"/>
                          <w:lang w:eastAsia="es-MX"/>
                          <w14:ligatures w14:val="none"/>
                        </w:rPr>
                        <w:t> Defectos de la impermeabilización y goteras en loza</w:t>
                      </w:r>
                    </w:p>
                    <w:p w14:paraId="432F99D2"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142CF01F"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r w:rsidRPr="00570406">
                        <w:rPr>
                          <w:rFonts w:eastAsia="Times New Roman" w:cstheme="minorHAnsi"/>
                          <w:b/>
                          <w:bCs/>
                          <w:color w:val="000000"/>
                          <w:sz w:val="16"/>
                          <w:szCs w:val="16"/>
                          <w:bdr w:val="none" w:sz="0" w:space="0" w:color="auto" w:frame="1"/>
                          <w:lang w:eastAsia="es-MX"/>
                          <w14:ligatures w14:val="none"/>
                        </w:rPr>
                        <w:t>Cobertura de la garantía por seis meses:</w:t>
                      </w:r>
                    </w:p>
                    <w:p w14:paraId="1B049F25"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Grietas que afecten el muro; aquellas en las que se pueda ver de lado a lado del muro o que tengan una apertura mayor a 1.5mm</w:t>
                      </w:r>
                    </w:p>
                    <w:p w14:paraId="1B5A05AB" w14:textId="77777777" w:rsidR="00570406" w:rsidRPr="00570406" w:rsidRDefault="00570406" w:rsidP="00570406">
                      <w:pPr>
                        <w:shd w:val="clear" w:color="auto" w:fill="FFFFFF"/>
                        <w:spacing w:after="0" w:line="240" w:lineRule="auto"/>
                        <w:jc w:val="both"/>
                        <w:rPr>
                          <w:rFonts w:eastAsia="Times New Roman" w:cstheme="minorHAnsi"/>
                          <w:color w:val="000000"/>
                          <w:sz w:val="16"/>
                          <w:szCs w:val="16"/>
                          <w:lang w:eastAsia="es-MX"/>
                          <w14:ligatures w14:val="none"/>
                        </w:rPr>
                      </w:pPr>
                    </w:p>
                    <w:p w14:paraId="67981F93" w14:textId="77777777" w:rsidR="00570406" w:rsidRPr="00570406" w:rsidRDefault="00570406" w:rsidP="00570406">
                      <w:pPr>
                        <w:shd w:val="clear" w:color="auto" w:fill="FFFFFF"/>
                        <w:spacing w:after="0" w:line="240" w:lineRule="auto"/>
                        <w:jc w:val="both"/>
                        <w:rPr>
                          <w:rFonts w:eastAsia="Times New Roman" w:cstheme="minorHAnsi"/>
                          <w:b/>
                          <w:bCs/>
                          <w:color w:val="000000"/>
                          <w:spacing w:val="-15"/>
                          <w:sz w:val="16"/>
                          <w:szCs w:val="16"/>
                          <w:bdr w:val="none" w:sz="0" w:space="0" w:color="auto" w:frame="1"/>
                          <w:lang w:eastAsia="es-MX"/>
                          <w14:ligatures w14:val="none"/>
                        </w:rPr>
                      </w:pPr>
                      <w:r w:rsidRPr="00570406">
                        <w:rPr>
                          <w:rFonts w:eastAsia="Times New Roman" w:cstheme="minorHAnsi"/>
                          <w:b/>
                          <w:bCs/>
                          <w:color w:val="000000"/>
                          <w:spacing w:val="-15"/>
                          <w:sz w:val="16"/>
                          <w:szCs w:val="16"/>
                          <w:bdr w:val="none" w:sz="0" w:space="0" w:color="auto" w:frame="1"/>
                          <w:lang w:eastAsia="es-MX"/>
                          <w14:ligatures w14:val="none"/>
                        </w:rPr>
                        <w:t>Cobertura de la garantía por tres meses:</w:t>
                      </w:r>
                    </w:p>
                    <w:p w14:paraId="52003BEB"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lang w:eastAsia="es-MX"/>
                          <w14:ligatures w14:val="none"/>
                        </w:rPr>
                      </w:pPr>
                    </w:p>
                    <w:p w14:paraId="6E078753"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Tubería de agua tapada o en mal estado</w:t>
                      </w:r>
                    </w:p>
                    <w:p w14:paraId="31DF7D01"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Lavadero en mal estado o tapado</w:t>
                      </w:r>
                    </w:p>
                    <w:p w14:paraId="65CB60F5"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xml:space="preserve">* Muebles de baño, accesorios, lavadero, flotadores, depósitos de agua que se encuentren en mal </w:t>
                      </w:r>
                    </w:p>
                    <w:p w14:paraId="46538FCA"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estado</w:t>
                      </w:r>
                    </w:p>
                    <w:p w14:paraId="0EC00ABB"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Drenaje tapado</w:t>
                      </w:r>
                    </w:p>
                    <w:p w14:paraId="7868734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Muebles de baño, fregadero y lavadero con fuga de agua</w:t>
                      </w:r>
                    </w:p>
                    <w:p w14:paraId="5A1C938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Fugas de agua en llaves y tuberías</w:t>
                      </w:r>
                    </w:p>
                    <w:p w14:paraId="1555CA84"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lang w:eastAsia="es-MX"/>
                          <w14:ligatures w14:val="none"/>
                        </w:rPr>
                      </w:pPr>
                      <w:r w:rsidRPr="00570406">
                        <w:rPr>
                          <w:rFonts w:eastAsia="Times New Roman" w:cstheme="minorHAnsi"/>
                          <w:color w:val="000000"/>
                          <w:sz w:val="16"/>
                          <w:szCs w:val="16"/>
                          <w:bdr w:val="none" w:sz="0" w:space="0" w:color="auto" w:frame="1"/>
                          <w:lang w:eastAsia="es-MX"/>
                          <w14:ligatures w14:val="none"/>
                        </w:rPr>
                        <w:t>* Azulejos flojos, pisos que presenten grietas con una apertura mayor a 1.5mm</w:t>
                      </w:r>
                    </w:p>
                    <w:p w14:paraId="1746DD35"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Instalación eléctrica defectuosa produciendo corto circuito o fallas en el encendido</w:t>
                      </w:r>
                    </w:p>
                    <w:p w14:paraId="14A0F706"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Defectos en funcionamiento del calentador</w:t>
                      </w:r>
                    </w:p>
                    <w:p w14:paraId="7E316091"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pacing w:val="15"/>
                          <w:sz w:val="16"/>
                          <w:szCs w:val="16"/>
                          <w:bdr w:val="none" w:sz="0" w:space="0" w:color="auto" w:frame="1"/>
                          <w:lang w:eastAsia="es-MX"/>
                          <w14:ligatures w14:val="none"/>
                        </w:rPr>
                        <w:t xml:space="preserve">* Instalación eléctrica defectuosa por presentar fallas en el centro de carga o salidas de iluminación y falta de </w:t>
                      </w:r>
                      <w:r w:rsidRPr="00570406">
                        <w:rPr>
                          <w:rFonts w:eastAsia="Times New Roman" w:cstheme="minorHAnsi"/>
                          <w:color w:val="000000"/>
                          <w:sz w:val="16"/>
                          <w:szCs w:val="16"/>
                          <w:bdr w:val="none" w:sz="0" w:space="0" w:color="auto" w:frame="1"/>
                          <w:lang w:eastAsia="es-MX"/>
                          <w14:ligatures w14:val="none"/>
                        </w:rPr>
                        <w:t>corriente eléctrica en los contactos.</w:t>
                      </w:r>
                    </w:p>
                    <w:p w14:paraId="47528E24"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Humedad en muros</w:t>
                      </w:r>
                    </w:p>
                    <w:p w14:paraId="4523D178"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Puertas y ventanas en mal estado o defectuosas</w:t>
                      </w:r>
                    </w:p>
                    <w:p w14:paraId="0A27D2FF" w14:textId="77777777" w:rsidR="00570406" w:rsidRPr="00570406" w:rsidRDefault="00570406" w:rsidP="00570406">
                      <w:pPr>
                        <w:shd w:val="clear" w:color="auto" w:fill="FFFFFF"/>
                        <w:spacing w:after="0" w:line="240" w:lineRule="auto"/>
                        <w:contextualSpacing/>
                        <w:jc w:val="both"/>
                        <w:rPr>
                          <w:rFonts w:eastAsia="Times New Roman" w:cstheme="minorHAnsi"/>
                          <w:color w:val="000000"/>
                          <w:sz w:val="16"/>
                          <w:szCs w:val="16"/>
                          <w:bdr w:val="none" w:sz="0" w:space="0" w:color="auto" w:frame="1"/>
                          <w:lang w:eastAsia="es-MX"/>
                          <w14:ligatures w14:val="none"/>
                        </w:rPr>
                      </w:pPr>
                      <w:r w:rsidRPr="00570406">
                        <w:rPr>
                          <w:rFonts w:eastAsia="Times New Roman" w:cstheme="minorHAnsi"/>
                          <w:color w:val="000000"/>
                          <w:sz w:val="16"/>
                          <w:szCs w:val="16"/>
                          <w:bdr w:val="none" w:sz="0" w:space="0" w:color="auto" w:frame="1"/>
                          <w:lang w:eastAsia="es-MX"/>
                          <w14:ligatures w14:val="none"/>
                        </w:rPr>
                        <w:t>* Puertas que no cierran</w:t>
                      </w:r>
                    </w:p>
                    <w:p w14:paraId="183292DE" w14:textId="77777777" w:rsidR="00570406" w:rsidRPr="00570406" w:rsidRDefault="00570406" w:rsidP="00570406">
                      <w:pPr>
                        <w:spacing w:after="0"/>
                        <w:jc w:val="both"/>
                        <w:rPr>
                          <w:rFonts w:cstheme="minorHAnsi"/>
                          <w:sz w:val="16"/>
                          <w:szCs w:val="16"/>
                        </w:rPr>
                      </w:pPr>
                    </w:p>
                    <w:p w14:paraId="6738FC94" w14:textId="77777777" w:rsidR="00570406" w:rsidRPr="00570406" w:rsidRDefault="00570406" w:rsidP="00570406">
                      <w:pPr>
                        <w:spacing w:after="0"/>
                        <w:jc w:val="both"/>
                        <w:rPr>
                          <w:rFonts w:cstheme="minorHAnsi"/>
                          <w:b/>
                          <w:bCs/>
                          <w:sz w:val="16"/>
                          <w:szCs w:val="16"/>
                        </w:rPr>
                      </w:pPr>
                      <w:r w:rsidRPr="00570406">
                        <w:rPr>
                          <w:rFonts w:cstheme="minorHAnsi"/>
                          <w:b/>
                          <w:bCs/>
                          <w:sz w:val="16"/>
                          <w:szCs w:val="16"/>
                        </w:rPr>
                        <w:t>Nota: En caso de que el comprador cambie la estructura de la vivienda, modifique o mueva instalaciones ya sean eléctricas, sanitarias o mismo calentador, se anulan automáticamente todas las garantías y obligaciones del constructor hacia el comprador ya mencionadas anteriormente.</w:t>
                      </w:r>
                    </w:p>
                    <w:p w14:paraId="103EA0DF" w14:textId="77777777" w:rsidR="00570406" w:rsidRPr="00570406" w:rsidRDefault="00570406" w:rsidP="00570406">
                      <w:pPr>
                        <w:spacing w:after="0"/>
                        <w:jc w:val="both"/>
                        <w:rPr>
                          <w:rFonts w:cstheme="minorHAnsi"/>
                          <w:b/>
                          <w:bCs/>
                          <w:sz w:val="16"/>
                          <w:szCs w:val="16"/>
                        </w:rPr>
                      </w:pPr>
                    </w:p>
                    <w:p w14:paraId="4DAE3C17" w14:textId="6E7C4E53" w:rsidR="00570406" w:rsidRPr="00570406" w:rsidRDefault="00570406" w:rsidP="00570406">
                      <w:pPr>
                        <w:spacing w:after="0"/>
                        <w:jc w:val="both"/>
                        <w:rPr>
                          <w:rFonts w:cstheme="minorHAnsi"/>
                          <w:b/>
                          <w:bCs/>
                          <w:sz w:val="16"/>
                          <w:szCs w:val="16"/>
                        </w:rPr>
                      </w:pPr>
                      <w:r w:rsidRPr="00570406">
                        <w:rPr>
                          <w:rFonts w:cstheme="minorHAnsi"/>
                          <w:b/>
                          <w:bCs/>
                          <w:sz w:val="16"/>
                          <w:szCs w:val="16"/>
                        </w:rPr>
                        <w:t xml:space="preserve">         </w:t>
                      </w:r>
                      <w:r w:rsidRPr="00570406">
                        <w:rPr>
                          <w:rFonts w:cstheme="minorHAnsi"/>
                          <w:b/>
                          <w:bCs/>
                          <w:sz w:val="16"/>
                          <w:szCs w:val="16"/>
                        </w:rPr>
                        <w:t>Firma de recibido por parte del propietario y firma de entrega por parte del constructor de la póliza de garantía:</w:t>
                      </w:r>
                    </w:p>
                    <w:p w14:paraId="7177DF2E" w14:textId="77777777" w:rsidR="00570406" w:rsidRDefault="00570406" w:rsidP="00D62DD2">
                      <w:pPr>
                        <w:spacing w:after="0"/>
                        <w:rPr>
                          <w:rFonts w:ascii="Calibri" w:hAnsi="Calibri" w:cs="Calibri"/>
                          <w:sz w:val="24"/>
                          <w:szCs w:val="24"/>
                          <w:lang w:val="es-ES"/>
                        </w:rPr>
                      </w:pPr>
                    </w:p>
                    <w:p w14:paraId="10737A45" w14:textId="08DD9EA4" w:rsidR="00570406" w:rsidRPr="00E30D6B" w:rsidRDefault="00570406" w:rsidP="00570406">
                      <w:pPr>
                        <w:spacing w:after="0"/>
                        <w:jc w:val="both"/>
                        <w:rPr>
                          <w:rFonts w:cstheme="minorHAnsi"/>
                          <w:sz w:val="16"/>
                          <w:szCs w:val="16"/>
                        </w:rPr>
                      </w:pPr>
                      <w:r w:rsidRPr="00E30D6B">
                        <w:rPr>
                          <w:rFonts w:cstheme="minorHAnsi"/>
                          <w:sz w:val="16"/>
                          <w:szCs w:val="16"/>
                        </w:rPr>
                        <w:t>____________________________          _________________________________</w:t>
                      </w:r>
                    </w:p>
                    <w:p w14:paraId="392667C8" w14:textId="496DFE7E" w:rsidR="00570406" w:rsidRPr="00E30D6B" w:rsidRDefault="00570406" w:rsidP="00570406">
                      <w:pPr>
                        <w:spacing w:after="0"/>
                        <w:jc w:val="both"/>
                        <w:rPr>
                          <w:rFonts w:cstheme="minorHAnsi"/>
                          <w:sz w:val="16"/>
                          <w:szCs w:val="16"/>
                        </w:rPr>
                      </w:pPr>
                      <w:r>
                        <w:rPr>
                          <w:rFonts w:cstheme="minorHAnsi"/>
                          <w:sz w:val="16"/>
                          <w:szCs w:val="16"/>
                        </w:rPr>
                        <w:t xml:space="preserve"> </w:t>
                      </w:r>
                      <w:r w:rsidRPr="00191005">
                        <w:rPr>
                          <w:rFonts w:ascii="Calibri" w:hAnsi="Calibri" w:cs="Calibri"/>
                          <w:sz w:val="17"/>
                          <w:szCs w:val="17"/>
                          <w:lang w:val="es-ES"/>
                        </w:rPr>
                        <w:t>Firma de</w:t>
                      </w:r>
                      <w:r>
                        <w:rPr>
                          <w:rFonts w:ascii="Calibri" w:hAnsi="Calibri" w:cs="Calibri"/>
                          <w:sz w:val="17"/>
                          <w:szCs w:val="17"/>
                          <w:lang w:val="es-ES"/>
                        </w:rPr>
                        <w:t xml:space="preserve"> </w:t>
                      </w:r>
                      <w:r w:rsidRPr="00191005">
                        <w:rPr>
                          <w:rFonts w:ascii="Calibri" w:hAnsi="Calibri" w:cs="Calibri"/>
                          <w:sz w:val="17"/>
                          <w:szCs w:val="17"/>
                          <w:lang w:val="es-ES"/>
                        </w:rPr>
                        <w:t>“EL OFERENTE”.</w:t>
                      </w:r>
                      <w:r w:rsidRPr="00E30D6B">
                        <w:rPr>
                          <w:rFonts w:cstheme="minorHAnsi"/>
                          <w:sz w:val="16"/>
                          <w:szCs w:val="16"/>
                        </w:rPr>
                        <w:t xml:space="preserve">                       </w:t>
                      </w:r>
                      <w:r w:rsidRPr="00191005">
                        <w:rPr>
                          <w:rFonts w:ascii="Calibri" w:hAnsi="Calibri" w:cs="Calibri"/>
                          <w:sz w:val="17"/>
                          <w:szCs w:val="17"/>
                          <w:lang w:val="es-ES"/>
                        </w:rPr>
                        <w:t>Firma de</w:t>
                      </w:r>
                      <w:r>
                        <w:rPr>
                          <w:rFonts w:ascii="Calibri" w:hAnsi="Calibri" w:cs="Calibri"/>
                          <w:sz w:val="17"/>
                          <w:szCs w:val="17"/>
                          <w:lang w:val="es-ES"/>
                        </w:rPr>
                        <w:t xml:space="preserve"> </w:t>
                      </w:r>
                      <w:r w:rsidRPr="00191005">
                        <w:rPr>
                          <w:rFonts w:ascii="Calibri" w:hAnsi="Calibri" w:cs="Calibri"/>
                          <w:sz w:val="17"/>
                          <w:szCs w:val="17"/>
                          <w:lang w:val="es-ES"/>
                        </w:rPr>
                        <w:t>“</w:t>
                      </w:r>
                      <w:r w:rsidR="009E3054">
                        <w:rPr>
                          <w:rFonts w:ascii="Calibri" w:hAnsi="Calibri" w:cs="Calibri"/>
                          <w:sz w:val="17"/>
                          <w:szCs w:val="17"/>
                          <w:lang w:val="es-ES"/>
                        </w:rPr>
                        <w:t>El Constructor</w:t>
                      </w:r>
                      <w:r w:rsidRPr="00191005">
                        <w:rPr>
                          <w:rFonts w:ascii="Calibri" w:hAnsi="Calibri" w:cs="Calibri"/>
                          <w:sz w:val="17"/>
                          <w:szCs w:val="17"/>
                          <w:lang w:val="es-ES"/>
                        </w:rPr>
                        <w:t>”.</w:t>
                      </w:r>
                    </w:p>
                    <w:p w14:paraId="5DF16318" w14:textId="77777777" w:rsidR="00570406" w:rsidRPr="000E78AA" w:rsidRDefault="00570406" w:rsidP="00D62DD2">
                      <w:pPr>
                        <w:spacing w:after="0"/>
                        <w:rPr>
                          <w:rFonts w:ascii="Calibri" w:hAnsi="Calibri" w:cs="Calibri"/>
                          <w:sz w:val="24"/>
                          <w:szCs w:val="24"/>
                          <w:lang w:val="es-ES"/>
                        </w:rPr>
                      </w:pPr>
                    </w:p>
                  </w:txbxContent>
                </v:textbox>
                <w10:wrap anchorx="margin"/>
              </v:shape>
            </w:pict>
          </mc:Fallback>
        </mc:AlternateContent>
      </w:r>
      <w:r w:rsidR="00191005">
        <w:rPr>
          <w:noProof/>
        </w:rPr>
        <mc:AlternateContent>
          <mc:Choice Requires="wps">
            <w:drawing>
              <wp:anchor distT="0" distB="0" distL="114300" distR="114300" simplePos="0" relativeHeight="251659264" behindDoc="0" locked="0" layoutInCell="1" allowOverlap="1" wp14:anchorId="4707FB07" wp14:editId="69968F8C">
                <wp:simplePos x="0" y="0"/>
                <wp:positionH relativeFrom="column">
                  <wp:posOffset>1035685</wp:posOffset>
                </wp:positionH>
                <wp:positionV relativeFrom="paragraph">
                  <wp:posOffset>-638175</wp:posOffset>
                </wp:positionV>
                <wp:extent cx="5090160" cy="624840"/>
                <wp:effectExtent l="0" t="0" r="0" b="3810"/>
                <wp:wrapNone/>
                <wp:docPr id="1968315637" name="Cuadro de texto 2"/>
                <wp:cNvGraphicFramePr/>
                <a:graphic xmlns:a="http://schemas.openxmlformats.org/drawingml/2006/main">
                  <a:graphicData uri="http://schemas.microsoft.com/office/word/2010/wordprocessingShape">
                    <wps:wsp>
                      <wps:cNvSpPr txBox="1"/>
                      <wps:spPr>
                        <a:xfrm>
                          <a:off x="0" y="0"/>
                          <a:ext cx="5090160" cy="624840"/>
                        </a:xfrm>
                        <a:prstGeom prst="rect">
                          <a:avLst/>
                        </a:prstGeom>
                        <a:noFill/>
                        <a:ln w="6350">
                          <a:noFill/>
                        </a:ln>
                      </wps:spPr>
                      <wps:txbx>
                        <w:txbxContent>
                          <w:p w14:paraId="1ACA4392" w14:textId="54092374" w:rsidR="008B23CC" w:rsidRPr="008B23CC" w:rsidRDefault="0059583F">
                            <w:pPr>
                              <w:rPr>
                                <w:color w:val="44546A" w:themeColor="text2"/>
                                <w:sz w:val="52"/>
                                <w:szCs w:val="52"/>
                                <w:lang w:val="es-ES"/>
                              </w:rPr>
                            </w:pPr>
                            <w:r>
                              <w:rPr>
                                <w:color w:val="44546A" w:themeColor="text2"/>
                                <w:sz w:val="52"/>
                                <w:szCs w:val="52"/>
                                <w:lang w:val="es-ES"/>
                              </w:rPr>
                              <w:t>POLIZA DE SEGURO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7FB07" id="Cuadro de texto 2" o:spid="_x0000_s1028" type="#_x0000_t202" style="position:absolute;margin-left:81.55pt;margin-top:-50.25pt;width:400.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" filled="f" stroked="f" strokeweight=".5pt">
                <v:textbox>
                  <w:txbxContent>
                    <w:p w14:paraId="1ACA4392" w14:textId="54092374" w:rsidR="008B23CC" w:rsidRPr="008B23CC" w:rsidRDefault="0059583F">
                      <w:pPr>
                        <w:rPr>
                          <w:color w:val="44546A" w:themeColor="text2"/>
                          <w:sz w:val="52"/>
                          <w:szCs w:val="52"/>
                          <w:lang w:val="es-ES"/>
                        </w:rPr>
                      </w:pPr>
                      <w:r>
                        <w:rPr>
                          <w:color w:val="44546A" w:themeColor="text2"/>
                          <w:sz w:val="52"/>
                          <w:szCs w:val="52"/>
                          <w:lang w:val="es-ES"/>
                        </w:rPr>
                        <w:t>POLIZA DE SEGURO</w:t>
                      </w:r>
                    </w:p>
                  </w:txbxContent>
                </v:textbox>
              </v:shape>
            </w:pict>
          </mc:Fallback>
        </mc:AlternateContent>
      </w:r>
      <w:r w:rsidR="008B23CC">
        <w:rPr>
          <w:noProof/>
        </w:rPr>
        <mc:AlternateContent>
          <mc:Choice Requires="wps">
            <w:drawing>
              <wp:anchor distT="0" distB="0" distL="114300" distR="114300" simplePos="0" relativeHeight="251660288" behindDoc="0" locked="0" layoutInCell="1" allowOverlap="1" wp14:anchorId="3CB9AAF3" wp14:editId="762FEE0E">
                <wp:simplePos x="0" y="0"/>
                <wp:positionH relativeFrom="column">
                  <wp:posOffset>8401897</wp:posOffset>
                </wp:positionH>
                <wp:positionV relativeFrom="paragraph">
                  <wp:posOffset>-289348</wp:posOffset>
                </wp:positionV>
                <wp:extent cx="1176867" cy="304800"/>
                <wp:effectExtent l="0" t="0" r="0" b="0"/>
                <wp:wrapNone/>
                <wp:docPr id="852136680" name="Cuadro de texto 3"/>
                <wp:cNvGraphicFramePr/>
                <a:graphic xmlns:a="http://schemas.openxmlformats.org/drawingml/2006/main">
                  <a:graphicData uri="http://schemas.microsoft.com/office/word/2010/wordprocessingShape">
                    <wps:wsp>
                      <wps:cNvSpPr txBox="1"/>
                      <wps:spPr>
                        <a:xfrm>
                          <a:off x="0" y="0"/>
                          <a:ext cx="1176867" cy="304800"/>
                        </a:xfrm>
                        <a:prstGeom prst="rect">
                          <a:avLst/>
                        </a:prstGeom>
                        <a:noFill/>
                        <a:ln w="6350">
                          <a:noFill/>
                        </a:ln>
                      </wps:spPr>
                      <wps:txbx>
                        <w:txbxContent>
                          <w:p w14:paraId="59B7851C" w14:textId="157A5C8A" w:rsidR="008B23CC" w:rsidRPr="008B23CC" w:rsidRDefault="008B23CC">
                            <w:pPr>
                              <w:rPr>
                                <w:sz w:val="28"/>
                                <w:szCs w:val="28"/>
                                <w:lang w:val="es-ES"/>
                              </w:rPr>
                            </w:pPr>
                            <w:r w:rsidRPr="008B23CC">
                              <w:rPr>
                                <w:sz w:val="28"/>
                                <w:szCs w:val="28"/>
                                <w:lang w:val="es-ES"/>
                              </w:rPr>
                              <w:t>Folio:</w:t>
                            </w:r>
                            <w:r w:rsidR="006A486D">
                              <w:rPr>
                                <w:sz w:val="28"/>
                                <w:szCs w:val="28"/>
                                <w:lang w:val="es-ES"/>
                              </w:rPr>
                              <w:t>3252</w:t>
                            </w:r>
                            <w:r w:rsidR="00CA0FB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9AAF3" id="Cuadro de texto 3" o:spid="_x0000_s1028" type="#_x0000_t202" style="position:absolute;margin-left:661.55pt;margin-top:-22.8pt;width:92.6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" filled="f" stroked="f" strokeweight=".5pt">
                <v:textbox>
                  <w:txbxContent>
                    <w:p w14:paraId="59B7851C" w14:textId="157A5C8A" w:rsidR="008B23CC" w:rsidRPr="008B23CC" w:rsidRDefault="008B23CC">
                      <w:pPr>
                        <w:rPr>
                          <w:sz w:val="28"/>
                          <w:szCs w:val="28"/>
                          <w:lang w:val="es-ES"/>
                        </w:rPr>
                      </w:pPr>
                      <w:r w:rsidRPr="008B23CC">
                        <w:rPr>
                          <w:sz w:val="28"/>
                          <w:szCs w:val="28"/>
                          <w:lang w:val="es-ES"/>
                        </w:rPr>
                        <w:t>Folio:</w:t>
                      </w:r>
                      <w:r w:rsidR="006A486D">
                        <w:rPr>
                          <w:sz w:val="28"/>
                          <w:szCs w:val="28"/>
                          <w:lang w:val="es-ES"/>
                        </w:rPr>
                        <w:t>3252</w:t>
                      </w:r>
                      <w:r w:rsidR="00CA0FB2">
                        <w:rPr>
                          <w:sz w:val="28"/>
                          <w:szCs w:val="28"/>
                          <w:lang w:val="es-ES"/>
                        </w:rPr>
                        <w:t>1</w:t>
                      </w:r>
                    </w:p>
                  </w:txbxContent>
                </v:textbox>
              </v:shape>
            </w:pict>
          </mc:Fallback>
        </mc:AlternateContent>
      </w:r>
    </w:p>
    <w:sectPr w:rsidR="00AD531C" w:rsidSect="00C26765">
      <w:headerReference w:type="default" r:id="rId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E6C6" w14:textId="77777777" w:rsidR="00A632C5" w:rsidRDefault="00A632C5" w:rsidP="008B23CC">
      <w:pPr>
        <w:spacing w:after="0" w:line="240" w:lineRule="auto"/>
      </w:pPr>
      <w:r>
        <w:separator/>
      </w:r>
    </w:p>
  </w:endnote>
  <w:endnote w:type="continuationSeparator" w:id="0">
    <w:p w14:paraId="6958CC17" w14:textId="77777777" w:rsidR="00A632C5" w:rsidRDefault="00A632C5" w:rsidP="008B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6C9C" w14:textId="77777777" w:rsidR="00A632C5" w:rsidRDefault="00A632C5" w:rsidP="008B23CC">
      <w:pPr>
        <w:spacing w:after="0" w:line="240" w:lineRule="auto"/>
      </w:pPr>
      <w:r>
        <w:separator/>
      </w:r>
    </w:p>
  </w:footnote>
  <w:footnote w:type="continuationSeparator" w:id="0">
    <w:p w14:paraId="133C8443" w14:textId="77777777" w:rsidR="00A632C5" w:rsidRDefault="00A632C5" w:rsidP="008B2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7A69" w14:textId="09E4398E" w:rsidR="008B23CC" w:rsidRDefault="00191005">
    <w:pPr>
      <w:pStyle w:val="Encabezado"/>
    </w:pPr>
    <w:r>
      <w:rPr>
        <w:noProof/>
      </w:rPr>
      <w:drawing>
        <wp:anchor distT="0" distB="0" distL="114300" distR="114300" simplePos="0" relativeHeight="251659264" behindDoc="0" locked="0" layoutInCell="1" allowOverlap="1" wp14:anchorId="1EEABB52" wp14:editId="26FAE5ED">
          <wp:simplePos x="0" y="0"/>
          <wp:positionH relativeFrom="page">
            <wp:align>right</wp:align>
          </wp:positionH>
          <wp:positionV relativeFrom="paragraph">
            <wp:posOffset>-449580</wp:posOffset>
          </wp:positionV>
          <wp:extent cx="7772400" cy="10055352"/>
          <wp:effectExtent l="0" t="0" r="0" b="3175"/>
          <wp:wrapNone/>
          <wp:docPr id="1788797343" name="Imagen 1788797343"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3554" name="Imagen 1" descr="Imagen de la pantalla de un video jueg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535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CC"/>
    <w:rsid w:val="00084DEA"/>
    <w:rsid w:val="00094A4F"/>
    <w:rsid w:val="000E78AA"/>
    <w:rsid w:val="00191005"/>
    <w:rsid w:val="001F6C61"/>
    <w:rsid w:val="00444691"/>
    <w:rsid w:val="00570406"/>
    <w:rsid w:val="0059583F"/>
    <w:rsid w:val="006A486D"/>
    <w:rsid w:val="008953FF"/>
    <w:rsid w:val="008B23CC"/>
    <w:rsid w:val="009B77CA"/>
    <w:rsid w:val="009E3054"/>
    <w:rsid w:val="00A632C5"/>
    <w:rsid w:val="00AD531C"/>
    <w:rsid w:val="00B33813"/>
    <w:rsid w:val="00B84D1A"/>
    <w:rsid w:val="00C26765"/>
    <w:rsid w:val="00CA0FB2"/>
    <w:rsid w:val="00D62DD2"/>
    <w:rsid w:val="00ED5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75C4F"/>
  <w15:chartTrackingRefBased/>
  <w15:docId w15:val="{049CE4A6-F6C0-4EEA-A9B0-C6B5A23A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3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3CC"/>
    <w:rPr>
      <w:lang w:val="es-MX"/>
    </w:rPr>
  </w:style>
  <w:style w:type="paragraph" w:styleId="Piedepgina">
    <w:name w:val="footer"/>
    <w:basedOn w:val="Normal"/>
    <w:link w:val="PiedepginaCar"/>
    <w:uiPriority w:val="99"/>
    <w:unhideWhenUsed/>
    <w:rsid w:val="008B23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3CC"/>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0</Words>
  <Characters>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ArquiMa Diseño y Construcción</dc:creator>
  <cp:keywords/>
  <dc:description/>
  <cp:lastModifiedBy>ArquiMa Diseño y Construcción</cp:lastModifiedBy>
  <cp:revision>6</cp:revision>
  <cp:lastPrinted>2023-07-16T08:12:00Z</cp:lastPrinted>
  <dcterms:created xsi:type="dcterms:W3CDTF">2023-07-16T06:15:00Z</dcterms:created>
  <dcterms:modified xsi:type="dcterms:W3CDTF">2023-08-31T08:23:00Z</dcterms:modified>
</cp:coreProperties>
</file>