
<file path=[Content_Types].xml><?xml version="1.0" encoding="utf-8"?>
<Types xmlns="http://schemas.openxmlformats.org/package/2006/content-types">
  <Default Extension="jpg" ContentType="image/jpeg"/>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23db2e7a09ed4c13" /><Relationship Type="http://schemas.openxmlformats.org/package/2006/relationships/metadata/core-properties" Target="package/services/metadata/core-properties/3bbd77c7feb8491e9f068f94abcd37a7.psmdcp" Id="R00a7a5c731214cec"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Heading2"/>
        <w:rPr>
          <w:rFonts w:ascii="Calibri" w:hAnsi="Calibri" w:eastAsia="Calibri" w:cs="Calibri"/>
          <w:color w:val="000000"/>
          <w:sz w:val="24"/>
          <w:szCs w:val="24"/>
        </w:rPr>
      </w:pPr>
      <w:r>
        <w:rPr>
          <w:rFonts w:ascii="Calibri" w:hAnsi="Calibri" w:eastAsia="Calibri" w:cs="Calibri"/>
          <w:color w:val="000000"/>
          <w:sz w:val="24"/>
          <w:szCs w:val="24"/>
          <w:rtl w:val="0"/>
        </w:rPr>
        <w:t xml:space="preserve">engineering College – Computer software department</w:t>
      </w:r>
    </w:p>
    <w:tbl>
      <w:tblPr>
        <w:tblStyle w:val="Table1"/>
        <w:tblW w:w="1042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493"/>
        <w:gridCol w:w="3321"/>
        <w:gridCol w:w="2615"/>
        <w:tblGridChange w:id="0">
          <w:tblGrid>
            <w:gridCol w:w="4493"/>
            <w:gridCol w:w="3321"/>
            <w:gridCol w:w="2615"/>
          </w:tblGrid>
        </w:tblGridChange>
      </w:tblGrid>
      <w:tr xmlns:wp14="http://schemas.microsoft.com/office/word/2010/wordml" w14:paraId="7957C112" wp14:textId="77777777">
        <w:trPr>
          <w:cantSplit w:val="1"/>
          <w:tblHeader w:val="0"/>
        </w:trPr>
        <w:tc>
          <w:tcPr>
            <w:gridSpan w:val="3"/>
            <w:vAlign w:val="center"/>
          </w:tcPr>
          <w:p w:rsidRDefault="00000000" w14:paraId="00000002" wp14:textId="77777777">
            <w:pPr>
              <w:rPr>
                <w:rFonts w:ascii="Calibri" w:hAnsi="Calibri" w:eastAsia="Calibri" w:cs="Calibri"/>
                <w:b w:val="1"/>
                <w:bCs w:val="1"/>
                <w:sz w:val="24"/>
                <w:szCs w:val="24"/>
              </w:rPr>
            </w:pPr>
            <w:r>
              <w:rPr>
                <w:rFonts w:ascii="Calibri" w:hAnsi="Calibri" w:eastAsia="Calibri" w:cs="Calibri"/>
                <w:b w:val="1"/>
                <w:bCs w:val="1"/>
                <w:sz w:val="24"/>
                <w:szCs w:val="24"/>
                <w:rtl w:val="0"/>
              </w:rPr>
              <w:t xml:space="preserve">INSTRUCTORS NAME: Dr. Passent Elkafrawy</w:t>
            </w:r>
          </w:p>
        </w:tc>
      </w:tr>
      <w:tr xmlns:wp14="http://schemas.microsoft.com/office/word/2010/wordml" w14:paraId="366FBAB8" wp14:textId="77777777">
        <w:trPr>
          <w:cantSplit w:val="1"/>
          <w:tblHeader w:val="0"/>
        </w:trPr>
        <w:tc>
          <w:tcPr>
            <w:vAlign w:val="center"/>
          </w:tcPr>
          <w:p w:rsidRDefault="00000000" w14:paraId="00000005" wp14:textId="77777777">
            <w:pPr>
              <w:rPr>
                <w:rFonts w:ascii="Calibri" w:hAnsi="Calibri" w:eastAsia="Calibri" w:cs="Calibri"/>
                <w:b w:val="1"/>
                <w:bCs w:val="1"/>
                <w:sz w:val="24"/>
                <w:szCs w:val="24"/>
              </w:rPr>
            </w:pPr>
            <w:r>
              <w:rPr>
                <w:rFonts w:ascii="Calibri" w:hAnsi="Calibri" w:eastAsia="Calibri" w:cs="Calibri"/>
                <w:b w:val="1"/>
                <w:bCs w:val="1"/>
                <w:sz w:val="24"/>
                <w:szCs w:val="24"/>
                <w:rtl w:val="0"/>
              </w:rPr>
              <w:t xml:space="preserve">COURSE NAME: Software Engineering</w:t>
            </w:r>
          </w:p>
        </w:tc>
        <w:tc>
          <w:tcPr>
            <w:vAlign w:val="center"/>
          </w:tcPr>
          <w:p w:rsidRDefault="00000000" w14:paraId="00000006" wp14:textId="77777777">
            <w:pPr>
              <w:rPr>
                <w:rFonts w:ascii="Calibri" w:hAnsi="Calibri" w:eastAsia="Calibri" w:cs="Calibri"/>
                <w:b w:val="1"/>
                <w:bCs w:val="1"/>
                <w:sz w:val="24"/>
                <w:szCs w:val="24"/>
              </w:rPr>
            </w:pPr>
            <w:r>
              <w:rPr>
                <w:rFonts w:ascii="Calibri" w:hAnsi="Calibri" w:eastAsia="Calibri" w:cs="Calibri"/>
                <w:b w:val="1"/>
                <w:bCs w:val="1"/>
                <w:sz w:val="24"/>
                <w:szCs w:val="24"/>
                <w:rtl w:val="0"/>
              </w:rPr>
              <w:t xml:space="preserve">COURSE NUMBER: CS3151</w:t>
            </w:r>
          </w:p>
        </w:tc>
        <w:tc>
          <w:tcPr>
            <w:vAlign w:val="center"/>
          </w:tcPr>
          <w:p w:rsidRDefault="00000000" w14:paraId="00000007" wp14:textId="77777777">
            <w:pPr>
              <w:rPr>
                <w:rFonts w:ascii="Calibri" w:hAnsi="Calibri" w:eastAsia="Calibri" w:cs="Calibri"/>
                <w:b w:val="1"/>
                <w:bCs w:val="1"/>
                <w:sz w:val="24"/>
                <w:szCs w:val="24"/>
              </w:rPr>
            </w:pPr>
            <w:r>
              <w:rPr>
                <w:rFonts w:ascii="Calibri" w:hAnsi="Calibri" w:eastAsia="Calibri" w:cs="Calibri"/>
                <w:b w:val="1"/>
                <w:bCs w:val="1"/>
                <w:sz w:val="24"/>
                <w:szCs w:val="24"/>
                <w:rtl w:val="0"/>
              </w:rPr>
              <w:t xml:space="preserve">SECTION: 2</w:t>
            </w:r>
          </w:p>
        </w:tc>
      </w:tr>
      <w:tr xmlns:wp14="http://schemas.microsoft.com/office/word/2010/wordml" w14:paraId="58A8A4DE" wp14:textId="77777777">
        <w:trPr>
          <w:cantSplit w:val="1"/>
          <w:tblHeader w:val="0"/>
        </w:trPr>
        <w:tc>
          <w:tcPr>
            <w:gridSpan w:val="3"/>
            <w:vAlign w:val="center"/>
          </w:tcPr>
          <w:p w:rsidRDefault="00000000" w14:paraId="00000008" wp14:textId="77777777">
            <w:pPr>
              <w:rPr>
                <w:rFonts w:ascii="Calibri" w:hAnsi="Calibri" w:eastAsia="Calibri" w:cs="Calibri"/>
                <w:b w:val="1"/>
                <w:bCs w:val="1"/>
                <w:color w:val="000000"/>
                <w:sz w:val="24"/>
                <w:szCs w:val="24"/>
              </w:rPr>
            </w:pPr>
            <w:r>
              <w:rPr>
                <w:rFonts w:ascii="Calibri" w:hAnsi="Calibri" w:eastAsia="Calibri" w:cs="Calibri"/>
                <w:b w:val="1"/>
                <w:bCs w:val="1"/>
                <w:color w:val="000000"/>
                <w:sz w:val="24"/>
                <w:szCs w:val="24"/>
                <w:rtl w:val="0"/>
              </w:rPr>
              <w:t xml:space="preserve">Name: Kareem Sayed, Muhamed Shakir, Mohammed Rahil Ahmed</w:t>
            </w:r>
          </w:p>
        </w:tc>
      </w:tr>
    </w:tbl>
    <w:p xmlns:wp14="http://schemas.microsoft.com/office/word/2010/wordml" w:rsidRDefault="00000000" w14:paraId="0000000B" wp14:textId="77777777">
      <w:pPr>
        <w:spacing w:line="276" w:lineRule="auto"/>
        <w:ind w:right="359"/>
        <w:jc w:val="both"/>
        <w:rPr>
          <w:rFonts w:ascii="Calibri" w:hAnsi="Calibri" w:eastAsia="Calibri" w:cs="Calibri"/>
          <w:sz w:val="24"/>
          <w:szCs w:val="24"/>
        </w:rPr>
      </w:pPr>
      <w:r>
        <w:rPr>
          <w:rtl w:val="0"/>
        </w:rPr>
      </w:r>
    </w:p>
    <w:p xmlns:wp14="http://schemas.microsoft.com/office/word/2010/wordml" w:rsidRDefault="00000000" w14:paraId="0000000C" wp14:textId="77777777">
      <w:pPr>
        <w:pStyle w:val="Heading1"/>
        <w:rPr>
          <w:rFonts w:ascii="Calibri" w:hAnsi="Calibri" w:eastAsia="Calibri" w:cs="Calibri"/>
        </w:rPr>
      </w:pPr>
      <w:r>
        <w:rPr>
          <w:rFonts w:ascii="Calibri" w:hAnsi="Calibri" w:eastAsia="Calibri" w:cs="Calibri"/>
          <w:rtl w:val="0"/>
        </w:rPr>
        <w:t xml:space="preserve">Market Study </w:t>
      </w:r>
    </w:p>
    <w:p xmlns:wp14="http://schemas.microsoft.com/office/word/2010/wordml" w:rsidP="22903461" w:rsidRDefault="00000000" w14:paraId="0000000D" wp14:textId="0CC6BF6B">
      <w:pPr>
        <w:spacing w:line="276" w:lineRule="auto"/>
        <w:ind w:right="359"/>
        <w:jc w:val="center"/>
        <w:rPr>
          <w:rFonts w:ascii="Calibri" w:hAnsi="Calibri" w:eastAsia="Calibri" w:cs="Calibri"/>
          <w:b w:val="1"/>
          <w:bCs w:val="1"/>
          <w:sz w:val="28"/>
          <w:szCs w:val="28"/>
          <w:lang w:val="en-US"/>
        </w:rPr>
      </w:pPr>
      <w:r w:rsidRPr="22903461" w:rsidR="22903461">
        <w:rPr>
          <w:rFonts w:ascii="Calibri" w:hAnsi="Calibri" w:eastAsia="Calibri" w:cs="Calibri"/>
          <w:b w:val="1"/>
          <w:bCs w:val="1"/>
          <w:sz w:val="28"/>
          <w:szCs w:val="28"/>
          <w:lang w:val="en-US"/>
        </w:rPr>
        <w:t>MyGPA</w:t>
      </w:r>
      <w:r w:rsidRPr="22903461" w:rsidR="22903461">
        <w:rPr>
          <w:rFonts w:ascii="Calibri" w:hAnsi="Calibri" w:eastAsia="Calibri" w:cs="Calibri"/>
          <w:b w:val="1"/>
          <w:bCs w:val="1"/>
          <w:sz w:val="28"/>
          <w:szCs w:val="28"/>
          <w:lang w:val="en-US"/>
        </w:rPr>
        <w:t>— A clear path towards your target GPA.</w:t>
      </w:r>
    </w:p>
    <w:p xmlns:wp14="http://schemas.microsoft.com/office/word/2010/wordml" w:rsidRDefault="00000000" w14:paraId="0000000E" wp14:textId="77777777">
      <w:pPr>
        <w:jc w:val="both"/>
        <w:rPr>
          <w:rFonts w:ascii="Calibri" w:hAnsi="Calibri" w:eastAsia="Calibri" w:cs="Calibri"/>
          <w:b w:val="1"/>
          <w:bCs w:val="1"/>
          <w:sz w:val="24"/>
          <w:szCs w:val="24"/>
        </w:rPr>
      </w:pPr>
      <w:r>
        <w:rPr>
          <w:rtl w:val="0"/>
        </w:rPr>
      </w:r>
    </w:p>
    <w:p xmlns:wp14="http://schemas.microsoft.com/office/word/2010/wordml" w:rsidP="22903461" w:rsidRDefault="00000000" w14:paraId="0000000F" wp14:textId="77777777">
      <w:pPr>
        <w:jc w:val="both"/>
        <w:rPr>
          <w:rFonts w:ascii="Calibri" w:hAnsi="Calibri" w:eastAsia="Calibri" w:cs="Calibri"/>
          <w:sz w:val="24"/>
          <w:szCs w:val="24"/>
          <w:lang w:val="en-US"/>
        </w:rPr>
      </w:pPr>
      <w:r w:rsidRPr="22903461" w:rsidR="22903461">
        <w:rPr>
          <w:rFonts w:ascii="Calibri" w:hAnsi="Calibri" w:eastAsia="Calibri" w:cs="Calibri"/>
          <w:sz w:val="24"/>
          <w:szCs w:val="24"/>
          <w:lang w:val="en-US"/>
        </w:rPr>
        <w:t>This market study examines existing GPA calculator tools and identifies opportunities for a student-focused academic advising system. Based on a student's intended GPA, course requirements, prerequisites, and workload limitations, the proposed project will compute semester and cumulative GPA, analyze performance patterns by course category, and suggest ranked course plans. The project's goal is to assist students in planning their upcoming semester with clear estimations, in contrast to a calculator that primarily reports a GPA.</w:t>
      </w:r>
    </w:p>
    <w:p xmlns:wp14="http://schemas.microsoft.com/office/word/2010/wordml" w:rsidRDefault="00000000" w14:paraId="00000010" wp14:textId="77777777">
      <w:pPr>
        <w:jc w:val="both"/>
        <w:rPr>
          <w:rFonts w:ascii="Calibri" w:hAnsi="Calibri" w:eastAsia="Calibri" w:cs="Calibri"/>
          <w:b w:val="1"/>
          <w:bCs w:val="1"/>
          <w:sz w:val="24"/>
          <w:szCs w:val="24"/>
        </w:rPr>
      </w:pPr>
      <w:r>
        <w:rPr>
          <w:rtl w:val="0"/>
        </w:rPr>
      </w:r>
    </w:p>
    <w:p xmlns:wp14="http://schemas.microsoft.com/office/word/2010/wordml" w:rsidRDefault="00000000" w14:paraId="0000001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720" w:right="0" w:hanging="360"/>
        <w:jc w:val="both"/>
        <w:rPr>
          <w:rFonts w:ascii="Calibri" w:hAnsi="Calibri" w:eastAsia="Calibri" w:cs="Calibri"/>
          <w:i w:val="0"/>
          <w:iCs w:val="0"/>
          <w:smallCaps w:val="0"/>
          <w:strike w:val="0"/>
          <w:color w:val="4e81bd"/>
          <w:sz w:val="24"/>
          <w:szCs w:val="24"/>
          <w:u w:val="none"/>
          <w:shd w:val="clear" w:fill="auto"/>
          <w:vertAlign w:val="baseline"/>
        </w:rPr>
      </w:pPr>
      <w:r>
        <w:rPr>
          <w:rFonts w:ascii="Calibri" w:hAnsi="Calibri" w:eastAsia="Calibri" w:cs="Calibri"/>
          <w:b w:val="1"/>
          <w:bCs w:val="1"/>
          <w:i w:val="0"/>
          <w:iCs w:val="0"/>
          <w:smallCaps w:val="0"/>
          <w:strike w:val="0"/>
          <w:color w:val="4e81bd"/>
          <w:sz w:val="24"/>
          <w:szCs w:val="24"/>
          <w:u w:val="none"/>
          <w:shd w:val="clear" w:fill="auto"/>
          <w:vertAlign w:val="baseline"/>
          <w:rtl w:val="0"/>
        </w:rPr>
        <w:t xml:space="preserve">Introduction</w:t>
      </w:r>
    </w:p>
    <w:p xmlns:wp14="http://schemas.microsoft.com/office/word/2010/wordml" w:rsidRDefault="00000000" w14:paraId="0000001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720" w:right="0" w:firstLine="0"/>
        <w:jc w:val="both"/>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P="22903461" w:rsidRDefault="00000000" w14:paraId="00000013" wp14:textId="77777777">
      <w:pPr>
        <w:ind w:left="720" w:firstLine="0"/>
        <w:jc w:val="both"/>
        <w:rPr>
          <w:rFonts w:ascii="Calibri" w:hAnsi="Calibri" w:eastAsia="Calibri" w:cs="Calibri"/>
          <w:sz w:val="24"/>
          <w:szCs w:val="24"/>
          <w:lang w:val="en-US"/>
        </w:rPr>
      </w:pPr>
      <w:r w:rsidRPr="22903461" w:rsidR="22903461">
        <w:rPr>
          <w:rFonts w:ascii="Calibri" w:hAnsi="Calibri" w:eastAsia="Calibri" w:cs="Calibri"/>
          <w:sz w:val="24"/>
          <w:szCs w:val="24"/>
          <w:lang w:val="en-US"/>
        </w:rPr>
        <w:t>Students frequently demand more information than just their GPA; they might want to know what semester GPA is necessary to meet a cumulative goal and what choice of courses will most likely help them achieve that objective. The proposed solution adds planning support by estimating grades based on past performance and course parameters, then ranking appropriate course plans. Current tools can calculate GPA.</w:t>
      </w:r>
    </w:p>
    <w:p xmlns:wp14="http://schemas.microsoft.com/office/word/2010/wordml" w:rsidRDefault="00000000" w14:paraId="00000014" wp14:textId="77777777">
      <w:pPr>
        <w:ind w:left="720" w:firstLine="0"/>
        <w:jc w:val="both"/>
        <w:rPr>
          <w:rFonts w:ascii="Calibri" w:hAnsi="Calibri" w:eastAsia="Calibri" w:cs="Calibri"/>
          <w:sz w:val="24"/>
          <w:szCs w:val="24"/>
        </w:rPr>
      </w:pPr>
      <w:r>
        <w:rPr>
          <w:rtl w:val="0"/>
        </w:rPr>
      </w:r>
    </w:p>
    <w:p xmlns:wp14="http://schemas.microsoft.com/office/word/2010/wordml" w:rsidP="22903461" w:rsidRDefault="00000000" w14:paraId="00000015"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firstLine="0"/>
        <w:jc w:val="both"/>
        <w:rPr>
          <w:rFonts w:ascii="Calibri" w:hAnsi="Calibri" w:eastAsia="Calibri" w:cs="Calibri"/>
          <w:sz w:val="24"/>
          <w:szCs w:val="24"/>
          <w:lang w:val="en-US"/>
        </w:rPr>
      </w:pPr>
      <w:r w:rsidRPr="22903461" w:rsidR="22903461">
        <w:rPr>
          <w:rFonts w:ascii="Calibri" w:hAnsi="Calibri" w:eastAsia="Calibri" w:cs="Calibri"/>
          <w:sz w:val="24"/>
          <w:szCs w:val="24"/>
          <w:lang w:val="en-US"/>
        </w:rPr>
        <w:t>By combining an accurate GPA calculator, machine learning-based GPA prediction, and a "What grade do I need?" functionality, our approach closes this gap. This helps students better manage their grades, understand their current performance, and predict possible future GPA results.</w:t>
      </w:r>
    </w:p>
    <w:p xmlns:wp14="http://schemas.microsoft.com/office/word/2010/wordml" w:rsidRDefault="00000000" w14:paraId="0000001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720" w:right="0" w:firstLine="0"/>
        <w:jc w:val="both"/>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1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720" w:right="0" w:hanging="360"/>
        <w:jc w:val="both"/>
        <w:rPr>
          <w:rFonts w:ascii="Calibri" w:hAnsi="Calibri" w:eastAsia="Calibri" w:cs="Calibri"/>
          <w:i w:val="0"/>
          <w:iCs w:val="0"/>
          <w:smallCaps w:val="0"/>
          <w:strike w:val="0"/>
          <w:color w:val="4e81bd"/>
          <w:sz w:val="24"/>
          <w:szCs w:val="24"/>
          <w:u w:val="none"/>
          <w:shd w:val="clear" w:fill="auto"/>
          <w:vertAlign w:val="baseline"/>
        </w:rPr>
      </w:pPr>
      <w:r>
        <w:rPr>
          <w:rFonts w:ascii="Calibri" w:hAnsi="Calibri" w:eastAsia="Calibri" w:cs="Calibri"/>
          <w:b w:val="1"/>
          <w:bCs w:val="1"/>
          <w:i w:val="0"/>
          <w:iCs w:val="0"/>
          <w:smallCaps w:val="0"/>
          <w:strike w:val="0"/>
          <w:color w:val="4e81bd"/>
          <w:sz w:val="24"/>
          <w:szCs w:val="24"/>
          <w:u w:val="none"/>
          <w:shd w:val="clear" w:fill="auto"/>
          <w:vertAlign w:val="baseline"/>
          <w:rtl w:val="0"/>
        </w:rPr>
        <w:t xml:space="preserve">Competitor Analysis</w:t>
      </w:r>
      <w:r>
        <w:rPr>
          <w:rtl w:val="0"/>
        </w:rPr>
      </w:r>
    </w:p>
    <w:p xmlns:wp14="http://schemas.microsoft.com/office/word/2010/wordml" w:rsidRDefault="00000000" w14:paraId="00000018" wp14:textId="77777777">
      <w:pPr>
        <w:ind w:left="720" w:firstLine="0"/>
        <w:jc w:val="both"/>
        <w:rPr>
          <w:rFonts w:ascii="Calibri" w:hAnsi="Calibri" w:eastAsia="Calibri" w:cs="Calibri"/>
          <w:sz w:val="24"/>
          <w:szCs w:val="24"/>
        </w:rPr>
      </w:pPr>
      <w:r>
        <w:rPr>
          <w:rtl w:val="0"/>
        </w:rPr>
      </w:r>
    </w:p>
    <w:p xmlns:wp14="http://schemas.microsoft.com/office/word/2010/wordml" w:rsidRDefault="00000000" w14:paraId="00000019" wp14:textId="1A91B1F9">
      <w:pPr>
        <w:ind w:left="720" w:firstLine="0"/>
        <w:jc w:val="both"/>
        <w:rPr>
          <w:rFonts w:ascii="Calibri" w:hAnsi="Calibri" w:eastAsia="Calibri" w:cs="Calibri"/>
          <w:sz w:val="24"/>
          <w:szCs w:val="24"/>
        </w:rPr>
      </w:pPr>
      <w:r w:rsidRPr="22903461" w:rsidR="22903461">
        <w:rPr>
          <w:rFonts w:ascii="Calibri" w:hAnsi="Calibri" w:eastAsia="Calibri" w:cs="Calibri"/>
          <w:sz w:val="24"/>
          <w:szCs w:val="24"/>
        </w:rPr>
        <w:t>The following tools were reviewed through their publicly available webpages. The comparison focuses on advertised features; no independent satisfaction survey or verified user-review dataset was available for this study.</w:t>
      </w:r>
    </w:p>
    <w:p xmlns:wp14="http://schemas.microsoft.com/office/word/2010/wordml" w:rsidRDefault="00000000" w14:paraId="0000001A" wp14:textId="77777777">
      <w:pPr>
        <w:ind w:left="720" w:firstLine="0"/>
        <w:jc w:val="both"/>
        <w:rPr>
          <w:rFonts w:ascii="Calibri" w:hAnsi="Calibri" w:eastAsia="Calibri" w:cs="Calibri"/>
          <w:sz w:val="24"/>
          <w:szCs w:val="24"/>
        </w:rPr>
      </w:pPr>
      <w:r>
        <w:rPr>
          <w:rtl w:val="0"/>
        </w:rPr>
      </w:r>
    </w:p>
    <w:p xmlns:wp14="http://schemas.microsoft.com/office/word/2010/wordml" w:rsidRDefault="00000000" w14:paraId="0000001B" wp14:textId="77777777">
      <w:pPr>
        <w:ind w:left="720" w:firstLine="0"/>
        <w:jc w:val="both"/>
        <w:rPr>
          <w:rFonts w:ascii="Calibri" w:hAnsi="Calibri" w:eastAsia="Calibri" w:cs="Calibri"/>
          <w:sz w:val="24"/>
          <w:szCs w:val="24"/>
        </w:rPr>
      </w:pPr>
      <w:r>
        <w:rPr>
          <w:rtl w:val="0"/>
        </w:rPr>
      </w:r>
    </w:p>
    <w:p xmlns:wp14="http://schemas.microsoft.com/office/word/2010/wordml" w:rsidRDefault="00000000" w14:paraId="0000001C" wp14:textId="77777777">
      <w:pPr>
        <w:ind w:left="720" w:firstLine="0"/>
        <w:jc w:val="both"/>
        <w:rPr>
          <w:rFonts w:ascii="Calibri" w:hAnsi="Calibri" w:eastAsia="Calibri" w:cs="Calibri"/>
          <w:sz w:val="24"/>
          <w:szCs w:val="24"/>
        </w:rPr>
      </w:pPr>
      <w:r>
        <w:rPr>
          <w:rtl w:val="0"/>
        </w:rPr>
      </w:r>
    </w:p>
    <w:p xmlns:wp14="http://schemas.microsoft.com/office/word/2010/wordml" w:rsidRDefault="00000000" w14:paraId="0000001D" wp14:textId="77777777">
      <w:pPr>
        <w:keepNext w:val="0"/>
        <w:keepLines w:val="0"/>
        <w:pageBreakBefore w:val="0"/>
        <w:widowControl w:val="1"/>
        <w:numPr>
          <w:ilvl w:val="1"/>
          <w:numId w:val="1"/>
        </w:numPr>
        <w:pBdr>
          <w:top w:val="nil" w:sz="0" w:space="0"/>
          <w:left w:val="nil" w:sz="0" w:space="0"/>
          <w:bottom w:val="nil" w:sz="0" w:space="0"/>
          <w:right w:val="nil" w:sz="0" w:space="0"/>
          <w:between w:val="nil" w:sz="0" w:space="0"/>
        </w:pBdr>
        <w:shd w:val="clear" w:fill="auto"/>
        <w:spacing w:before="0" w:after="0" w:line="240" w:lineRule="auto"/>
        <w:ind w:left="1080" w:right="0" w:hanging="360"/>
        <w:jc w:val="both"/>
        <w:rPr>
          <w:rFonts w:ascii="Calibri" w:hAnsi="Calibri" w:eastAsia="Calibri" w:cs="Calibri"/>
          <w:i w:val="0"/>
          <w:iCs w:val="0"/>
          <w:smallCaps w:val="0"/>
          <w:strike w:val="0"/>
          <w:color w:val="4e81bd"/>
          <w:sz w:val="24"/>
          <w:szCs w:val="24"/>
          <w:u w:val="none"/>
          <w:shd w:val="clear" w:fill="auto"/>
          <w:vertAlign w:val="baseline"/>
        </w:rPr>
      </w:pPr>
      <w:r>
        <w:rPr>
          <w:rFonts w:ascii="Calibri" w:hAnsi="Calibri" w:eastAsia="Calibri" w:cs="Calibri"/>
          <w:b w:val="1"/>
          <w:bCs w:val="1"/>
          <w:i w:val="0"/>
          <w:iCs w:val="0"/>
          <w:smallCaps w:val="0"/>
          <w:strike w:val="0"/>
          <w:color w:val="4e81bd"/>
          <w:sz w:val="24"/>
          <w:szCs w:val="24"/>
          <w:u w:val="none"/>
          <w:shd w:val="clear" w:fill="auto"/>
          <w:vertAlign w:val="baseline"/>
          <w:rtl w:val="0"/>
        </w:rPr>
        <w:t xml:space="preserve">Existing Solutions</w:t>
      </w:r>
      <w:r>
        <w:rPr>
          <w:rtl w:val="0"/>
        </w:rPr>
      </w:r>
    </w:p>
    <w:p xmlns:wp14="http://schemas.microsoft.com/office/word/2010/wordml" w:rsidP="22903461" w:rsidRDefault="00000000" w14:paraId="0000001E" wp14:textId="77777777">
      <w:pPr>
        <w:ind w:left="720" w:firstLine="0"/>
        <w:jc w:val="both"/>
        <w:rPr>
          <w:rFonts w:ascii="Calibri" w:hAnsi="Calibri" w:eastAsia="Calibri" w:cs="Calibri"/>
          <w:sz w:val="24"/>
          <w:szCs w:val="24"/>
          <w:lang w:val="en-US"/>
        </w:rPr>
      </w:pPr>
      <w:r w:rsidRPr="22903461" w:rsidR="22903461">
        <w:rPr>
          <w:rFonts w:ascii="Calibri" w:hAnsi="Calibri" w:eastAsia="Calibri" w:cs="Calibri"/>
          <w:sz w:val="24"/>
          <w:szCs w:val="24"/>
          <w:lang w:val="en-US"/>
        </w:rPr>
        <w:t>1- GPAWorld – Provides course rows with credits and grades, university-specific grading setups, and semester GPA and updated CGPA computations. Six supported universities are listed on its Saudi Arabia page, which also discusses the variations in grading scales and rounding.</w:t>
      </w:r>
    </w:p>
    <w:p xmlns:wp14="http://schemas.microsoft.com/office/word/2010/wordml" w:rsidRDefault="00000000" w14:paraId="0000001F" wp14:textId="77777777">
      <w:pPr>
        <w:ind w:left="720" w:firstLine="0"/>
        <w:jc w:val="both"/>
        <w:rPr>
          <w:rFonts w:ascii="Calibri" w:hAnsi="Calibri" w:eastAsia="Calibri" w:cs="Calibri"/>
          <w:sz w:val="24"/>
          <w:szCs w:val="24"/>
        </w:rPr>
      </w:pPr>
      <w:r>
        <w:rPr>
          <w:rFonts w:ascii="Calibri" w:hAnsi="Calibri" w:eastAsia="Calibri" w:cs="Calibri"/>
          <w:sz w:val="24"/>
          <w:szCs w:val="24"/>
          <w:rtl w:val="0"/>
        </w:rPr>
        <w:t xml:space="preserve">2- KSA Schools GPA Calculator – Offers course names, grades, credit hours, a calculator with 4.0 and 5.0 scales, automatic result updates, and a copyable result summary. The page appears on a larger website that provides information on Saudi schools.</w:t>
      </w:r>
    </w:p>
    <w:p xmlns:wp14="http://schemas.microsoft.com/office/word/2010/wordml" w:rsidRDefault="00000000" w14:paraId="00000020" wp14:textId="77777777">
      <w:pPr>
        <w:ind w:left="720" w:firstLine="0"/>
        <w:jc w:val="both"/>
        <w:rPr>
          <w:rFonts w:ascii="Calibri" w:hAnsi="Calibri" w:eastAsia="Calibri" w:cs="Calibri"/>
          <w:sz w:val="24"/>
          <w:szCs w:val="24"/>
        </w:rPr>
      </w:pPr>
      <w:r>
        <w:rPr>
          <w:rtl w:val="0"/>
        </w:rPr>
      </w:r>
    </w:p>
    <w:p xmlns:wp14="http://schemas.microsoft.com/office/word/2010/wordml" w:rsidP="22903461" w:rsidRDefault="00000000" w14:paraId="00000021" wp14:textId="77777777">
      <w:pPr>
        <w:ind w:left="720" w:firstLine="0"/>
        <w:jc w:val="both"/>
        <w:rPr>
          <w:rFonts w:ascii="Calibri" w:hAnsi="Calibri" w:eastAsia="Calibri" w:cs="Calibri"/>
          <w:sz w:val="24"/>
          <w:szCs w:val="24"/>
          <w:lang w:val="en-US"/>
        </w:rPr>
      </w:pPr>
      <w:r w:rsidRPr="22903461" w:rsidR="22903461">
        <w:rPr>
          <w:rFonts w:ascii="Calibri" w:hAnsi="Calibri" w:eastAsia="Calibri" w:cs="Calibri"/>
          <w:sz w:val="24"/>
          <w:szCs w:val="24"/>
          <w:lang w:val="en-US"/>
        </w:rPr>
        <w:t>3- IHSIB GPA Calculator – Calculations of semester and cumulative GPA, 5.0, 4.0, and US 4.0 scales, university selection when accessible, and manual scale selection in the absence of a listed university are all supported. Point values or letter grades can be entered by users.</w:t>
      </w:r>
    </w:p>
    <w:p xmlns:wp14="http://schemas.microsoft.com/office/word/2010/wordml" w:rsidRDefault="00000000" w14:paraId="00000022" wp14:textId="77777777">
      <w:pPr>
        <w:ind w:left="720" w:firstLine="0"/>
        <w:jc w:val="both"/>
        <w:rPr>
          <w:rFonts w:ascii="Calibri" w:hAnsi="Calibri" w:eastAsia="Calibri" w:cs="Calibri"/>
          <w:sz w:val="24"/>
          <w:szCs w:val="24"/>
        </w:rPr>
      </w:pPr>
      <w:r>
        <w:rPr>
          <w:rtl w:val="0"/>
        </w:rPr>
      </w:r>
    </w:p>
    <w:p xmlns:wp14="http://schemas.microsoft.com/office/word/2010/wordml" w:rsidRDefault="00000000" w14:paraId="0000002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Calibri" w:hAnsi="Calibri" w:eastAsia="Calibri" w:cs="Calibri"/>
          <w:b w:val="1"/>
          <w:bCs w:val="1"/>
          <w:i w:val="0"/>
          <w:iCs w:val="0"/>
          <w:smallCaps w:val="0"/>
          <w:strike w:val="0"/>
          <w:color w:val="4e81bd"/>
          <w:sz w:val="24"/>
          <w:szCs w:val="24"/>
          <w:u w:val="none"/>
          <w:shd w:val="clear" w:fill="auto"/>
          <w:vertAlign w:val="baseline"/>
        </w:rPr>
      </w:pPr>
      <w:r>
        <w:rPr>
          <w:rFonts w:ascii="Calibri" w:hAnsi="Calibri" w:eastAsia="Calibri" w:cs="Calibri"/>
          <w:sz w:val="24"/>
          <w:szCs w:val="24"/>
          <w:rtl w:val="0"/>
        </w:rPr>
        <w:tab/>
      </w:r>
      <w:r>
        <w:rPr>
          <w:rFonts w:ascii="Calibri" w:hAnsi="Calibri" w:eastAsia="Calibri" w:cs="Calibri"/>
          <w:sz w:val="24"/>
          <w:szCs w:val="24"/>
          <w:rtl w:val="0"/>
        </w:rPr>
        <w:t xml:space="preserve"> </w:t>
      </w:r>
      <w:r>
        <w:rPr>
          <w:rFonts w:ascii="Calibri" w:hAnsi="Calibri" w:eastAsia="Calibri" w:cs="Calibri"/>
          <w:b w:val="1"/>
          <w:bCs w:val="1"/>
          <w:color w:val="4e81bd"/>
          <w:sz w:val="24"/>
          <w:szCs w:val="24"/>
          <w:rtl w:val="0"/>
        </w:rPr>
        <w:t xml:space="preserve">2.2</w:t>
      </w:r>
      <w:r>
        <w:rPr>
          <w:rFonts w:ascii="Calibri" w:hAnsi="Calibri" w:eastAsia="Calibri" w:cs="Calibri"/>
          <w:color w:val="4e81bd"/>
          <w:sz w:val="24"/>
          <w:szCs w:val="24"/>
          <w:rtl w:val="0"/>
        </w:rPr>
        <w:t xml:space="preserve"> </w:t>
      </w:r>
      <w:r>
        <w:rPr>
          <w:rFonts w:ascii="Calibri" w:hAnsi="Calibri" w:eastAsia="Calibri" w:cs="Calibri"/>
          <w:b w:val="1"/>
          <w:bCs w:val="1"/>
          <w:i w:val="0"/>
          <w:iCs w:val="0"/>
          <w:smallCaps w:val="0"/>
          <w:strike w:val="0"/>
          <w:color w:val="4e81bd"/>
          <w:sz w:val="24"/>
          <w:szCs w:val="24"/>
          <w:u w:val="none"/>
          <w:shd w:val="clear" w:fill="auto"/>
          <w:vertAlign w:val="baseline"/>
          <w:rtl w:val="0"/>
        </w:rPr>
        <w:t xml:space="preserve">Feature Comparison</w:t>
      </w:r>
    </w:p>
    <w:p xmlns:wp14="http://schemas.microsoft.com/office/word/2010/wordml" w:rsidRDefault="00000000" w14:paraId="00000024" wp14:textId="77777777">
      <w:pPr>
        <w:jc w:val="both"/>
        <w:rPr>
          <w:rFonts w:ascii="Calibri" w:hAnsi="Calibri" w:eastAsia="Calibri" w:cs="Calibri"/>
          <w:b w:val="1"/>
          <w:bCs w:val="1"/>
          <w:sz w:val="24"/>
          <w:szCs w:val="24"/>
        </w:rPr>
      </w:pPr>
      <w:r>
        <w:rPr>
          <w:rtl w:val="0"/>
        </w:rPr>
      </w:r>
    </w:p>
    <w:tbl>
      <w:tblPr>
        <w:tblStyle w:val="Table2"/>
        <w:tblW w:w="766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987155203">
          <w:tblPr/>
        </w:tblPrChange>
      </w:tblPr>
      <w:tblGrid>
        <w:gridCol w:w="2175"/>
        <w:gridCol w:w="1425"/>
        <w:gridCol w:w="1650"/>
        <w:gridCol w:w="930"/>
        <w:gridCol w:w="1485"/>
      </w:tblGrid>
      <w:tr xmlns:wp14="http://schemas.microsoft.com/office/word/2010/wordml" w:rsidTr="22903461" w14:paraId="1A338A3F" wp14:textId="77777777">
        <w:trPr>
          <w:cantSplit w:val="1"/>
          <w:tblHeader w:val="0"/>
        </w:trPr>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25" wp14:textId="77777777">
            <w:pPr>
              <w:jc w:val="center"/>
              <w:rPr>
                <w:rFonts w:ascii="Calibri" w:hAnsi="Calibri" w:eastAsia="Calibri" w:cs="Calibri"/>
                <w:b w:val="1"/>
                <w:bCs w:val="1"/>
                <w:sz w:val="24"/>
                <w:szCs w:val="24"/>
              </w:rPr>
            </w:pPr>
            <w:r>
              <w:rPr>
                <w:rFonts w:ascii="Calibri" w:hAnsi="Calibri" w:eastAsia="Calibri" w:cs="Calibri"/>
                <w:b w:val="1"/>
                <w:bCs w:val="1"/>
                <w:sz w:val="24"/>
                <w:szCs w:val="24"/>
                <w:rtl w:val="0"/>
              </w:rPr>
              <w:t xml:space="preserve">Feature</w:t>
            </w:r>
          </w:p>
        </w:tc>
        <w:tc>
          <w:tcPr>
            <w:cnfStyle w:val="000000000000" w:firstRow="0" w:lastRow="0" w:firstColumn="0" w:lastColumn="0" w:oddVBand="0" w:evenVBand="0" w:oddHBand="0" w:evenHBand="0" w:firstRowFirstColumn="0" w:firstRowLastColumn="0" w:lastRowFirstColumn="0" w:lastRowLastColumn="0"/>
            <w:tcMar/>
            <w:vAlign w:val="center"/>
          </w:tcPr>
          <w:p w:rsidP="22903461" w:rsidRDefault="00000000" w14:paraId="00000026" wp14:textId="77777777">
            <w:pPr>
              <w:jc w:val="center"/>
              <w:rPr>
                <w:rFonts w:ascii="Calibri" w:hAnsi="Calibri" w:eastAsia="Calibri" w:cs="Calibri"/>
                <w:b w:val="1"/>
                <w:bCs w:val="1"/>
                <w:sz w:val="24"/>
                <w:szCs w:val="24"/>
                <w:lang w:val="en-US"/>
              </w:rPr>
            </w:pPr>
            <w:r w:rsidRPr="22903461" w:rsidR="22903461">
              <w:rPr>
                <w:lang w:val="en-US"/>
              </w:rPr>
              <w:t xml:space="preserve">GPAWorld</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27" wp14:textId="77777777">
            <w:pPr>
              <w:jc w:val="center"/>
              <w:rPr>
                <w:rFonts w:ascii="Calibri" w:hAnsi="Calibri" w:eastAsia="Calibri" w:cs="Calibri"/>
                <w:b w:val="1"/>
                <w:bCs w:val="1"/>
                <w:sz w:val="24"/>
                <w:szCs w:val="24"/>
              </w:rPr>
            </w:pPr>
            <w:r>
              <w:rPr>
                <w:rtl w:val="0"/>
              </w:rPr>
              <w:t xml:space="preserve">KSA Schools</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28" wp14:textId="77777777">
            <w:pPr>
              <w:jc w:val="center"/>
              <w:rPr>
                <w:rFonts w:ascii="Calibri" w:hAnsi="Calibri" w:eastAsia="Calibri" w:cs="Calibri"/>
                <w:b w:val="1"/>
                <w:bCs w:val="1"/>
                <w:sz w:val="24"/>
                <w:szCs w:val="24"/>
              </w:rPr>
            </w:pPr>
            <w:r>
              <w:rPr>
                <w:rtl w:val="0"/>
              </w:rPr>
              <w:t xml:space="preserve">IHSIB</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29" wp14:textId="77777777">
            <w:pPr>
              <w:jc w:val="center"/>
              <w:rPr>
                <w:rFonts w:ascii="Calibri" w:hAnsi="Calibri" w:eastAsia="Calibri" w:cs="Calibri"/>
                <w:b w:val="1"/>
                <w:bCs w:val="1"/>
                <w:sz w:val="24"/>
                <w:szCs w:val="24"/>
              </w:rPr>
            </w:pPr>
            <w:r>
              <w:rPr>
                <w:rFonts w:ascii="Calibri" w:hAnsi="Calibri" w:eastAsia="Calibri" w:cs="Calibri"/>
                <w:b w:val="1"/>
                <w:bCs w:val="1"/>
                <w:sz w:val="24"/>
                <w:szCs w:val="24"/>
                <w:rtl w:val="0"/>
              </w:rPr>
              <w:t xml:space="preserve">Our Project</w:t>
            </w:r>
          </w:p>
        </w:tc>
      </w:tr>
      <w:tr xmlns:wp14="http://schemas.microsoft.com/office/word/2010/wordml" w:rsidTr="22903461" w14:paraId="58695E78" wp14:textId="77777777">
        <w:trPr>
          <w:cantSplit w:val="1"/>
          <w:trHeight w:val="300" w:hRule="atLeast"/>
          <w:tblHeader w:val="0"/>
        </w:trPr>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2A" wp14:textId="77777777">
            <w:pPr>
              <w:rPr>
                <w:rFonts w:ascii="Calibri" w:hAnsi="Calibri" w:eastAsia="Calibri" w:cs="Calibri"/>
                <w:b w:val="1"/>
                <w:bCs w:val="1"/>
                <w:sz w:val="24"/>
                <w:szCs w:val="24"/>
              </w:rPr>
            </w:pPr>
            <w:r>
              <w:rPr>
                <w:rtl w:val="0"/>
              </w:rPr>
              <w:t xml:space="preserve">Semester GPA Calculations</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2B" wp14:textId="77777777">
            <w:pPr>
              <w:jc w:val="center"/>
              <w:rPr>
                <w:rFonts w:ascii="Quattrocento Sans" w:hAnsi="Quattrocento Sans" w:eastAsia="Quattrocento Sans" w:cs="Quattrocento Sans"/>
                <w:b w:val="1"/>
                <w:bCs w:val="1"/>
                <w:sz w:val="24"/>
                <w:szCs w:val="24"/>
              </w:rPr>
            </w:pPr>
            <w:r>
              <w:rPr>
                <w:rFonts w:ascii="Arial Unicode MS" w:hAnsi="Arial Unicode MS" w:eastAsia="Arial Unicode MS" w:cs="Arial Unicode MS"/>
                <w:b w:val="1"/>
                <w:bCs w:val="1"/>
                <w:sz w:val="24"/>
                <w:szCs w:val="24"/>
                <w:rtl w:val="0"/>
              </w:rPr>
              <w:t xml:space="preserve">✓</w:t>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2C" wp14:textId="77777777">
            <w:pPr>
              <w:jc w:val="center"/>
              <w:rPr>
                <w:rFonts w:ascii="Calibri" w:hAnsi="Calibri" w:eastAsia="Calibri" w:cs="Calibri"/>
                <w:b w:val="1"/>
                <w:bCs w:val="1"/>
                <w:sz w:val="24"/>
                <w:szCs w:val="24"/>
              </w:rPr>
            </w:pPr>
            <w:r>
              <w:rPr>
                <w:rFonts w:ascii="Arial Unicode MS" w:hAnsi="Arial Unicode MS" w:eastAsia="Arial Unicode MS" w:cs="Arial Unicode MS"/>
                <w:b w:val="1"/>
                <w:bCs w:val="1"/>
                <w:sz w:val="24"/>
                <w:szCs w:val="24"/>
                <w:rtl w:val="0"/>
              </w:rPr>
              <w:t xml:space="preserve">✓</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2D" wp14:textId="77777777">
            <w:pPr>
              <w:jc w:val="center"/>
              <w:rPr>
                <w:rFonts w:ascii="Calibri" w:hAnsi="Calibri" w:eastAsia="Calibri" w:cs="Calibri"/>
                <w:b w:val="1"/>
                <w:bCs w:val="1"/>
                <w:sz w:val="24"/>
                <w:szCs w:val="24"/>
              </w:rPr>
            </w:pPr>
            <w:r>
              <w:rPr>
                <w:rFonts w:ascii="Arial Unicode MS" w:hAnsi="Arial Unicode MS" w:eastAsia="Arial Unicode MS" w:cs="Arial Unicode MS"/>
                <w:b w:val="1"/>
                <w:bCs w:val="1"/>
                <w:sz w:val="24"/>
                <w:szCs w:val="24"/>
                <w:rtl w:val="0"/>
              </w:rPr>
              <w:t xml:space="preserve">✓</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2E" wp14:textId="77777777">
            <w:pPr>
              <w:jc w:val="center"/>
              <w:rPr>
                <w:rFonts w:ascii="Calibri" w:hAnsi="Calibri" w:eastAsia="Calibri" w:cs="Calibri"/>
                <w:b w:val="1"/>
                <w:bCs w:val="1"/>
                <w:sz w:val="24"/>
                <w:szCs w:val="24"/>
              </w:rPr>
            </w:pPr>
            <w:r>
              <w:rPr>
                <w:rFonts w:ascii="Arial Unicode MS" w:hAnsi="Arial Unicode MS" w:eastAsia="Arial Unicode MS" w:cs="Arial Unicode MS"/>
                <w:b w:val="1"/>
                <w:bCs w:val="1"/>
                <w:sz w:val="24"/>
                <w:szCs w:val="24"/>
                <w:rtl w:val="0"/>
              </w:rPr>
              <w:t xml:space="preserve">✓</w:t>
            </w:r>
            <w:r>
              <w:rPr>
                <w:rtl w:val="0"/>
              </w:rPr>
            </w:r>
          </w:p>
        </w:tc>
      </w:tr>
      <w:tr xmlns:wp14="http://schemas.microsoft.com/office/word/2010/wordml" w:rsidTr="22903461" w14:paraId="2CC5EA36" wp14:textId="77777777">
        <w:trPr>
          <w:cantSplit w:val="1"/>
          <w:tblHeader w:val="0"/>
        </w:trPr>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2F" wp14:textId="77777777">
            <w:pPr>
              <w:rPr>
                <w:rFonts w:ascii="Calibri" w:hAnsi="Calibri" w:eastAsia="Calibri" w:cs="Calibri"/>
                <w:b w:val="1"/>
                <w:bCs w:val="1"/>
                <w:sz w:val="24"/>
                <w:szCs w:val="24"/>
              </w:rPr>
            </w:pPr>
            <w:r>
              <w:rPr>
                <w:rtl w:val="0"/>
              </w:rPr>
              <w:t xml:space="preserve">Cumulative GPA calculation</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30" wp14:textId="77777777">
            <w:pPr>
              <w:jc w:val="center"/>
              <w:rPr>
                <w:rFonts w:ascii="Quattrocento Sans" w:hAnsi="Quattrocento Sans" w:eastAsia="Quattrocento Sans" w:cs="Quattrocento Sans"/>
                <w:b w:val="1"/>
                <w:bCs w:val="1"/>
                <w:sz w:val="24"/>
                <w:szCs w:val="24"/>
              </w:rPr>
            </w:pPr>
            <w:r>
              <w:rPr>
                <w:rFonts w:ascii="Arial Unicode MS" w:hAnsi="Arial Unicode MS" w:eastAsia="Arial Unicode MS" w:cs="Arial Unicode MS"/>
                <w:b w:val="1"/>
                <w:bCs w:val="1"/>
                <w:sz w:val="24"/>
                <w:szCs w:val="24"/>
                <w:rtl w:val="0"/>
              </w:rPr>
              <w:t xml:space="preserve">✓</w:t>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31" wp14:textId="77777777">
            <w:pPr>
              <w:jc w:val="center"/>
              <w:rPr>
                <w:rFonts w:ascii="Calibri" w:hAnsi="Calibri" w:eastAsia="Calibri" w:cs="Calibri"/>
                <w:b w:val="1"/>
                <w:bCs w:val="1"/>
                <w:sz w:val="24"/>
                <w:szCs w:val="24"/>
              </w:rPr>
            </w:pPr>
            <w:r>
              <w:rPr>
                <w:rFonts w:ascii="Quattrocento Sans" w:hAnsi="Quattrocento Sans" w:eastAsia="Quattrocento Sans" w:cs="Quattrocento Sans"/>
                <w:b w:val="1"/>
                <w:bCs w:val="1"/>
                <w:sz w:val="24"/>
                <w:szCs w:val="24"/>
                <w:rtl w:val="0"/>
              </w:rPr>
              <w:t xml:space="preserve">Partially</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32" wp14:textId="77777777">
            <w:pPr>
              <w:jc w:val="center"/>
              <w:rPr>
                <w:rFonts w:ascii="Calibri" w:hAnsi="Calibri" w:eastAsia="Calibri" w:cs="Calibri"/>
                <w:b w:val="1"/>
                <w:bCs w:val="1"/>
                <w:sz w:val="24"/>
                <w:szCs w:val="24"/>
              </w:rPr>
            </w:pPr>
            <w:r>
              <w:rPr>
                <w:rFonts w:ascii="Arial Unicode MS" w:hAnsi="Arial Unicode MS" w:eastAsia="Arial Unicode MS" w:cs="Arial Unicode MS"/>
                <w:b w:val="1"/>
                <w:bCs w:val="1"/>
                <w:sz w:val="24"/>
                <w:szCs w:val="24"/>
                <w:rtl w:val="0"/>
              </w:rPr>
              <w:t xml:space="preserve">✓</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33" wp14:textId="77777777">
            <w:pPr>
              <w:jc w:val="center"/>
              <w:rPr>
                <w:rFonts w:ascii="Calibri" w:hAnsi="Calibri" w:eastAsia="Calibri" w:cs="Calibri"/>
                <w:b w:val="1"/>
                <w:bCs w:val="1"/>
                <w:sz w:val="24"/>
                <w:szCs w:val="24"/>
              </w:rPr>
            </w:pPr>
            <w:r>
              <w:rPr>
                <w:rFonts w:ascii="Arial Unicode MS" w:hAnsi="Arial Unicode MS" w:eastAsia="Arial Unicode MS" w:cs="Arial Unicode MS"/>
                <w:b w:val="1"/>
                <w:bCs w:val="1"/>
                <w:sz w:val="24"/>
                <w:szCs w:val="24"/>
                <w:rtl w:val="0"/>
              </w:rPr>
              <w:t xml:space="preserve">✓</w:t>
            </w:r>
            <w:r>
              <w:rPr>
                <w:rtl w:val="0"/>
              </w:rPr>
            </w:r>
          </w:p>
        </w:tc>
      </w:tr>
      <w:tr xmlns:wp14="http://schemas.microsoft.com/office/word/2010/wordml" w:rsidTr="22903461" w14:paraId="567FB8F8" wp14:textId="77777777">
        <w:trPr>
          <w:cantSplit w:val="1"/>
          <w:tblHeader w:val="0"/>
        </w:trPr>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34" wp14:textId="77777777">
            <w:pPr>
              <w:rPr>
                <w:rFonts w:ascii="Calibri" w:hAnsi="Calibri" w:eastAsia="Calibri" w:cs="Calibri"/>
                <w:b w:val="1"/>
                <w:bCs w:val="1"/>
                <w:sz w:val="24"/>
                <w:szCs w:val="24"/>
              </w:rPr>
            </w:pPr>
            <w:r>
              <w:rPr>
                <w:rtl w:val="0"/>
              </w:rPr>
              <w:t xml:space="preserve">Goal-based course-plan recommendations</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35" wp14:textId="77777777">
            <w:pPr>
              <w:jc w:val="center"/>
              <w:rPr>
                <w:rFonts w:ascii="Calibri" w:hAnsi="Calibri" w:eastAsia="Calibri" w:cs="Calibri"/>
                <w:b w:val="1"/>
                <w:bCs w:val="1"/>
                <w:sz w:val="24"/>
                <w:szCs w:val="24"/>
              </w:rPr>
            </w:pPr>
            <w:r>
              <w:rPr>
                <w:rFonts w:ascii="Arial Unicode MS" w:hAnsi="Arial Unicode MS" w:eastAsia="Arial Unicode MS" w:cs="Arial Unicode MS"/>
                <w:b w:val="1"/>
                <w:bCs w:val="1"/>
                <w:sz w:val="24"/>
                <w:szCs w:val="24"/>
                <w:rtl w:val="0"/>
              </w:rPr>
              <w:t xml:space="preserve">✕</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36" wp14:textId="77777777">
            <w:pPr>
              <w:jc w:val="center"/>
              <w:rPr>
                <w:rFonts w:ascii="Calibri" w:hAnsi="Calibri" w:eastAsia="Calibri" w:cs="Calibri"/>
                <w:b w:val="1"/>
                <w:bCs w:val="1"/>
                <w:sz w:val="24"/>
                <w:szCs w:val="24"/>
              </w:rPr>
            </w:pPr>
            <w:r>
              <w:rPr>
                <w:rFonts w:ascii="Arial Unicode MS" w:hAnsi="Arial Unicode MS" w:eastAsia="Arial Unicode MS" w:cs="Arial Unicode MS"/>
                <w:b w:val="1"/>
                <w:bCs w:val="1"/>
                <w:sz w:val="24"/>
                <w:szCs w:val="24"/>
                <w:rtl w:val="0"/>
              </w:rPr>
              <w:t xml:space="preserve">✕</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37" wp14:textId="77777777">
            <w:pPr>
              <w:jc w:val="center"/>
              <w:rPr>
                <w:rFonts w:ascii="Calibri" w:hAnsi="Calibri" w:eastAsia="Calibri" w:cs="Calibri"/>
                <w:b w:val="1"/>
                <w:bCs w:val="1"/>
                <w:sz w:val="24"/>
                <w:szCs w:val="24"/>
              </w:rPr>
            </w:pPr>
            <w:r>
              <w:rPr>
                <w:rFonts w:ascii="Arial Unicode MS" w:hAnsi="Arial Unicode MS" w:eastAsia="Arial Unicode MS" w:cs="Arial Unicode MS"/>
                <w:b w:val="1"/>
                <w:bCs w:val="1"/>
                <w:sz w:val="24"/>
                <w:szCs w:val="24"/>
                <w:rtl w:val="0"/>
              </w:rPr>
              <w:t xml:space="preserve">✕</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38" wp14:textId="77777777">
            <w:pPr>
              <w:jc w:val="center"/>
              <w:rPr>
                <w:rFonts w:ascii="Calibri" w:hAnsi="Calibri" w:eastAsia="Calibri" w:cs="Calibri"/>
                <w:b w:val="1"/>
                <w:bCs w:val="1"/>
                <w:sz w:val="24"/>
                <w:szCs w:val="24"/>
              </w:rPr>
            </w:pPr>
            <w:r>
              <w:rPr>
                <w:rFonts w:ascii="Arial Unicode MS" w:hAnsi="Arial Unicode MS" w:eastAsia="Arial Unicode MS" w:cs="Arial Unicode MS"/>
                <w:b w:val="1"/>
                <w:bCs w:val="1"/>
                <w:sz w:val="24"/>
                <w:szCs w:val="24"/>
                <w:rtl w:val="0"/>
              </w:rPr>
              <w:t xml:space="preserve">✓</w:t>
            </w:r>
            <w:r>
              <w:rPr>
                <w:rtl w:val="0"/>
              </w:rPr>
            </w:r>
          </w:p>
        </w:tc>
      </w:tr>
      <w:tr xmlns:wp14="http://schemas.microsoft.com/office/word/2010/wordml" w:rsidTr="22903461" w14:paraId="266A9A05" wp14:textId="77777777">
        <w:trPr>
          <w:cantSplit w:val="1"/>
          <w:tblHeader w:val="0"/>
        </w:trPr>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39" wp14:textId="77777777">
            <w:pPr>
              <w:rPr>
                <w:rFonts w:ascii="Calibri" w:hAnsi="Calibri" w:eastAsia="Calibri" w:cs="Calibri"/>
                <w:b w:val="1"/>
                <w:bCs w:val="1"/>
                <w:sz w:val="24"/>
                <w:szCs w:val="24"/>
              </w:rPr>
            </w:pPr>
            <w:r>
              <w:rPr>
                <w:rtl w:val="0"/>
              </w:rPr>
              <w:t xml:space="preserve">Performance trends by course category</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3A" wp14:textId="77777777">
            <w:pPr>
              <w:jc w:val="center"/>
              <w:rPr>
                <w:rFonts w:ascii="Calibri" w:hAnsi="Calibri" w:eastAsia="Calibri" w:cs="Calibri"/>
                <w:b w:val="1"/>
                <w:bCs w:val="1"/>
                <w:sz w:val="24"/>
                <w:szCs w:val="24"/>
              </w:rPr>
            </w:pPr>
            <w:r>
              <w:rPr>
                <w:rFonts w:ascii="Arial Unicode MS" w:hAnsi="Arial Unicode MS" w:eastAsia="Arial Unicode MS" w:cs="Arial Unicode MS"/>
                <w:b w:val="1"/>
                <w:bCs w:val="1"/>
                <w:sz w:val="24"/>
                <w:szCs w:val="24"/>
                <w:rtl w:val="0"/>
              </w:rPr>
              <w:t xml:space="preserve">✕</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3B" wp14:textId="77777777">
            <w:pPr>
              <w:jc w:val="center"/>
              <w:rPr>
                <w:rFonts w:ascii="Calibri" w:hAnsi="Calibri" w:eastAsia="Calibri" w:cs="Calibri"/>
                <w:b w:val="1"/>
                <w:bCs w:val="1"/>
                <w:sz w:val="24"/>
                <w:szCs w:val="24"/>
              </w:rPr>
            </w:pPr>
            <w:r>
              <w:rPr>
                <w:rFonts w:ascii="Arial Unicode MS" w:hAnsi="Arial Unicode MS" w:eastAsia="Arial Unicode MS" w:cs="Arial Unicode MS"/>
                <w:b w:val="1"/>
                <w:bCs w:val="1"/>
                <w:sz w:val="24"/>
                <w:szCs w:val="24"/>
                <w:rtl w:val="0"/>
              </w:rPr>
              <w:t xml:space="preserve">✕</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3C" wp14:textId="77777777">
            <w:pPr>
              <w:jc w:val="center"/>
              <w:rPr>
                <w:rFonts w:ascii="Calibri" w:hAnsi="Calibri" w:eastAsia="Calibri" w:cs="Calibri"/>
                <w:b w:val="1"/>
                <w:bCs w:val="1"/>
                <w:sz w:val="24"/>
                <w:szCs w:val="24"/>
              </w:rPr>
            </w:pPr>
            <w:r>
              <w:rPr>
                <w:rFonts w:ascii="Arial Unicode MS" w:hAnsi="Arial Unicode MS" w:eastAsia="Arial Unicode MS" w:cs="Arial Unicode MS"/>
                <w:b w:val="1"/>
                <w:bCs w:val="1"/>
                <w:sz w:val="24"/>
                <w:szCs w:val="24"/>
                <w:rtl w:val="0"/>
              </w:rPr>
              <w:t xml:space="preserve">✕</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3D" wp14:textId="77777777">
            <w:pPr>
              <w:jc w:val="center"/>
              <w:rPr>
                <w:rFonts w:ascii="Calibri" w:hAnsi="Calibri" w:eastAsia="Calibri" w:cs="Calibri"/>
                <w:b w:val="1"/>
                <w:bCs w:val="1"/>
                <w:sz w:val="24"/>
                <w:szCs w:val="24"/>
              </w:rPr>
            </w:pPr>
            <w:r>
              <w:rPr>
                <w:rFonts w:ascii="Arial Unicode MS" w:hAnsi="Arial Unicode MS" w:eastAsia="Arial Unicode MS" w:cs="Arial Unicode MS"/>
                <w:b w:val="1"/>
                <w:bCs w:val="1"/>
                <w:sz w:val="24"/>
                <w:szCs w:val="24"/>
                <w:rtl w:val="0"/>
              </w:rPr>
              <w:t xml:space="preserve">✓</w:t>
            </w:r>
            <w:r>
              <w:rPr>
                <w:rtl w:val="0"/>
              </w:rPr>
            </w:r>
          </w:p>
        </w:tc>
      </w:tr>
      <w:tr xmlns:wp14="http://schemas.microsoft.com/office/word/2010/wordml" w:rsidTr="22903461" w14:paraId="5F6A577E" wp14:textId="77777777">
        <w:trPr>
          <w:cantSplit w:val="1"/>
          <w:tblHeader w:val="0"/>
        </w:trPr>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3E" wp14:textId="77777777">
            <w:pPr>
              <w:rPr>
                <w:rFonts w:ascii="Calibri" w:hAnsi="Calibri" w:eastAsia="Calibri" w:cs="Calibri"/>
                <w:b w:val="1"/>
                <w:bCs w:val="1"/>
                <w:sz w:val="24"/>
                <w:szCs w:val="24"/>
              </w:rPr>
            </w:pPr>
            <w:r>
              <w:rPr>
                <w:rtl w:val="0"/>
              </w:rPr>
              <w:t xml:space="preserve">Data visualization </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3F" wp14:textId="77777777">
            <w:pPr>
              <w:jc w:val="center"/>
              <w:rPr>
                <w:rFonts w:ascii="Calibri" w:hAnsi="Calibri" w:eastAsia="Calibri" w:cs="Calibri"/>
                <w:b w:val="1"/>
                <w:bCs w:val="1"/>
                <w:sz w:val="24"/>
                <w:szCs w:val="24"/>
              </w:rPr>
            </w:pPr>
            <w:r>
              <w:rPr>
                <w:rFonts w:ascii="Arial Unicode MS" w:hAnsi="Arial Unicode MS" w:eastAsia="Arial Unicode MS" w:cs="Arial Unicode MS"/>
                <w:b w:val="1"/>
                <w:bCs w:val="1"/>
                <w:sz w:val="24"/>
                <w:szCs w:val="24"/>
                <w:rtl w:val="0"/>
              </w:rPr>
              <w:t xml:space="preserve">✕</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40" wp14:textId="77777777">
            <w:pPr>
              <w:jc w:val="center"/>
              <w:rPr>
                <w:rFonts w:ascii="Calibri" w:hAnsi="Calibri" w:eastAsia="Calibri" w:cs="Calibri"/>
                <w:b w:val="1"/>
                <w:bCs w:val="1"/>
                <w:sz w:val="24"/>
                <w:szCs w:val="24"/>
              </w:rPr>
            </w:pPr>
            <w:r>
              <w:rPr>
                <w:rFonts w:ascii="Arial Unicode MS" w:hAnsi="Arial Unicode MS" w:eastAsia="Arial Unicode MS" w:cs="Arial Unicode MS"/>
                <w:b w:val="1"/>
                <w:bCs w:val="1"/>
                <w:sz w:val="24"/>
                <w:szCs w:val="24"/>
                <w:rtl w:val="0"/>
              </w:rPr>
              <w:t xml:space="preserve">✕</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41" wp14:textId="77777777">
            <w:pPr>
              <w:jc w:val="center"/>
              <w:rPr>
                <w:rFonts w:ascii="Calibri" w:hAnsi="Calibri" w:eastAsia="Calibri" w:cs="Calibri"/>
                <w:b w:val="1"/>
                <w:bCs w:val="1"/>
                <w:sz w:val="24"/>
                <w:szCs w:val="24"/>
              </w:rPr>
            </w:pPr>
            <w:r>
              <w:rPr>
                <w:rFonts w:ascii="Arial Unicode MS" w:hAnsi="Arial Unicode MS" w:eastAsia="Arial Unicode MS" w:cs="Arial Unicode MS"/>
                <w:b w:val="1"/>
                <w:bCs w:val="1"/>
                <w:sz w:val="24"/>
                <w:szCs w:val="24"/>
                <w:rtl w:val="0"/>
              </w:rPr>
              <w:t xml:space="preserve">✕</w:t>
            </w:r>
            <w:r>
              <w:rPr>
                <w:rtl w:val="0"/>
              </w:rPr>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42" wp14:textId="77777777">
            <w:pPr>
              <w:jc w:val="center"/>
              <w:rPr>
                <w:rFonts w:ascii="Calibri" w:hAnsi="Calibri" w:eastAsia="Calibri" w:cs="Calibri"/>
                <w:b w:val="1"/>
                <w:bCs w:val="1"/>
                <w:sz w:val="24"/>
                <w:szCs w:val="24"/>
              </w:rPr>
            </w:pPr>
            <w:r>
              <w:rPr>
                <w:rFonts w:ascii="Arial Unicode MS" w:hAnsi="Arial Unicode MS" w:eastAsia="Arial Unicode MS" w:cs="Arial Unicode MS"/>
                <w:b w:val="1"/>
                <w:bCs w:val="1"/>
                <w:sz w:val="24"/>
                <w:szCs w:val="24"/>
                <w:rtl w:val="0"/>
              </w:rPr>
              <w:t xml:space="preserve">✓</w:t>
            </w:r>
            <w:r>
              <w:rPr>
                <w:rtl w:val="0"/>
              </w:rPr>
            </w:r>
          </w:p>
        </w:tc>
      </w:tr>
      <w:tr xmlns:wp14="http://schemas.microsoft.com/office/word/2010/wordml" w:rsidTr="22903461" w14:paraId="63D55621" wp14:textId="77777777">
        <w:trPr>
          <w:cantSplit w:val="1"/>
          <w:tblHeader w:val="0"/>
        </w:trPr>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43" wp14:textId="77777777">
            <w:pPr>
              <w:rPr/>
            </w:pPr>
            <w:r>
              <w:rPr>
                <w:rtl w:val="0"/>
              </w:rPr>
              <w:t xml:space="preserve">Explains estimates and plan ranking</w:t>
            </w:r>
            <w:r>
              <w:rPr>
                <w:rtl w:val="0"/>
              </w:rPr>
              <w:t xml:space="preserve"> </w:t>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44" wp14:textId="77777777">
            <w:pPr>
              <w:jc w:val="center"/>
              <w:rPr>
                <w:rFonts w:ascii="Quattrocento Sans" w:hAnsi="Quattrocento Sans" w:eastAsia="Quattrocento Sans" w:cs="Quattrocento Sans"/>
                <w:b w:val="1"/>
                <w:bCs w:val="1"/>
                <w:sz w:val="24"/>
                <w:szCs w:val="24"/>
              </w:rPr>
            </w:pPr>
            <w:r>
              <w:rPr>
                <w:rFonts w:ascii="Quattrocento Sans" w:hAnsi="Quattrocento Sans" w:eastAsia="Quattrocento Sans" w:cs="Quattrocento Sans"/>
                <w:b w:val="1"/>
                <w:bCs w:val="1"/>
                <w:sz w:val="24"/>
                <w:szCs w:val="24"/>
                <w:rtl w:val="0"/>
              </w:rPr>
              <w:t xml:space="preserve">Partially</w:t>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45" wp14:textId="77777777">
            <w:pPr>
              <w:jc w:val="center"/>
              <w:rPr>
                <w:rFonts w:ascii="Quattrocento Sans" w:hAnsi="Quattrocento Sans" w:eastAsia="Quattrocento Sans" w:cs="Quattrocento Sans"/>
                <w:b w:val="1"/>
                <w:bCs w:val="1"/>
                <w:sz w:val="24"/>
                <w:szCs w:val="24"/>
              </w:rPr>
            </w:pPr>
            <w:r>
              <w:rPr>
                <w:rFonts w:ascii="Arial Unicode MS" w:hAnsi="Arial Unicode MS" w:eastAsia="Arial Unicode MS" w:cs="Arial Unicode MS"/>
                <w:b w:val="1"/>
                <w:bCs w:val="1"/>
                <w:sz w:val="24"/>
                <w:szCs w:val="24"/>
                <w:rtl w:val="0"/>
              </w:rPr>
              <w:t xml:space="preserve">✕</w:t>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46" wp14:textId="77777777">
            <w:pPr>
              <w:jc w:val="center"/>
              <w:rPr>
                <w:rFonts w:ascii="Quattrocento Sans" w:hAnsi="Quattrocento Sans" w:eastAsia="Quattrocento Sans" w:cs="Quattrocento Sans"/>
                <w:b w:val="1"/>
                <w:bCs w:val="1"/>
                <w:sz w:val="24"/>
                <w:szCs w:val="24"/>
              </w:rPr>
            </w:pPr>
            <w:r>
              <w:rPr>
                <w:rFonts w:ascii="Arial Unicode MS" w:hAnsi="Arial Unicode MS" w:eastAsia="Arial Unicode MS" w:cs="Arial Unicode MS"/>
                <w:b w:val="1"/>
                <w:bCs w:val="1"/>
                <w:sz w:val="24"/>
                <w:szCs w:val="24"/>
                <w:rtl w:val="0"/>
              </w:rPr>
              <w:t xml:space="preserve">✕</w:t>
            </w:r>
          </w:p>
        </w:tc>
        <w:tc>
          <w:tcPr>
            <w:cnfStyle w:val="000000000000" w:firstRow="0" w:lastRow="0" w:firstColumn="0" w:lastColumn="0" w:oddVBand="0" w:evenVBand="0" w:oddHBand="0" w:evenHBand="0" w:firstRowFirstColumn="0" w:firstRowLastColumn="0" w:lastRowFirstColumn="0" w:lastRowLastColumn="0"/>
            <w:tcMar/>
            <w:vAlign w:val="center"/>
          </w:tcPr>
          <w:p w:rsidRDefault="00000000" w14:paraId="00000047" wp14:textId="77777777">
            <w:pPr>
              <w:jc w:val="center"/>
              <w:rPr>
                <w:rFonts w:ascii="Quattrocento Sans" w:hAnsi="Quattrocento Sans" w:eastAsia="Quattrocento Sans" w:cs="Quattrocento Sans"/>
                <w:b w:val="1"/>
                <w:bCs w:val="1"/>
                <w:sz w:val="24"/>
                <w:szCs w:val="24"/>
              </w:rPr>
            </w:pPr>
            <w:r>
              <w:rPr>
                <w:rFonts w:ascii="Arial Unicode MS" w:hAnsi="Arial Unicode MS" w:eastAsia="Arial Unicode MS" w:cs="Arial Unicode MS"/>
                <w:b w:val="1"/>
                <w:bCs w:val="1"/>
                <w:sz w:val="24"/>
                <w:szCs w:val="24"/>
                <w:rtl w:val="0"/>
              </w:rPr>
              <w:t xml:space="preserve">✓</w:t>
            </w:r>
          </w:p>
        </w:tc>
      </w:tr>
    </w:tbl>
    <w:p xmlns:wp14="http://schemas.microsoft.com/office/word/2010/wordml" w:rsidRDefault="00000000" w14:paraId="00000048" wp14:textId="77777777">
      <w:pPr>
        <w:jc w:val="both"/>
        <w:rPr>
          <w:rFonts w:ascii="Calibri" w:hAnsi="Calibri" w:eastAsia="Calibri" w:cs="Calibri"/>
          <w:b w:val="1"/>
          <w:bCs w:val="1"/>
          <w:sz w:val="24"/>
          <w:szCs w:val="24"/>
        </w:rPr>
      </w:pPr>
      <w:r>
        <w:rPr>
          <w:rtl w:val="0"/>
        </w:rPr>
      </w:r>
    </w:p>
    <w:p xmlns:wp14="http://schemas.microsoft.com/office/word/2010/wordml" w:rsidRDefault="00000000" w14:paraId="00000049" wp14:textId="77777777">
      <w:pPr>
        <w:jc w:val="both"/>
        <w:rPr>
          <w:rFonts w:ascii="Calibri" w:hAnsi="Calibri" w:eastAsia="Calibri" w:cs="Calibri"/>
          <w:b w:val="1"/>
          <w:bCs w:val="1"/>
          <w:sz w:val="24"/>
          <w:szCs w:val="24"/>
        </w:rPr>
      </w:pPr>
      <w:r>
        <w:rPr>
          <w:rtl w:val="0"/>
        </w:rPr>
      </w:r>
    </w:p>
    <w:p xmlns:wp14="http://schemas.microsoft.com/office/word/2010/wordml" w:rsidRDefault="00000000" w14:paraId="0000004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720" w:right="0" w:hanging="360"/>
        <w:jc w:val="both"/>
        <w:rPr>
          <w:rFonts w:ascii="Calibri" w:hAnsi="Calibri" w:eastAsia="Calibri" w:cs="Calibri"/>
          <w:i w:val="0"/>
          <w:iCs w:val="0"/>
          <w:smallCaps w:val="0"/>
          <w:strike w:val="0"/>
          <w:color w:val="4e81bd"/>
          <w:sz w:val="24"/>
          <w:szCs w:val="24"/>
          <w:u w:val="none"/>
          <w:shd w:val="clear" w:fill="auto"/>
          <w:vertAlign w:val="baseline"/>
        </w:rPr>
      </w:pPr>
      <w:r>
        <w:rPr>
          <w:rFonts w:ascii="Calibri" w:hAnsi="Calibri" w:eastAsia="Calibri" w:cs="Calibri"/>
          <w:b w:val="1"/>
          <w:bCs w:val="1"/>
          <w:i w:val="0"/>
          <w:iCs w:val="0"/>
          <w:smallCaps w:val="0"/>
          <w:strike w:val="0"/>
          <w:color w:val="4e81bd"/>
          <w:sz w:val="24"/>
          <w:szCs w:val="24"/>
          <w:u w:val="none"/>
          <w:shd w:val="clear" w:fill="auto"/>
          <w:vertAlign w:val="baseline"/>
          <w:rtl w:val="0"/>
        </w:rPr>
        <w:t xml:space="preserve">Customer Feedback Analysis</w:t>
      </w:r>
    </w:p>
    <w:p xmlns:wp14="http://schemas.microsoft.com/office/word/2010/wordml" w:rsidP="22903461" w:rsidRDefault="00000000" w14:paraId="0000004B"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firstLine="0"/>
        <w:jc w:val="both"/>
        <w:rPr>
          <w:rFonts w:ascii="Calibri" w:hAnsi="Calibri" w:eastAsia="Calibri" w:cs="Calibri"/>
          <w:b w:val="0"/>
          <w:bCs w:val="0"/>
          <w:i w:val="0"/>
          <w:iCs w:val="0"/>
          <w:caps w:val="0"/>
          <w:smallCaps w:val="0"/>
          <w:strike w:val="0"/>
          <w:dstrike w:val="0"/>
          <w:color w:val="000000"/>
          <w:sz w:val="24"/>
          <w:szCs w:val="24"/>
          <w:u w:val="none"/>
          <w:shd w:val="clear" w:fill="auto"/>
          <w:vertAlign w:val="baseline"/>
          <w:lang w:val="en-US"/>
        </w:rPr>
      </w:pPr>
      <w:r w:rsidRPr="22903461" w:rsidR="22903461">
        <w:rPr>
          <w:rFonts w:ascii="Calibri" w:hAnsi="Calibri" w:eastAsia="Calibri" w:cs="Calibri"/>
          <w:b w:val="0"/>
          <w:bCs w:val="0"/>
          <w:i w:val="0"/>
          <w:iCs w:val="0"/>
          <w:caps w:val="0"/>
          <w:smallCaps w:val="0"/>
          <w:strike w:val="0"/>
          <w:dstrike w:val="0"/>
          <w:color w:val="000000"/>
          <w:sz w:val="24"/>
          <w:szCs w:val="24"/>
          <w:u w:val="none"/>
          <w:shd w:val="clear" w:fill="auto"/>
          <w:vertAlign w:val="baseline"/>
          <w:lang w:val="en-US"/>
        </w:rPr>
        <w:t xml:space="preserve">To identify common issues with existing solutions, and customer reviews</w:t>
      </w:r>
      <w:r w:rsidRPr="22903461" w:rsidR="22903461">
        <w:rPr>
          <w:rFonts w:ascii="Calibri" w:hAnsi="Calibri" w:eastAsia="Calibri" w:cs="Calibri"/>
          <w:sz w:val="24"/>
          <w:szCs w:val="24"/>
          <w:lang w:val="en-US"/>
        </w:rPr>
        <w:t xml:space="preserve">.</w:t>
      </w:r>
      <w:r>
        <w:rPr>
          <w:rtl w:val="0"/>
        </w:rPr>
      </w:r>
    </w:p>
    <w:p xmlns:wp14="http://schemas.microsoft.com/office/word/2010/wordml" w:rsidRDefault="00000000" w14:paraId="0000004C" wp14:textId="77777777">
      <w:pPr>
        <w:numPr>
          <w:ilvl w:val="1"/>
          <w:numId w:val="1"/>
        </w:numPr>
        <w:ind w:left="1080" w:hanging="360"/>
        <w:jc w:val="both"/>
        <w:rPr>
          <w:rFonts w:ascii="Calibri" w:hAnsi="Calibri" w:eastAsia="Calibri" w:cs="Calibri"/>
          <w:color w:val="4e81bd"/>
          <w:sz w:val="24"/>
          <w:szCs w:val="24"/>
        </w:rPr>
      </w:pPr>
      <w:r>
        <w:rPr>
          <w:rFonts w:ascii="Calibri" w:hAnsi="Calibri" w:eastAsia="Calibri" w:cs="Calibri"/>
          <w:b w:val="1"/>
          <w:bCs w:val="1"/>
          <w:color w:val="4e81bd"/>
          <w:sz w:val="24"/>
          <w:szCs w:val="24"/>
          <w:rtl w:val="0"/>
        </w:rPr>
        <w:t xml:space="preserve"> Affirmative Responses</w:t>
      </w:r>
    </w:p>
    <w:p xmlns:wp14="http://schemas.microsoft.com/office/word/2010/wordml" w:rsidP="22903461" w:rsidRDefault="00000000" w14:paraId="0000004D" wp14:textId="77777777">
      <w:pPr>
        <w:numPr>
          <w:ilvl w:val="0"/>
          <w:numId w:val="2"/>
        </w:numPr>
        <w:ind w:left="1440" w:hanging="360"/>
        <w:jc w:val="both"/>
        <w:rPr>
          <w:sz w:val="24"/>
          <w:szCs w:val="24"/>
          <w:lang w:val="en-US"/>
        </w:rPr>
      </w:pPr>
      <w:r w:rsidRPr="22903461" w:rsidR="22903461">
        <w:rPr>
          <w:rFonts w:ascii="Calibri" w:hAnsi="Calibri" w:eastAsia="Calibri" w:cs="Calibri"/>
          <w:sz w:val="24"/>
          <w:szCs w:val="24"/>
          <w:lang w:val="en-US"/>
        </w:rPr>
        <w:t>The tools accept course credit hours and grades, offer simple GPA computations, and assist students in comprehending semester or cumulative results. Additionally, GPAWorld states that different universities have different grading policies and offers options unique to each campus. These observations do not quantify client happiness; rather, they describe evident functionality.</w:t>
      </w:r>
    </w:p>
    <w:p xmlns:wp14="http://schemas.microsoft.com/office/word/2010/wordml" w:rsidRDefault="00000000" w14:paraId="0000004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4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1440" w:right="0" w:firstLine="0"/>
        <w:jc w:val="both"/>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50" wp14:textId="77777777">
      <w:pPr>
        <w:numPr>
          <w:ilvl w:val="1"/>
          <w:numId w:val="1"/>
        </w:numPr>
        <w:ind w:left="1080" w:hanging="360"/>
        <w:jc w:val="both"/>
        <w:rPr>
          <w:rFonts w:ascii="Calibri" w:hAnsi="Calibri" w:eastAsia="Calibri" w:cs="Calibri"/>
          <w:color w:val="4e81bd"/>
          <w:sz w:val="24"/>
          <w:szCs w:val="24"/>
        </w:rPr>
      </w:pPr>
      <w:r>
        <w:rPr>
          <w:rFonts w:ascii="Calibri" w:hAnsi="Calibri" w:eastAsia="Calibri" w:cs="Calibri"/>
          <w:b w:val="1"/>
          <w:bCs w:val="1"/>
          <w:color w:val="4e81bd"/>
          <w:sz w:val="24"/>
          <w:szCs w:val="24"/>
          <w:rtl w:val="0"/>
        </w:rPr>
        <w:t xml:space="preserve">Adverse Reactions &amp; Market Opportunities</w:t>
      </w:r>
    </w:p>
    <w:p xmlns:wp14="http://schemas.microsoft.com/office/word/2010/wordml" w:rsidRDefault="00000000" w14:paraId="00000051" wp14:textId="77777777">
      <w:pPr>
        <w:ind w:left="1440" w:firstLine="0"/>
        <w:jc w:val="both"/>
        <w:rPr>
          <w:rFonts w:ascii="Calibri" w:hAnsi="Calibri" w:eastAsia="Calibri" w:cs="Calibri"/>
          <w:sz w:val="24"/>
          <w:szCs w:val="24"/>
        </w:rPr>
      </w:pPr>
      <w:r>
        <w:rPr>
          <w:rFonts w:ascii="Calibri" w:hAnsi="Calibri" w:eastAsia="Calibri" w:cs="Calibri"/>
          <w:sz w:val="24"/>
          <w:szCs w:val="24"/>
          <w:rtl w:val="0"/>
        </w:rPr>
        <w:t xml:space="preserve">The following are not statements drawn from customer reviews, but rather feature gaps found in the pages examined:</w:t>
      </w:r>
    </w:p>
    <w:p xmlns:wp14="http://schemas.microsoft.com/office/word/2010/wordml" w:rsidRDefault="00000000" w14:paraId="00000052" wp14:textId="77777777">
      <w:pPr>
        <w:ind w:left="0" w:firstLine="0"/>
        <w:jc w:val="both"/>
        <w:rPr>
          <w:rFonts w:ascii="Calibri" w:hAnsi="Calibri" w:eastAsia="Calibri" w:cs="Calibri"/>
          <w:sz w:val="24"/>
          <w:szCs w:val="24"/>
        </w:rPr>
      </w:pPr>
      <w:r>
        <w:rPr>
          <w:rtl w:val="0"/>
        </w:rPr>
      </w:r>
    </w:p>
    <w:p xmlns:wp14="http://schemas.microsoft.com/office/word/2010/wordml" w:rsidRDefault="00000000" w14:paraId="00000053" wp14:textId="77777777">
      <w:pPr>
        <w:numPr>
          <w:ilvl w:val="0"/>
          <w:numId w:val="2"/>
        </w:numPr>
        <w:ind w:left="1440" w:hanging="360"/>
        <w:jc w:val="both"/>
        <w:rPr>
          <w:sz w:val="24"/>
          <w:szCs w:val="24"/>
        </w:rPr>
      </w:pPr>
      <w:r>
        <w:rPr>
          <w:rFonts w:ascii="Calibri" w:hAnsi="Calibri" w:eastAsia="Calibri" w:cs="Calibri"/>
          <w:sz w:val="24"/>
          <w:szCs w:val="24"/>
          <w:rtl w:val="0"/>
        </w:rPr>
        <w:t xml:space="preserve">Based on a student's desired cumulative GPA, there are no ranking suggestions for a comprehensive course schedule for the upcoming semester.</w:t>
      </w:r>
    </w:p>
    <w:p xmlns:wp14="http://schemas.microsoft.com/office/word/2010/wordml" w:rsidRDefault="00000000" w14:paraId="00000054" wp14:textId="77777777">
      <w:pPr>
        <w:numPr>
          <w:ilvl w:val="0"/>
          <w:numId w:val="2"/>
        </w:numPr>
        <w:ind w:left="1440" w:hanging="360"/>
        <w:jc w:val="both"/>
        <w:rPr>
          <w:sz w:val="24"/>
          <w:szCs w:val="24"/>
        </w:rPr>
      </w:pPr>
      <w:r>
        <w:rPr>
          <w:rFonts w:ascii="Calibri" w:hAnsi="Calibri" w:eastAsia="Calibri" w:cs="Calibri"/>
          <w:sz w:val="24"/>
          <w:szCs w:val="24"/>
          <w:rtl w:val="0"/>
        </w:rPr>
        <w:t xml:space="preserve">There is no discernible prediction model that integrates the student's past performance per course category with current GPA trends.</w:t>
      </w:r>
    </w:p>
    <w:p xmlns:wp14="http://schemas.microsoft.com/office/word/2010/wordml" w:rsidP="22903461" w:rsidRDefault="00000000" w14:paraId="00000055" wp14:textId="77777777">
      <w:pPr>
        <w:numPr>
          <w:ilvl w:val="0"/>
          <w:numId w:val="2"/>
        </w:numPr>
        <w:ind w:left="1440" w:hanging="360"/>
        <w:jc w:val="both"/>
        <w:rPr>
          <w:sz w:val="24"/>
          <w:szCs w:val="24"/>
          <w:lang w:val="en-US"/>
        </w:rPr>
      </w:pPr>
      <w:r w:rsidRPr="22903461" w:rsidR="22903461">
        <w:rPr>
          <w:rFonts w:ascii="Calibri" w:hAnsi="Calibri" w:eastAsia="Calibri" w:cs="Calibri"/>
          <w:sz w:val="24"/>
          <w:szCs w:val="24"/>
          <w:lang w:val="en-US"/>
        </w:rPr>
        <w:t>There is no obvious plan-level burden balancing based on prerequisites, required courses, and difficulty ratings.</w:t>
      </w:r>
    </w:p>
    <w:p xmlns:wp14="http://schemas.microsoft.com/office/word/2010/wordml" w:rsidRDefault="00000000" w14:paraId="00000056" wp14:textId="77777777">
      <w:pPr>
        <w:numPr>
          <w:ilvl w:val="0"/>
          <w:numId w:val="2"/>
        </w:numPr>
        <w:ind w:left="1440" w:hanging="360"/>
        <w:jc w:val="both"/>
        <w:rPr>
          <w:sz w:val="24"/>
          <w:szCs w:val="24"/>
        </w:rPr>
      </w:pPr>
      <w:r>
        <w:rPr>
          <w:rFonts w:ascii="Calibri" w:hAnsi="Calibri" w:eastAsia="Calibri" w:cs="Calibri"/>
          <w:sz w:val="24"/>
          <w:szCs w:val="24"/>
          <w:rtl w:val="0"/>
        </w:rPr>
        <w:t xml:space="preserve">Students may still need to compare potential course combinations on their own; the results mostly explain the computed GPA.</w:t>
      </w:r>
    </w:p>
    <w:p xmlns:wp14="http://schemas.microsoft.com/office/word/2010/wordml" w:rsidRDefault="00000000" w14:paraId="00000057" wp14:textId="77777777">
      <w:pPr>
        <w:numPr>
          <w:ilvl w:val="0"/>
          <w:numId w:val="2"/>
        </w:numPr>
        <w:ind w:left="1440" w:hanging="360"/>
        <w:jc w:val="both"/>
        <w:rPr>
          <w:sz w:val="24"/>
          <w:szCs w:val="24"/>
        </w:rPr>
      </w:pPr>
      <w:r>
        <w:rPr>
          <w:rFonts w:ascii="Calibri" w:hAnsi="Calibri" w:eastAsia="Calibri" w:cs="Calibri"/>
          <w:sz w:val="24"/>
          <w:szCs w:val="24"/>
          <w:rtl w:val="0"/>
        </w:rPr>
        <w:t xml:space="preserve">This study's inability to consistently rank customer satisfaction stems from the lack of independent collection of customer ratings and review comments.</w:t>
      </w:r>
    </w:p>
    <w:p xmlns:wp14="http://schemas.microsoft.com/office/word/2010/wordml" w:rsidRDefault="00000000" w14:paraId="00000058" wp14:textId="77777777">
      <w:pPr>
        <w:ind w:left="1440" w:firstLine="0"/>
        <w:jc w:val="both"/>
        <w:rPr>
          <w:rFonts w:ascii="Calibri" w:hAnsi="Calibri" w:eastAsia="Calibri" w:cs="Calibri"/>
          <w:sz w:val="24"/>
          <w:szCs w:val="24"/>
        </w:rPr>
      </w:pPr>
      <w:r>
        <w:rPr>
          <w:rtl w:val="0"/>
        </w:rPr>
      </w:r>
    </w:p>
    <w:p xmlns:wp14="http://schemas.microsoft.com/office/word/2010/wordml" w:rsidRDefault="00000000" w14:paraId="00000059" wp14:textId="77777777">
      <w:pPr>
        <w:ind w:left="1440" w:firstLine="0"/>
        <w:jc w:val="both"/>
        <w:rPr>
          <w:rFonts w:ascii="Calibri" w:hAnsi="Calibri" w:eastAsia="Calibri" w:cs="Calibri"/>
          <w:sz w:val="24"/>
          <w:szCs w:val="24"/>
        </w:rPr>
      </w:pPr>
      <w:r>
        <w:rPr>
          <w:rtl w:val="0"/>
        </w:rPr>
      </w:r>
    </w:p>
    <w:p xmlns:wp14="http://schemas.microsoft.com/office/word/2010/wordml" w:rsidRDefault="00000000" w14:paraId="0000005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1440" w:right="0" w:firstLine="0"/>
        <w:jc w:val="both"/>
        <w:rPr>
          <w:rFonts w:ascii="Calibri" w:hAnsi="Calibri" w:eastAsia="Calibri" w:cs="Calibri"/>
          <w:sz w:val="24"/>
          <w:szCs w:val="24"/>
        </w:rPr>
      </w:pPr>
      <w:r>
        <w:rPr>
          <w:rtl w:val="0"/>
        </w:rPr>
      </w:r>
    </w:p>
    <w:p xmlns:wp14="http://schemas.microsoft.com/office/word/2010/wordml" w:rsidRDefault="00000000" w14:paraId="0000005B" wp14:textId="77777777">
      <w:pPr>
        <w:ind w:left="0" w:firstLine="0"/>
        <w:jc w:val="both"/>
        <w:rPr>
          <w:rFonts w:ascii="Calibri" w:hAnsi="Calibri" w:eastAsia="Calibri" w:cs="Calibri"/>
          <w:sz w:val="24"/>
          <w:szCs w:val="24"/>
        </w:rPr>
      </w:pPr>
      <w:r>
        <w:rPr>
          <w:rtl w:val="0"/>
        </w:rPr>
      </w:r>
    </w:p>
    <w:p xmlns:wp14="http://schemas.microsoft.com/office/word/2010/wordml" w:rsidRDefault="00000000" w14:paraId="0000005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720" w:right="0" w:hanging="360"/>
        <w:jc w:val="both"/>
        <w:rPr>
          <w:rFonts w:ascii="Calibri" w:hAnsi="Calibri" w:eastAsia="Calibri" w:cs="Calibri"/>
          <w:i w:val="0"/>
          <w:iCs w:val="0"/>
          <w:smallCaps w:val="0"/>
          <w:strike w:val="0"/>
          <w:color w:val="4e81bd"/>
          <w:sz w:val="24"/>
          <w:szCs w:val="24"/>
          <w:u w:val="none"/>
          <w:shd w:val="clear" w:fill="auto"/>
          <w:vertAlign w:val="baseline"/>
        </w:rPr>
      </w:pPr>
      <w:r>
        <w:rPr>
          <w:rFonts w:ascii="Calibri" w:hAnsi="Calibri" w:eastAsia="Calibri" w:cs="Calibri"/>
          <w:b w:val="1"/>
          <w:bCs w:val="1"/>
          <w:i w:val="0"/>
          <w:iCs w:val="0"/>
          <w:smallCaps w:val="0"/>
          <w:strike w:val="0"/>
          <w:color w:val="4e81bd"/>
          <w:sz w:val="24"/>
          <w:szCs w:val="24"/>
          <w:u w:val="none"/>
          <w:shd w:val="clear" w:fill="auto"/>
          <w:vertAlign w:val="baseline"/>
          <w:rtl w:val="0"/>
        </w:rPr>
        <w:t xml:space="preserve">Market Opportunity &amp; Differentiation</w:t>
      </w:r>
    </w:p>
    <w:p xmlns:wp14="http://schemas.microsoft.com/office/word/2010/wordml" w:rsidRDefault="00000000" w14:paraId="0000005D" wp14:textId="77777777">
      <w:pPr>
        <w:ind w:left="0" w:firstLine="720"/>
        <w:jc w:val="both"/>
        <w:rPr>
          <w:rFonts w:ascii="Calibri" w:hAnsi="Calibri" w:eastAsia="Calibri" w:cs="Calibri"/>
          <w:sz w:val="24"/>
          <w:szCs w:val="24"/>
        </w:rPr>
      </w:pPr>
      <w:r>
        <w:rPr>
          <w:rFonts w:ascii="Calibri" w:hAnsi="Calibri" w:eastAsia="Calibri" w:cs="Calibri"/>
          <w:sz w:val="24"/>
          <w:szCs w:val="24"/>
          <w:rtl w:val="0"/>
        </w:rPr>
        <w:t xml:space="preserve">The project can set itself apart by:</w:t>
      </w:r>
    </w:p>
    <w:p xmlns:wp14="http://schemas.microsoft.com/office/word/2010/wordml" w:rsidRDefault="00000000" w14:paraId="0000005E" wp14:textId="77777777">
      <w:pPr>
        <w:ind w:left="1440" w:firstLine="0"/>
        <w:jc w:val="both"/>
        <w:rPr>
          <w:rFonts w:ascii="Calibri" w:hAnsi="Calibri" w:eastAsia="Calibri" w:cs="Calibri"/>
          <w:sz w:val="24"/>
          <w:szCs w:val="24"/>
        </w:rPr>
      </w:pPr>
      <w:r>
        <w:rPr>
          <w:rtl w:val="0"/>
        </w:rPr>
      </w:r>
    </w:p>
    <w:p xmlns:wp14="http://schemas.microsoft.com/office/word/2010/wordml" w:rsidRDefault="00000000" w14:paraId="0000005F" wp14:textId="77777777">
      <w:pPr>
        <w:numPr>
          <w:ilvl w:val="0"/>
          <w:numId w:val="2"/>
        </w:numPr>
        <w:ind w:left="1440" w:hanging="360"/>
        <w:jc w:val="both"/>
        <w:rPr>
          <w:sz w:val="24"/>
          <w:szCs w:val="24"/>
        </w:rPr>
      </w:pPr>
      <w:r>
        <w:rPr>
          <w:rFonts w:ascii="Calibri" w:hAnsi="Calibri" w:eastAsia="Calibri" w:cs="Calibri"/>
          <w:sz w:val="24"/>
          <w:szCs w:val="24"/>
          <w:rtl w:val="0"/>
        </w:rPr>
        <w:t xml:space="preserve">Goal-based planning: determine the semester GPA required to attain a desired cumulative GPA.</w:t>
      </w:r>
    </w:p>
    <w:p xmlns:wp14="http://schemas.microsoft.com/office/word/2010/wordml" w:rsidRDefault="00000000" w14:paraId="00000060" wp14:textId="77777777">
      <w:pPr>
        <w:numPr>
          <w:ilvl w:val="0"/>
          <w:numId w:val="2"/>
        </w:numPr>
        <w:ind w:left="1440" w:hanging="360"/>
        <w:jc w:val="both"/>
        <w:rPr>
          <w:sz w:val="24"/>
          <w:szCs w:val="24"/>
        </w:rPr>
      </w:pPr>
      <w:r>
        <w:rPr>
          <w:rFonts w:ascii="Calibri" w:hAnsi="Calibri" w:eastAsia="Calibri" w:cs="Calibri"/>
          <w:sz w:val="24"/>
          <w:szCs w:val="24"/>
          <w:rtl w:val="0"/>
        </w:rPr>
        <w:t xml:space="preserve">Ranked course plans: evaluate combinations that satisfy requirements for credit, prerequisites, required courses, and workload.</w:t>
      </w:r>
    </w:p>
    <w:p xmlns:wp14="http://schemas.microsoft.com/office/word/2010/wordml" w:rsidRDefault="00000000" w14:paraId="00000061" wp14:textId="77777777">
      <w:pPr>
        <w:numPr>
          <w:ilvl w:val="0"/>
          <w:numId w:val="2"/>
        </w:numPr>
        <w:ind w:left="1440" w:hanging="360"/>
        <w:jc w:val="both"/>
        <w:rPr>
          <w:sz w:val="24"/>
          <w:szCs w:val="24"/>
        </w:rPr>
      </w:pPr>
      <w:r>
        <w:rPr>
          <w:rFonts w:ascii="Calibri" w:hAnsi="Calibri" w:eastAsia="Calibri" w:cs="Calibri"/>
          <w:sz w:val="24"/>
          <w:szCs w:val="24"/>
          <w:rtl w:val="0"/>
        </w:rPr>
        <w:t xml:space="preserve">Personalized estimates: calculate projected course grades based on the student's recent trend and previous grades by course category.</w:t>
      </w:r>
    </w:p>
    <w:p xmlns:wp14="http://schemas.microsoft.com/office/word/2010/wordml" w:rsidRDefault="00000000" w14:paraId="00000062" wp14:textId="77777777">
      <w:pPr>
        <w:numPr>
          <w:ilvl w:val="0"/>
          <w:numId w:val="2"/>
        </w:numPr>
        <w:ind w:left="1440" w:hanging="360"/>
        <w:jc w:val="both"/>
        <w:rPr>
          <w:sz w:val="24"/>
          <w:szCs w:val="24"/>
        </w:rPr>
      </w:pPr>
      <w:r>
        <w:rPr>
          <w:rFonts w:ascii="Calibri" w:hAnsi="Calibri" w:eastAsia="Calibri" w:cs="Calibri"/>
          <w:sz w:val="24"/>
          <w:szCs w:val="24"/>
          <w:rtl w:val="0"/>
        </w:rPr>
        <w:t xml:space="preserve">Clear explanations should include the anticipated semester and cumulative GPA, the rationale for a plan's high ranking, and an explicit disclaimer that forecasts are only estimations.</w:t>
      </w:r>
    </w:p>
    <w:p xmlns:wp14="http://schemas.microsoft.com/office/word/2010/wordml" w:rsidRDefault="00000000" w14:paraId="00000063" wp14:textId="77777777">
      <w:pPr>
        <w:numPr>
          <w:ilvl w:val="0"/>
          <w:numId w:val="2"/>
        </w:numPr>
        <w:ind w:left="1440" w:hanging="360"/>
        <w:jc w:val="both"/>
        <w:rPr>
          <w:sz w:val="24"/>
          <w:szCs w:val="24"/>
        </w:rPr>
      </w:pPr>
      <w:r>
        <w:rPr>
          <w:rFonts w:ascii="Calibri" w:hAnsi="Calibri" w:eastAsia="Calibri" w:cs="Calibri"/>
          <w:sz w:val="24"/>
          <w:szCs w:val="24"/>
          <w:rtl w:val="0"/>
        </w:rPr>
        <w:t xml:space="preserve">One workflow: integrate trend analysis, next-semester planning, and GPA computation into a single, free student-facing platform.</w:t>
      </w:r>
    </w:p>
    <w:p xmlns:wp14="http://schemas.microsoft.com/office/word/2010/wordml" w:rsidRDefault="00000000" w14:paraId="0000006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1440" w:right="0" w:firstLine="0"/>
        <w:jc w:val="both"/>
        <w:rPr>
          <w:rFonts w:ascii="Calibri" w:hAnsi="Calibri" w:eastAsia="Calibri" w:cs="Calibri"/>
          <w:sz w:val="24"/>
          <w:szCs w:val="24"/>
        </w:rPr>
      </w:pPr>
      <w:r>
        <w:rPr>
          <w:rtl w:val="0"/>
        </w:rPr>
      </w:r>
    </w:p>
    <w:p xmlns:wp14="http://schemas.microsoft.com/office/word/2010/wordml" w:rsidRDefault="00000000" w14:paraId="0000006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1440" w:right="0" w:firstLine="0"/>
        <w:jc w:val="both"/>
        <w:rPr>
          <w:rFonts w:ascii="Calibri" w:hAnsi="Calibri" w:eastAsia="Calibri" w:cs="Calibri"/>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66" wp14:textId="77777777">
      <w:pPr>
        <w:numPr>
          <w:ilvl w:val="0"/>
          <w:numId w:val="1"/>
        </w:numPr>
        <w:ind w:left="720" w:hanging="360"/>
        <w:jc w:val="both"/>
        <w:rPr>
          <w:rFonts w:ascii="Calibri" w:hAnsi="Calibri" w:eastAsia="Calibri" w:cs="Calibri"/>
          <w:color w:val="4e81bd"/>
          <w:sz w:val="24"/>
          <w:szCs w:val="24"/>
        </w:rPr>
      </w:pPr>
      <w:r>
        <w:rPr>
          <w:rFonts w:ascii="Calibri" w:hAnsi="Calibri" w:eastAsia="Calibri" w:cs="Calibri"/>
          <w:b w:val="1"/>
          <w:bCs w:val="1"/>
          <w:color w:val="4e81bd"/>
          <w:sz w:val="24"/>
          <w:szCs w:val="24"/>
          <w:rtl w:val="0"/>
        </w:rPr>
        <w:t xml:space="preserve">Conclusion</w:t>
      </w:r>
      <w:r>
        <w:rPr>
          <w:rtl w:val="0"/>
        </w:rPr>
      </w:r>
    </w:p>
    <w:p xmlns:wp14="http://schemas.microsoft.com/office/word/2010/wordml" w:rsidRDefault="00000000" w14:paraId="00000067" wp14:textId="77777777">
      <w:pPr>
        <w:ind w:left="720" w:firstLine="0"/>
        <w:jc w:val="both"/>
        <w:rPr>
          <w:rFonts w:ascii="Calibri" w:hAnsi="Calibri" w:eastAsia="Calibri" w:cs="Calibri"/>
          <w:sz w:val="24"/>
          <w:szCs w:val="24"/>
        </w:rPr>
      </w:pPr>
      <w:r>
        <w:rPr>
          <w:rFonts w:ascii="Calibri" w:hAnsi="Calibri" w:eastAsia="Calibri" w:cs="Calibri"/>
          <w:sz w:val="24"/>
          <w:szCs w:val="24"/>
          <w:rtl w:val="0"/>
        </w:rPr>
        <w:t xml:space="preserve">The market analysis indicates that current solutions primarily concentrate on GPA computation, grade monitoring, or educational planning. Our initiative addresses this need by offering GPA computation, AI-driven GPA forecasting, and target-GPA assistance all in one user-friendly platform tailored for students.</w:t>
      </w:r>
    </w:p>
    <w:p xmlns:wp14="http://schemas.microsoft.com/office/word/2010/wordml" w:rsidRDefault="00000000" w14:paraId="00000068" wp14:textId="77777777">
      <w:pPr>
        <w:ind w:left="720" w:firstLine="0"/>
        <w:jc w:val="both"/>
        <w:rPr>
          <w:rFonts w:ascii="Calibri" w:hAnsi="Calibri" w:eastAsia="Calibri" w:cs="Calibri"/>
          <w:sz w:val="24"/>
          <w:szCs w:val="24"/>
        </w:rPr>
      </w:pPr>
      <w:r>
        <w:rPr>
          <w:rtl w:val="0"/>
        </w:rPr>
      </w:r>
    </w:p>
    <w:p xmlns:wp14="http://schemas.microsoft.com/office/word/2010/wordml" w:rsidRDefault="00000000" w14:paraId="00000069" wp14:textId="77777777">
      <w:pPr>
        <w:ind w:left="720" w:firstLine="0"/>
        <w:jc w:val="both"/>
        <w:rPr>
          <w:rFonts w:ascii="Calibri" w:hAnsi="Calibri" w:eastAsia="Calibri" w:cs="Calibri"/>
          <w:sz w:val="24"/>
          <w:szCs w:val="24"/>
        </w:rPr>
      </w:pPr>
      <w:r>
        <w:rPr>
          <w:rtl w:val="0"/>
        </w:rPr>
      </w:r>
    </w:p>
    <w:p xmlns:wp14="http://schemas.microsoft.com/office/word/2010/wordml" w:rsidRDefault="00000000" w14:paraId="0000006A" wp14:textId="77777777">
      <w:pPr>
        <w:ind w:left="720" w:firstLine="0"/>
        <w:jc w:val="both"/>
        <w:rPr>
          <w:rFonts w:ascii="Calibri" w:hAnsi="Calibri" w:eastAsia="Calibri" w:cs="Calibri"/>
          <w:sz w:val="24"/>
          <w:szCs w:val="24"/>
        </w:rPr>
      </w:pPr>
      <w:r>
        <w:rPr>
          <w:rtl w:val="0"/>
        </w:rPr>
      </w:r>
    </w:p>
    <w:p xmlns:wp14="http://schemas.microsoft.com/office/word/2010/wordml" w:rsidRDefault="00000000" w14:paraId="0000006B" wp14:textId="77777777">
      <w:pPr>
        <w:ind w:left="720" w:firstLine="0"/>
        <w:jc w:val="both"/>
        <w:rPr>
          <w:rFonts w:ascii="Calibri" w:hAnsi="Calibri" w:eastAsia="Calibri" w:cs="Calibri"/>
          <w:sz w:val="24"/>
          <w:szCs w:val="24"/>
        </w:rPr>
      </w:pPr>
      <w:r>
        <w:rPr>
          <w:rtl w:val="0"/>
        </w:rPr>
      </w:r>
    </w:p>
    <w:p xmlns:wp14="http://schemas.microsoft.com/office/word/2010/wordml" w:rsidRDefault="00000000" w14:paraId="0000006C" wp14:textId="77777777">
      <w:pPr>
        <w:ind w:left="720" w:firstLine="0"/>
        <w:jc w:val="both"/>
        <w:rPr>
          <w:rFonts w:ascii="Calibri" w:hAnsi="Calibri" w:eastAsia="Calibri" w:cs="Calibri"/>
          <w:sz w:val="24"/>
          <w:szCs w:val="24"/>
        </w:rPr>
      </w:pPr>
      <w:r>
        <w:rPr>
          <w:rtl w:val="0"/>
        </w:rPr>
      </w:r>
    </w:p>
    <w:p xmlns:wp14="http://schemas.microsoft.com/office/word/2010/wordml" w:rsidRDefault="00000000" w14:paraId="0000006D" wp14:textId="77777777">
      <w:pPr>
        <w:ind w:left="720" w:firstLine="0"/>
        <w:jc w:val="both"/>
        <w:rPr>
          <w:rFonts w:ascii="Calibri" w:hAnsi="Calibri" w:eastAsia="Calibri" w:cs="Calibri"/>
          <w:sz w:val="24"/>
          <w:szCs w:val="24"/>
        </w:rPr>
      </w:pPr>
      <w:r>
        <w:rPr>
          <w:rtl w:val="0"/>
        </w:rPr>
      </w:r>
    </w:p>
    <w:p xmlns:wp14="http://schemas.microsoft.com/office/word/2010/wordml" w:rsidRDefault="00000000" w14:paraId="0000006E" wp14:textId="77777777">
      <w:pPr>
        <w:ind w:left="720" w:firstLine="0"/>
        <w:jc w:val="both"/>
        <w:rPr>
          <w:rFonts w:ascii="Calibri" w:hAnsi="Calibri" w:eastAsia="Calibri" w:cs="Calibri"/>
          <w:sz w:val="24"/>
          <w:szCs w:val="24"/>
        </w:rPr>
      </w:pPr>
      <w:r>
        <w:rPr>
          <w:rtl w:val="0"/>
        </w:rPr>
      </w:r>
    </w:p>
    <w:p xmlns:wp14="http://schemas.microsoft.com/office/word/2010/wordml" w:rsidRDefault="00000000" w14:paraId="0000006F" wp14:textId="77777777">
      <w:pPr>
        <w:ind w:left="720" w:firstLine="0"/>
        <w:jc w:val="both"/>
        <w:rPr>
          <w:rFonts w:ascii="Calibri" w:hAnsi="Calibri" w:eastAsia="Calibri" w:cs="Calibri"/>
          <w:sz w:val="24"/>
          <w:szCs w:val="24"/>
        </w:rPr>
      </w:pPr>
      <w:r>
        <w:rPr>
          <w:rtl w:val="0"/>
        </w:rPr>
      </w:r>
    </w:p>
    <w:p xmlns:wp14="http://schemas.microsoft.com/office/word/2010/wordml" w:rsidRDefault="00000000" w14:paraId="00000070" wp14:textId="77777777">
      <w:pPr>
        <w:ind w:left="720" w:firstLine="0"/>
        <w:jc w:val="both"/>
        <w:rPr>
          <w:rFonts w:ascii="Calibri" w:hAnsi="Calibri" w:eastAsia="Calibri" w:cs="Calibri"/>
          <w:sz w:val="24"/>
          <w:szCs w:val="24"/>
        </w:rPr>
      </w:pPr>
      <w:r>
        <w:rPr>
          <w:rtl w:val="0"/>
        </w:rPr>
      </w:r>
    </w:p>
    <w:p xmlns:wp14="http://schemas.microsoft.com/office/word/2010/wordml" w:rsidRDefault="00000000" w14:paraId="00000071" wp14:textId="77777777">
      <w:pPr>
        <w:ind w:left="720" w:firstLine="0"/>
        <w:jc w:val="both"/>
        <w:rPr>
          <w:rFonts w:ascii="Calibri" w:hAnsi="Calibri" w:eastAsia="Calibri" w:cs="Calibri"/>
          <w:sz w:val="24"/>
          <w:szCs w:val="24"/>
        </w:rPr>
      </w:pPr>
      <w:r>
        <w:rPr>
          <w:rtl w:val="0"/>
        </w:rPr>
      </w:r>
    </w:p>
    <w:p xmlns:wp14="http://schemas.microsoft.com/office/word/2010/wordml" w:rsidRDefault="00000000" w14:paraId="00000072" wp14:textId="77777777">
      <w:pPr>
        <w:ind w:left="720" w:firstLine="0"/>
        <w:jc w:val="both"/>
        <w:rPr>
          <w:rFonts w:ascii="Calibri" w:hAnsi="Calibri" w:eastAsia="Calibri" w:cs="Calibri"/>
          <w:sz w:val="24"/>
          <w:szCs w:val="24"/>
        </w:rPr>
      </w:pPr>
      <w:r>
        <w:rPr>
          <w:rtl w:val="0"/>
        </w:rPr>
      </w:r>
    </w:p>
    <w:p xmlns:wp14="http://schemas.microsoft.com/office/word/2010/wordml" w:rsidRDefault="00000000" w14:paraId="00000073" wp14:textId="77777777">
      <w:pPr>
        <w:ind w:left="0" w:firstLine="0"/>
        <w:jc w:val="both"/>
        <w:rPr>
          <w:rFonts w:ascii="Calibri" w:hAnsi="Calibri" w:eastAsia="Calibri" w:cs="Calibri"/>
          <w:sz w:val="24"/>
          <w:szCs w:val="24"/>
        </w:rPr>
      </w:pPr>
      <w:r>
        <w:rPr>
          <w:rtl w:val="0"/>
        </w:rPr>
      </w:r>
    </w:p>
    <w:p xmlns:wp14="http://schemas.microsoft.com/office/word/2010/wordml" w:rsidRDefault="00000000" w14:paraId="00000074" wp14:textId="77777777">
      <w:pPr>
        <w:ind w:left="0" w:firstLine="0"/>
        <w:jc w:val="both"/>
        <w:rPr>
          <w:rFonts w:ascii="Calibri" w:hAnsi="Calibri" w:eastAsia="Calibri" w:cs="Calibri"/>
          <w:sz w:val="24"/>
          <w:szCs w:val="24"/>
        </w:rPr>
      </w:pPr>
      <w:r>
        <w:rPr>
          <w:rtl w:val="0"/>
        </w:rPr>
      </w:r>
    </w:p>
    <w:p xmlns:wp14="http://schemas.microsoft.com/office/word/2010/wordml" w:rsidRDefault="00000000" w14:paraId="00000075" wp14:textId="77777777">
      <w:pPr>
        <w:ind w:left="0" w:firstLine="0"/>
        <w:jc w:val="both"/>
        <w:rPr>
          <w:rFonts w:ascii="Calibri" w:hAnsi="Calibri" w:eastAsia="Calibri" w:cs="Calibri"/>
          <w:sz w:val="24"/>
          <w:szCs w:val="24"/>
        </w:rPr>
      </w:pPr>
      <w:r>
        <w:rPr>
          <w:rtl w:val="0"/>
        </w:rPr>
      </w:r>
    </w:p>
    <w:p xmlns:wp14="http://schemas.microsoft.com/office/word/2010/wordml" w:rsidRDefault="00000000" w14:paraId="00000076" wp14:textId="77777777">
      <w:pPr>
        <w:ind w:left="720" w:firstLine="0"/>
        <w:jc w:val="both"/>
        <w:rPr>
          <w:rFonts w:ascii="Calibri" w:hAnsi="Calibri" w:eastAsia="Calibri" w:cs="Calibri"/>
          <w:sz w:val="24"/>
          <w:szCs w:val="24"/>
        </w:rPr>
      </w:pPr>
      <w:r>
        <w:rPr>
          <w:rtl w:val="0"/>
        </w:rPr>
      </w:r>
    </w:p>
    <w:p xmlns:wp14="http://schemas.microsoft.com/office/word/2010/wordml" w:rsidRDefault="00000000" w14:paraId="00000077" wp14:textId="77777777">
      <w:pPr>
        <w:numPr>
          <w:ilvl w:val="0"/>
          <w:numId w:val="1"/>
        </w:numPr>
        <w:ind w:left="720" w:hanging="360"/>
        <w:jc w:val="both"/>
        <w:rPr>
          <w:rFonts w:ascii="Calibri" w:hAnsi="Calibri" w:eastAsia="Calibri" w:cs="Calibri"/>
          <w:color w:val="4e81bd"/>
          <w:sz w:val="24"/>
          <w:szCs w:val="24"/>
        </w:rPr>
      </w:pPr>
      <w:r>
        <w:rPr>
          <w:rFonts w:ascii="Calibri" w:hAnsi="Calibri" w:eastAsia="Calibri" w:cs="Calibri"/>
          <w:b w:val="1"/>
          <w:bCs w:val="1"/>
          <w:color w:val="4e81bd"/>
          <w:sz w:val="24"/>
          <w:szCs w:val="24"/>
          <w:rtl w:val="0"/>
        </w:rPr>
        <w:t xml:space="preserve">References</w:t>
      </w:r>
    </w:p>
    <w:p xmlns:wp14="http://schemas.microsoft.com/office/word/2010/wordml" w:rsidRDefault="00000000" w14:paraId="00000078" wp14:textId="77777777">
      <w:pPr>
        <w:ind w:left="720" w:firstLine="0"/>
        <w:jc w:val="both"/>
        <w:rPr>
          <w:rFonts w:ascii="Calibri" w:hAnsi="Calibri" w:eastAsia="Calibri" w:cs="Calibri"/>
          <w:b w:val="1"/>
          <w:bCs w:val="1"/>
          <w:color w:val="4e81bd"/>
          <w:sz w:val="24"/>
          <w:szCs w:val="24"/>
        </w:rPr>
      </w:pPr>
      <w:r>
        <w:rPr>
          <w:rtl w:val="0"/>
        </w:rPr>
      </w:r>
    </w:p>
    <w:p xmlns:wp14="http://schemas.microsoft.com/office/word/2010/wordml" w:rsidRDefault="00000000" w14:paraId="00000079" wp14:textId="77777777">
      <w:pPr>
        <w:ind w:left="720" w:firstLine="0"/>
        <w:jc w:val="both"/>
        <w:rPr>
          <w:rFonts w:ascii="Calibri" w:hAnsi="Calibri" w:eastAsia="Calibri" w:cs="Calibri"/>
          <w:b w:val="1"/>
          <w:bCs w:val="1"/>
          <w:color w:val="4e81bd"/>
          <w:sz w:val="24"/>
          <w:szCs w:val="24"/>
        </w:rPr>
      </w:pPr>
      <w:r>
        <w:rPr>
          <w:rtl w:val="0"/>
        </w:rPr>
      </w:r>
    </w:p>
    <w:p xmlns:wp14="http://schemas.microsoft.com/office/word/2010/wordml" w:rsidRDefault="00000000" w14:paraId="0000007A" wp14:textId="77777777">
      <w:pPr>
        <w:numPr>
          <w:ilvl w:val="0"/>
          <w:numId w:val="3"/>
        </w:numPr>
        <w:spacing w:before="240" w:after="240" w:lineRule="auto"/>
        <w:ind w:left="720" w:hanging="360"/>
        <w:jc w:val="both"/>
        <w:rPr>
          <w:rFonts w:ascii="Times New Roman" w:hAnsi="Times New Roman" w:eastAsia="Times New Roman" w:cs="Times New Roman"/>
          <w:color w:val="ff0000"/>
        </w:rPr>
      </w:pPr>
      <w:r>
        <w:rPr>
          <w:rFonts w:ascii="Times New Roman" w:hAnsi="Times New Roman" w:eastAsia="Times New Roman" w:cs="Times New Roman"/>
          <w:color w:val="ff0000"/>
          <w:rtl w:val="0"/>
        </w:rPr>
        <w:t xml:space="preserve"> “GPA Calculator - 5.0 and 4.0 Scales for Gulf Universities.” </w:t>
      </w:r>
      <w:r>
        <w:rPr>
          <w:rFonts w:ascii="Times New Roman" w:hAnsi="Times New Roman" w:eastAsia="Times New Roman" w:cs="Times New Roman"/>
          <w:i w:val="1"/>
          <w:iCs w:val="1"/>
          <w:color w:val="ff0000"/>
          <w:rtl w:val="0"/>
        </w:rPr>
        <w:t xml:space="preserve">Ihsib</w:t>
      </w:r>
      <w:r>
        <w:rPr>
          <w:rFonts w:ascii="Times New Roman" w:hAnsi="Times New Roman" w:eastAsia="Times New Roman" w:cs="Times New Roman"/>
          <w:color w:val="ff0000"/>
          <w:rtl w:val="0"/>
        </w:rPr>
        <w:t xml:space="preserve">, ihsib.net/en/gpa-calculator/. Accessed 15 Oct. 2026.</w:t>
      </w:r>
    </w:p>
    <w:p xmlns:wp14="http://schemas.microsoft.com/office/word/2010/wordml" w:rsidRDefault="00000000" w14:paraId="0000007B" wp14:textId="77777777">
      <w:pPr>
        <w:spacing w:before="240" w:after="240" w:lineRule="auto"/>
        <w:ind w:left="720" w:firstLine="0"/>
        <w:jc w:val="both"/>
        <w:rPr>
          <w:rFonts w:ascii="Times New Roman" w:hAnsi="Times New Roman" w:eastAsia="Times New Roman" w:cs="Times New Roman"/>
          <w:color w:val="ff0000"/>
        </w:rPr>
      </w:pPr>
      <w:r>
        <w:rPr>
          <w:rtl w:val="0"/>
        </w:rPr>
      </w:r>
    </w:p>
    <w:p xmlns:wp14="http://schemas.microsoft.com/office/word/2010/wordml" w:rsidRDefault="00000000" w14:paraId="0000007C" wp14:textId="77777777">
      <w:pPr>
        <w:numPr>
          <w:ilvl w:val="0"/>
          <w:numId w:val="3"/>
        </w:numPr>
        <w:spacing w:before="240" w:after="240" w:lineRule="auto"/>
        <w:ind w:left="720" w:hanging="360"/>
        <w:jc w:val="both"/>
        <w:rPr>
          <w:rFonts w:ascii="Times New Roman" w:hAnsi="Times New Roman" w:eastAsia="Times New Roman" w:cs="Times New Roman"/>
          <w:color w:val="ff0000"/>
        </w:rPr>
      </w:pPr>
      <w:r>
        <w:rPr>
          <w:rFonts w:ascii="Times New Roman" w:hAnsi="Times New Roman" w:eastAsia="Times New Roman" w:cs="Times New Roman"/>
          <w:color w:val="ff0000"/>
          <w:rtl w:val="0"/>
        </w:rPr>
        <w:t xml:space="preserve">“Saudi Arabia GPA Calculator - University CGPA Tools.” </w:t>
      </w:r>
      <w:r>
        <w:rPr>
          <w:rFonts w:ascii="Times New Roman" w:hAnsi="Times New Roman" w:eastAsia="Times New Roman" w:cs="Times New Roman"/>
          <w:i w:val="1"/>
          <w:iCs w:val="1"/>
          <w:color w:val="ff0000"/>
          <w:rtl w:val="0"/>
        </w:rPr>
        <w:t xml:space="preserve">GPAWorld</w:t>
      </w:r>
      <w:r>
        <w:rPr>
          <w:rFonts w:ascii="Times New Roman" w:hAnsi="Times New Roman" w:eastAsia="Times New Roman" w:cs="Times New Roman"/>
          <w:color w:val="ff0000"/>
          <w:rtl w:val="0"/>
        </w:rPr>
        <w:t xml:space="preserve">, gpaworld.com/saudi-arabia/. Accessed 15 Oct. 2026.</w:t>
      </w:r>
    </w:p>
    <w:p xmlns:wp14="http://schemas.microsoft.com/office/word/2010/wordml" w:rsidRDefault="00000000" w14:paraId="0000007D" wp14:textId="77777777">
      <w:pPr>
        <w:spacing w:before="240" w:after="240" w:lineRule="auto"/>
        <w:ind w:left="720" w:firstLine="0"/>
        <w:jc w:val="both"/>
        <w:rPr>
          <w:rFonts w:ascii="Times New Roman" w:hAnsi="Times New Roman" w:eastAsia="Times New Roman" w:cs="Times New Roman"/>
          <w:color w:val="ff0000"/>
        </w:rPr>
      </w:pPr>
      <w:r>
        <w:rPr>
          <w:rtl w:val="0"/>
        </w:rPr>
      </w:r>
    </w:p>
    <w:p xmlns:wp14="http://schemas.microsoft.com/office/word/2010/wordml" w:rsidRDefault="00000000" w14:paraId="0000007E" wp14:textId="77777777">
      <w:pPr>
        <w:numPr>
          <w:ilvl w:val="0"/>
          <w:numId w:val="3"/>
        </w:numPr>
        <w:spacing w:before="240" w:after="240" w:lineRule="auto"/>
        <w:ind w:left="720" w:hanging="360"/>
        <w:jc w:val="both"/>
        <w:rPr>
          <w:rFonts w:ascii="Times New Roman" w:hAnsi="Times New Roman" w:eastAsia="Times New Roman" w:cs="Times New Roman"/>
          <w:color w:val="ff0000"/>
          <w:u w:val="none"/>
        </w:rPr>
      </w:pPr>
      <w:r>
        <w:rPr>
          <w:rFonts w:ascii="Times New Roman" w:hAnsi="Times New Roman" w:eastAsia="Times New Roman" w:cs="Times New Roman"/>
          <w:color w:val="ff0000"/>
          <w:rtl w:val="0"/>
        </w:rPr>
        <w:t xml:space="preserve"> “Saudi GPA Calculator - 5.0 &amp; 4.0 Scales, Weighted by Credits.” , Weighted by Credits | KSA Schools, ksaschools.com/en/tools/gpa-calculator. Accessed 15 Oct. 2026. </w:t>
      </w:r>
    </w:p>
    <w:p xmlns:wp14="http://schemas.microsoft.com/office/word/2010/wordml" w:rsidRDefault="00000000" w14:paraId="0000007F" wp14:textId="77777777">
      <w:pPr>
        <w:ind w:left="720" w:firstLine="0"/>
        <w:jc w:val="both"/>
        <w:rPr>
          <w:rFonts w:ascii="Calibri" w:hAnsi="Calibri" w:eastAsia="Calibri" w:cs="Calibri"/>
          <w:sz w:val="24"/>
          <w:szCs w:val="24"/>
        </w:rPr>
      </w:pPr>
      <w:r>
        <w:rPr>
          <w:rtl w:val="0"/>
        </w:rPr>
      </w:r>
    </w:p>
    <w:p xmlns:wp14="http://schemas.microsoft.com/office/word/2010/wordml" w:rsidRDefault="00000000" w14:paraId="00000080" wp14:textId="77777777">
      <w:pPr>
        <w:ind w:left="720" w:firstLine="0"/>
        <w:jc w:val="both"/>
        <w:rPr>
          <w:rFonts w:ascii="Calibri" w:hAnsi="Calibri" w:eastAsia="Calibri" w:cs="Calibri"/>
          <w:sz w:val="24"/>
          <w:szCs w:val="24"/>
        </w:rPr>
      </w:pPr>
      <w:r>
        <w:rPr>
          <w:rtl w:val="0"/>
        </w:rPr>
      </w:r>
    </w:p>
    <w:p xmlns:wp14="http://schemas.microsoft.com/office/word/2010/wordml" w:rsidRDefault="00000000" w14:paraId="00000081" wp14:textId="77777777">
      <w:pPr>
        <w:ind w:left="720" w:firstLine="0"/>
        <w:jc w:val="both"/>
        <w:rPr>
          <w:rFonts w:ascii="Calibri" w:hAnsi="Calibri" w:eastAsia="Calibri" w:cs="Calibri"/>
          <w:sz w:val="24"/>
          <w:szCs w:val="24"/>
        </w:rPr>
      </w:pPr>
      <w:r>
        <w:rPr>
          <w:rtl w:val="0"/>
        </w:rPr>
      </w:r>
    </w:p>
    <w:p xmlns:wp14="http://schemas.microsoft.com/office/word/2010/wordml" w:rsidRDefault="00000000" w14:paraId="00000082" wp14:textId="77777777">
      <w:pPr>
        <w:jc w:val="both"/>
        <w:rPr>
          <w:rFonts w:ascii="Calibri" w:hAnsi="Calibri" w:eastAsia="Calibri" w:cs="Calibri"/>
          <w:sz w:val="24"/>
          <w:szCs w:val="24"/>
        </w:rPr>
      </w:pPr>
      <w:r>
        <w:rPr>
          <w:rtl w:val="0"/>
        </w:rPr>
      </w:r>
    </w:p>
    <w:p xmlns:wp14="http://schemas.microsoft.com/office/word/2010/wordml" w:rsidRDefault="00000000" w14:paraId="00000083" wp14:textId="77777777">
      <w:pPr>
        <w:jc w:val="both"/>
        <w:rPr>
          <w:rFonts w:ascii="Calibri" w:hAnsi="Calibri" w:eastAsia="Calibri" w:cs="Calibri"/>
          <w:sz w:val="24"/>
          <w:szCs w:val="24"/>
        </w:rPr>
      </w:pPr>
      <w:r>
        <w:rPr>
          <w:rtl w:val="0"/>
        </w:rPr>
      </w:r>
    </w:p>
    <w:sectPr>
      <w:headerReference w:type="default" r:id="rId6"/>
      <w:footerReference w:type="default" r:id="rId7"/>
      <w:footerReference w:type="even" r:id="rId8"/>
      <w:pgSz w:w="11906" w:h="16838" w:orient="portrait"/>
      <w:pgMar w:top="297" w:right="567" w:bottom="340" w:left="900" w:header="288" w:footer="144"/>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Calibri"/>
  <w:font w:name="Arial Unicode MS"/>
  <w:font w:name="Courier New"/>
  <w:font w:name="Quattrocento Sans">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 w:name="Noto Sans Symbols">
    <w:embedRegular w:fontKey="{00000000-0000-0000-0000-000000000000}" w:subsetted="0" r:id="rId5"/>
    <w:embedBold w:fontKey="{00000000-0000-0000-0000-000000000000}" w:subsetted="0" r:id="rId6"/>
  </w:font>
  <w:font w:name="Helvetica Neue Light">
    <w:embedRegular w:fontKey="{00000000-0000-0000-0000-000000000000}" w:subsetted="0" r:id="rId7"/>
    <w:embedBold w:fontKey="{00000000-0000-0000-0000-000000000000}" w:subsetted="0" r:id="rId8"/>
    <w:embedItalic w:fontKey="{00000000-0000-0000-0000-000000000000}" w:subsetted="0" r:id="rId9"/>
    <w:embedBoldItalic w:fontKey="{00000000-0000-0000-0000-000000000000}" w:subsetted="0" r:id="rId10"/>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8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366091"/>
        <w:sz w:val="16"/>
        <w:szCs w:val="16"/>
        <w:u w:val="none"/>
        <w:shd w:val="clear" w:fill="auto"/>
        <w:vertAlign w:val="baseline"/>
      </w:rPr>
    </w:pPr>
    <w:r>
      <w:rPr>
        <w:rFonts w:ascii="Times New Roman" w:hAnsi="Times New Roman" w:eastAsia="Times New Roman" w:cs="Times New Roman"/>
        <w:b w:val="0"/>
        <w:bCs w:val="0"/>
        <w:i w:val="0"/>
        <w:iCs w:val="0"/>
        <w:smallCaps w:val="0"/>
        <w:strike w:val="0"/>
        <w:color w:val="366091"/>
        <w:sz w:val="16"/>
        <w:szCs w:val="16"/>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366091"/>
        <w:sz w:val="16"/>
        <w:szCs w:val="16"/>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366091"/>
        <w:sz w:val="16"/>
        <w:szCs w:val="16"/>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366091"/>
        <w:sz w:val="16"/>
        <w:szCs w:val="16"/>
        <w:u w:val="none"/>
        <w:shd w:val="clear" w:fill="auto"/>
        <w:vertAlign w:val="baseline"/>
      </w:rPr>
      <w:fldChar w:fldCharType="end"/>
    </w:r>
    <w:r>
      <w:rPr>
        <w:rtl w:val="0"/>
      </w:rPr>
    </w:r>
  </w:p>
  <w:p xmlns:wp14="http://schemas.microsoft.com/office/word/2010/wordml" w:rsidRDefault="00000000" w14:paraId="0000008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366091"/>
        <w:sz w:val="16"/>
        <w:szCs w:val="16"/>
        <w:u w:val="none"/>
        <w:shd w:val="clear" w:fill="auto"/>
        <w:vertAlign w:val="baseline"/>
      </w:rPr>
    </w:pPr>
    <w:r>
      <w:rPr>
        <w:rtl w:val="0"/>
      </w:rPr>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8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366091"/>
        <w:sz w:val="16"/>
        <w:szCs w:val="16"/>
        <w:u w:val="none"/>
        <w:shd w:val="clear" w:fill="auto"/>
        <w:vertAlign w:val="baseline"/>
      </w:rPr>
    </w:pPr>
    <w:r>
      <w:rPr>
        <w:rFonts w:ascii="Times New Roman" w:hAnsi="Times New Roman" w:eastAsia="Times New Roman" w:cs="Times New Roman"/>
        <w:b w:val="0"/>
        <w:bCs w:val="0"/>
        <w:i w:val="0"/>
        <w:iCs w:val="0"/>
        <w:smallCaps w:val="0"/>
        <w:strike w:val="0"/>
        <w:color w:val="366091"/>
        <w:sz w:val="16"/>
        <w:szCs w:val="16"/>
        <w:u w:val="none"/>
        <w:shd w:val="clear" w:fill="auto"/>
        <w:vertAlign w:val="baseline"/>
        <w:rtl w:val="0"/>
      </w:rPr>
      <w:t xml:space="preserve">_______________________________________________________________________________________________________________________________</w:t>
    </w:r>
  </w:p>
  <w:p xmlns:wp14="http://schemas.microsoft.com/office/word/2010/wordml" w:rsidRDefault="00000000" w14:paraId="0000008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366091"/>
        <w:sz w:val="16"/>
        <w:szCs w:val="16"/>
        <w:u w:val="none"/>
        <w:shd w:val="clear" w:fill="auto"/>
        <w:vertAlign w:val="baseline"/>
      </w:rPr>
    </w:pPr>
    <w:r>
      <w:rPr>
        <w:rFonts w:ascii="Times New Roman" w:hAnsi="Times New Roman" w:eastAsia="Times New Roman" w:cs="Times New Roman"/>
        <w:b w:val="1"/>
        <w:bCs w:val="1"/>
        <w:i w:val="0"/>
        <w:iCs w:val="0"/>
        <w:smallCaps w:val="0"/>
        <w:strike w:val="0"/>
        <w:color w:val="366091"/>
        <w:sz w:val="16"/>
        <w:szCs w:val="16"/>
        <w:u w:val="none"/>
        <w:shd w:val="clear" w:fill="auto"/>
        <w:vertAlign w:val="baseline"/>
        <w:rtl w:val="0"/>
      </w:rPr>
      <w:t xml:space="preserve">CS3151-1/F2026                                                                                    Dr Passent Elkafrawy</w:t>
    </w:r>
    <w:r>
      <w:rPr>
        <w:rFonts w:ascii="Times New Roman" w:hAnsi="Times New Roman" w:eastAsia="Times New Roman" w:cs="Times New Roman"/>
        <w:b w:val="0"/>
        <w:bCs w:val="0"/>
        <w:i w:val="0"/>
        <w:iCs w:val="0"/>
        <w:smallCaps w:val="0"/>
        <w:strike w:val="0"/>
        <w:color w:val="366091"/>
        <w:sz w:val="16"/>
        <w:szCs w:val="16"/>
        <w:u w:val="none"/>
        <w:shd w:val="clear" w:fill="auto"/>
        <w:vertAlign w:val="baseline"/>
        <w:rtl w:val="0"/>
      </w:rPr>
      <w:t xml:space="preserve">                                                                                      Page </w:t>
    </w:r>
    <w:r>
      <w:rPr>
        <w:rFonts w:ascii="Times New Roman" w:hAnsi="Times New Roman" w:eastAsia="Times New Roman" w:cs="Times New Roman"/>
        <w:b w:val="0"/>
        <w:bCs w:val="0"/>
        <w:i w:val="0"/>
        <w:iCs w:val="0"/>
        <w:smallCaps w:val="0"/>
        <w:strike w:val="0"/>
        <w:color w:val="366091"/>
        <w:sz w:val="16"/>
        <w:szCs w:val="16"/>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366091"/>
        <w:sz w:val="16"/>
        <w:szCs w:val="16"/>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366091"/>
        <w:sz w:val="16"/>
        <w:szCs w:val="16"/>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366091"/>
        <w:sz w:val="16"/>
        <w:szCs w:val="16"/>
        <w:u w:val="none"/>
        <w:shd w:val="clear" w:fill="auto"/>
        <w:vertAlign w:val="baseline"/>
      </w:rPr>
      <w:fldChar w:fldCharType="end"/>
    </w:r>
    <w:r>
      <w:rPr>
        <w:rFonts w:ascii="Times New Roman" w:hAnsi="Times New Roman" w:eastAsia="Times New Roman" w:cs="Times New Roman"/>
        <w:b w:val="0"/>
        <w:bCs w:val="0"/>
        <w:i w:val="0"/>
        <w:iCs w:val="0"/>
        <w:smallCaps w:val="0"/>
        <w:strike w:val="0"/>
        <w:color w:val="366091"/>
        <w:sz w:val="16"/>
        <w:szCs w:val="16"/>
        <w:u w:val="none"/>
        <w:shd w:val="clear" w:fill="auto"/>
        <w:vertAlign w:val="baseline"/>
        <w:rtl w:val="0"/>
      </w:rPr>
      <w:t xml:space="preserve"> of </w:t>
    </w:r>
    <w:r>
      <w:rPr>
        <w:rFonts w:ascii="Times New Roman" w:hAnsi="Times New Roman" w:eastAsia="Times New Roman" w:cs="Times New Roman"/>
        <w:b w:val="0"/>
        <w:bCs w:val="0"/>
        <w:i w:val="0"/>
        <w:iCs w:val="0"/>
        <w:smallCaps w:val="0"/>
        <w:strike w:val="0"/>
        <w:color w:val="366091"/>
        <w:sz w:val="16"/>
        <w:szCs w:val="16"/>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366091"/>
        <w:sz w:val="16"/>
        <w:szCs w:val="16"/>
        <w:u w:val="none"/>
        <w:shd w:val="clear" w:fill="auto"/>
        <w:vertAlign w:val="baseline"/>
      </w:rPr>
      <w:instrText xml:space="preserve">NUMPAGES</w:instrText>
    </w:r>
    <w:r>
      <w:rPr>
        <w:rFonts w:ascii="Times New Roman" w:hAnsi="Times New Roman" w:eastAsia="Times New Roman" w:cs="Times New Roman"/>
        <w:b w:val="0"/>
        <w:bCs w:val="0"/>
        <w:i w:val="0"/>
        <w:iCs w:val="0"/>
        <w:smallCaps w:val="0"/>
        <w:strike w:val="0"/>
        <w:color w:val="366091"/>
        <w:sz w:val="16"/>
        <w:szCs w:val="16"/>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366091"/>
        <w:sz w:val="16"/>
        <w:szCs w:val="16"/>
        <w:u w:val="none"/>
        <w:shd w:val="clear" w:fill="auto"/>
        <w:vertAlign w:val="baseline"/>
      </w:rPr>
      <w:fldChar w:fldCharType="end"/>
    </w:r>
    <w:r>
      <w:rPr>
        <w:rtl w:val="0"/>
      </w:rPr>
    </w:r>
  </w:p>
  <w:p xmlns:wp14="http://schemas.microsoft.com/office/word/2010/wordml" w:rsidRDefault="00000000" w14:paraId="0000008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366091"/>
        <w:sz w:val="12"/>
        <w:szCs w:val="12"/>
        <w:u w:val="none"/>
        <w:shd w:val="clear" w:fill="auto"/>
        <w:vertAlign w:val="baseline"/>
      </w:rPr>
    </w:pPr>
    <w:r>
      <w:rPr>
        <w:rFonts w:ascii="Times New Roman" w:hAnsi="Times New Roman" w:eastAsia="Times New Roman" w:cs="Times New Roman"/>
        <w:b w:val="0"/>
        <w:bCs w:val="0"/>
        <w:i w:val="0"/>
        <w:iCs w:val="0"/>
        <w:smallCaps w:val="0"/>
        <w:strike w:val="0"/>
        <w:color w:val="366091"/>
        <w:sz w:val="16"/>
        <w:szCs w:val="16"/>
        <w:u w:val="none"/>
        <w:shd w:val="clear" w:fill="auto"/>
        <w:vertAlign w:val="baseline"/>
        <w:rtl w:val="0"/>
      </w:rPr>
      <w:t xml:space="preserve">  </w:t>
    </w:r>
    <w:r>
      <w:rPr>
        <w:rtl w:val="0"/>
      </w:rPr>
    </w:r>
  </w:p>
  <w:p xmlns:wp14="http://schemas.microsoft.com/office/word/2010/wordml" w:rsidRDefault="00000000" w14:paraId="0000008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366091"/>
        <w:sz w:val="12"/>
        <w:szCs w:val="12"/>
        <w:u w:val="none"/>
        <w:shd w:val="clear" w:fill="auto"/>
        <w:vertAlign w:val="baseline"/>
      </w:rPr>
    </w:pPr>
    <w:r>
      <w:rPr>
        <w:rFonts w:ascii="Calibri" w:hAnsi="Calibri" w:eastAsia="Calibri" w:cs="Calibri"/>
        <w:b w:val="0"/>
        <w:bCs w:val="0"/>
        <w:i w:val="0"/>
        <w:iCs w:val="0"/>
        <w:smallCaps w:val="0"/>
        <w:strike w:val="0"/>
        <w:color w:val="ff0000"/>
        <w:sz w:val="16"/>
        <w:szCs w:val="16"/>
        <w:u w:val="none"/>
        <w:shd w:val="clear" w:fill="auto"/>
        <w:vertAlign w:val="baseline"/>
        <w:rtl w:val="0"/>
      </w:rPr>
      <w:tab/>
    </w:r>
    <w:r>
      <w:rPr>
        <w:rFonts w:ascii="Calibri" w:hAnsi="Calibri" w:eastAsia="Calibri" w:cs="Calibri"/>
        <w:b w:val="0"/>
        <w:bCs w:val="0"/>
        <w:i w:val="0"/>
        <w:iCs w:val="0"/>
        <w:smallCaps w:val="0"/>
        <w:strike w:val="0"/>
        <w:color w:val="ff0000"/>
        <w:sz w:val="16"/>
        <w:szCs w:val="16"/>
        <w:u w:val="none"/>
        <w:shd w:val="clear" w:fill="auto"/>
        <w:vertAlign w:val="baseline"/>
        <w:rtl w:val="0"/>
      </w:rPr>
      <w:tab/>
    </w:r>
    <w:r>
      <w:rPr>
        <w:rFonts w:ascii="Calibri" w:hAnsi="Calibri" w:eastAsia="Calibri" w:cs="Calibri"/>
        <w:b w:val="0"/>
        <w:bCs w:val="0"/>
        <w:i w:val="0"/>
        <w:iCs w:val="0"/>
        <w:smallCaps w:val="0"/>
        <w:strike w:val="0"/>
        <w:color w:val="ff0000"/>
        <w:sz w:val="16"/>
        <w:szCs w:val="16"/>
        <w:u w:val="none"/>
        <w:shd w:val="clear" w:fill="auto"/>
        <w:vertAlign w:val="baseline"/>
        <w:rtl w:val="0"/>
      </w:rPr>
      <w:tab/>
    </w:r>
    <w:r>
      <w:rPr>
        <w:rtl w:val="0"/>
      </w:rPr>
    </w:r>
  </w:p>
  <w:p xmlns:wp14="http://schemas.microsoft.com/office/word/2010/wordml" w:rsidRDefault="00000000" w14:paraId="0000008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366091"/>
        <w:sz w:val="16"/>
        <w:szCs w:val="16"/>
        <w:u w:val="none"/>
        <w:shd w:val="clear" w:fill="auto"/>
        <w:vertAlign w:val="baseline"/>
      </w:rPr>
    </w:pPr>
    <w:r>
      <w:rPr>
        <w:rFonts w:ascii="Times New Roman" w:hAnsi="Times New Roman" w:eastAsia="Times New Roman" w:cs="Times New Roman"/>
        <w:b w:val="0"/>
        <w:bCs w:val="0"/>
        <w:i w:val="0"/>
        <w:iCs w:val="0"/>
        <w:smallCaps w:val="0"/>
        <w:strike w:val="0"/>
        <w:color w:val="366091"/>
        <w:sz w:val="16"/>
        <w:szCs w:val="16"/>
        <w:u w:val="none"/>
        <w:shd w:val="clear" w:fill="auto"/>
        <w:vertAlign w:val="baseline"/>
        <w:rtl w:val="0"/>
      </w:rPr>
      <w:tab/>
    </w:r>
  </w:p>
  <w:p xmlns:wp14="http://schemas.microsoft.com/office/word/2010/wordml" w:rsidRDefault="00000000" w14:paraId="0000008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30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366091"/>
        <w:sz w:val="16"/>
        <w:szCs w:val="16"/>
        <w:u w:val="none"/>
        <w:shd w:val="clear" w:fill="auto"/>
        <w:vertAlign w:val="baseline"/>
      </w:rPr>
    </w:pP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84" wp14:textId="77777777">
    <w:pPr>
      <w:pStyle w:val="Title"/>
      <w:spacing w:line="520" w:lineRule="auto"/>
      <w:rPr/>
    </w:pPr>
    <w:r>
      <w:rPr>
        <w:b w:val="1"/>
        <w:bCs w:val="1"/>
      </w:rPr>
      <w:drawing>
        <wp:anchor xmlns:wp14="http://schemas.microsoft.com/office/word/2010/wordprocessingDrawing" distT="0" distB="0" distL="0" distR="0" simplePos="0" relativeHeight="0" behindDoc="1" locked="0" layoutInCell="1" hidden="0" allowOverlap="1" wp14:anchorId="0D94BED1" wp14:editId="7777777">
          <wp:simplePos x="0" y="0"/>
          <wp:positionH relativeFrom="margin">
            <wp:posOffset>5715000</wp:posOffset>
          </wp:positionH>
          <wp:positionV relativeFrom="page">
            <wp:posOffset>417195</wp:posOffset>
          </wp:positionV>
          <wp:extent cx="571500" cy="590550"/>
          <wp:effectExtent l="0" t="0" r="0" b="0"/>
          <wp:wrapNone/>
          <wp:docPr id="3" name="image1.jpg" descr="EFFAT_logo_forms"/>
          <a:graphic>
            <a:graphicData uri="http://schemas.openxmlformats.org/drawingml/2006/picture">
              <pic:pic>
                <pic:nvPicPr>
                  <pic:cNvPr id="0" name="image1.jpg" descr="EFFAT_logo_forms"/>
                  <pic:cNvPicPr preferRelativeResize="0"/>
                </pic:nvPicPr>
                <pic:blipFill>
                  <a:blip r:embed="rId1"/>
                  <a:srcRect l="0" t="0" r="0" b="0"/>
                  <a:stretch>
                    <a:fillRect/>
                  </a:stretch>
                </pic:blipFill>
                <pic:spPr>
                  <a:xfrm>
                    <a:off x="0" y="0"/>
                    <a:ext cx="571500" cy="590550"/>
                  </a:xfrm>
                  <a:prstGeom prst="rect"/>
                  <a:ln/>
                </pic:spPr>
              </pic:pic>
            </a:graphicData>
          </a:graphic>
        </wp:anchor>
      </w:drawing>
    </w:r>
    <w:r>
      <w:rPr>
        <w:b w:val="1"/>
        <w:bCs w:val="1"/>
        <w:rtl w:val="0"/>
      </w:rPr>
      <w:t xml:space="preserve">Effat University</w:t>
    </w:r>
    <w:r>
      <w:rPr>
        <w:rtl w:val="0"/>
      </w:rPr>
    </w:r>
  </w:p>
  <w:p xmlns:wp14="http://schemas.microsoft.com/office/word/2010/wordml" w:rsidRDefault="00000000" w14:paraId="00000085" wp14:textId="77777777">
    <w:pPr>
      <w:pStyle w:val="Title"/>
      <w:spacing w:line="520" w:lineRule="auto"/>
      <w:rPr>
        <w:rFonts w:ascii="Helvetica Neue Light" w:hAnsi="Helvetica Neue Light" w:eastAsia="Helvetica Neue Light" w:cs="Helvetica Neue Light"/>
        <w:b w:val="1"/>
        <w:bCs w:val="1"/>
        <w:i w:val="0"/>
        <w:iCs w:val="0"/>
        <w:smallCaps w:val="1"/>
        <w:strike w:val="0"/>
        <w:color w:val="25358e"/>
        <w:sz w:val="24"/>
        <w:szCs w:val="24"/>
        <w:u w:val="none"/>
        <w:shd w:val="clear" w:fill="auto"/>
        <w:vertAlign w:val="baseline"/>
      </w:rPr>
    </w:pPr>
    <w:r>
      <w:rPr>
        <w:rFonts w:ascii="Helvetica Neue Light" w:hAnsi="Helvetica Neue Light" w:eastAsia="Helvetica Neue Light" w:cs="Helvetica Neue Light"/>
        <w:b w:val="1"/>
        <w:bCs w:val="1"/>
        <w:i w:val="0"/>
        <w:iCs w:val="0"/>
        <w:smallCaps w:val="1"/>
        <w:strike w:val="0"/>
        <w:color w:val="25358e"/>
        <w:sz w:val="24"/>
        <w:szCs w:val="24"/>
        <w:u w:val="none"/>
        <w:shd w:val="clear" w:fill="auto"/>
        <w:vertAlign w:val="baseline"/>
      </w:rPr>
      <mc:AlternateContent>
        <mc:Choice Requires="wpg">
          <w:drawing>
            <wp:anchor xmlns:wp14="http://schemas.microsoft.com/office/word/2010/wordprocessingDrawing" distT="0" distB="0" distL="114300" distR="114300" simplePos="0" relativeHeight="0" behindDoc="0" locked="0" layoutInCell="1" hidden="0" allowOverlap="1" wp14:anchorId="22795625" wp14:editId="7777777">
              <wp:simplePos x="0" y="0"/>
              <wp:positionH relativeFrom="page">
                <wp:posOffset>211138</wp:posOffset>
              </wp:positionH>
              <wp:positionV relativeFrom="page">
                <wp:posOffset>1795463</wp:posOffset>
              </wp:positionV>
              <wp:extent cx="225425" cy="8901430"/>
              <wp:effectExtent l="0" t="0" r="0" b="0"/>
              <wp:wrapNone/>
              <wp:docPr id="2" name=""/>
              <a:graphic>
                <a:graphicData uri="http://schemas.microsoft.com/office/word/2010/wordprocessingShape">
                  <wps:wsp>
                    <wps:cNvSpPr/>
                    <wps:cNvPr id="3" name="Shape 3"/>
                    <wps:spPr>
                      <a:xfrm>
                        <a:off x="5238050" y="0"/>
                        <a:ext cx="215900" cy="7560000"/>
                      </a:xfrm>
                      <a:prstGeom prst="rect">
                        <a:avLst/>
                      </a:prstGeom>
                      <a:solidFill>
                        <a:srgbClr val="35C3DE"/>
                      </a:solidFill>
                      <a:ln>
                        <a:noFill/>
                      </a:ln>
                    </wps:spPr>
                    <wps:txbx>
                      <w:txbxContent>
                        <w:p xmlns:wp14="http://schemas.microsoft.com/office/word/2010/wordml" w:rsidRDefault="00000000" w14:paraId="672A6659"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7CAF1B14" wp14:editId="7777777">
              <wp:simplePos x="0" y="0"/>
              <wp:positionH relativeFrom="page">
                <wp:posOffset>211138</wp:posOffset>
              </wp:positionH>
              <wp:positionV relativeFrom="page">
                <wp:posOffset>1795463</wp:posOffset>
              </wp:positionV>
              <wp:extent cx="225425" cy="8901430"/>
              <wp:effectExtent l="0" t="0" r="0" b="0"/>
              <wp:wrapNone/>
              <wp:docPr id="1019298026"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225425" cy="8901430"/>
                      </a:xfrm>
                      <a:prstGeom prst="rect"/>
                      <a:ln/>
                    </pic:spPr>
                  </pic:pic>
                </a:graphicData>
              </a:graphic>
            </wp:anchor>
          </w:drawing>
        </mc:Fallback>
      </mc:AlternateContent>
    </w:r>
    <w:r>
      <w:rPr>
        <w:rFonts w:ascii="Helvetica Neue Light" w:hAnsi="Helvetica Neue Light" w:eastAsia="Helvetica Neue Light" w:cs="Helvetica Neue Light"/>
        <w:b w:val="1"/>
        <w:bCs w:val="1"/>
        <w:i w:val="0"/>
        <w:iCs w:val="0"/>
        <w:smallCaps w:val="1"/>
        <w:strike w:val="0"/>
        <w:color w:val="25358e"/>
        <w:sz w:val="24"/>
        <w:szCs w:val="24"/>
        <w:u w:val="none"/>
        <w:shd w:val="clear" w:fill="auto"/>
        <w:vertAlign w:val="baseline"/>
      </w:rPr>
      <mc:AlternateContent>
        <mc:Choice Requires="wpg">
          <w:drawing>
            <wp:anchor xmlns:wp14="http://schemas.microsoft.com/office/word/2010/wordprocessingDrawing" distT="0" distB="0" distL="114300" distR="114300" simplePos="0" relativeHeight="0" behindDoc="0" locked="0" layoutInCell="1" hidden="0" allowOverlap="1" wp14:anchorId="1DF39BD2" wp14:editId="7777777">
              <wp:simplePos x="0" y="0"/>
              <wp:positionH relativeFrom="page">
                <wp:posOffset>211138</wp:posOffset>
              </wp:positionH>
              <wp:positionV relativeFrom="page">
                <wp:posOffset>-4761</wp:posOffset>
              </wp:positionV>
              <wp:extent cx="225425" cy="1809750"/>
              <wp:effectExtent l="0" t="0" r="0" b="0"/>
              <wp:wrapNone/>
              <wp:docPr id="1" name=""/>
              <a:graphic>
                <a:graphicData uri="http://schemas.microsoft.com/office/word/2010/wordprocessingShape">
                  <wps:wsp>
                    <wps:cNvSpPr/>
                    <wps:cNvPr id="2" name="Shape 2"/>
                    <wps:spPr>
                      <a:xfrm>
                        <a:off x="5238050" y="2879888"/>
                        <a:ext cx="215900" cy="1800225"/>
                      </a:xfrm>
                      <a:prstGeom prst="rect">
                        <a:avLst/>
                      </a:prstGeom>
                      <a:solidFill>
                        <a:srgbClr val="25358E"/>
                      </a:solidFill>
                      <a:ln>
                        <a:noFill/>
                      </a:ln>
                    </wps:spPr>
                    <wps:txbx>
                      <w:txbxContent>
                        <w:p xmlns:wp14="http://schemas.microsoft.com/office/word/2010/wordml" w:rsidRDefault="00000000" w14:paraId="0A37501D"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24A4E9EE" wp14:editId="7777777">
              <wp:simplePos x="0" y="0"/>
              <wp:positionH relativeFrom="page">
                <wp:posOffset>211138</wp:posOffset>
              </wp:positionH>
              <wp:positionV relativeFrom="page">
                <wp:posOffset>-4761</wp:posOffset>
              </wp:positionV>
              <wp:extent cx="225425" cy="1809750"/>
              <wp:effectExtent l="0" t="0" r="0" b="0"/>
              <wp:wrapNone/>
              <wp:docPr id="151680461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225425" cy="1809750"/>
                      </a:xfrm>
                      <a:prstGeom prst="rect"/>
                      <a:ln/>
                    </pic:spPr>
                  </pic:pic>
                </a:graphicData>
              </a:graphic>
            </wp:anchor>
          </w:drawing>
        </mc:Fallback>
      </mc:AlternateContent>
    </w:r>
    <w:r>
      <w:rPr>
        <w:rFonts w:ascii="Helvetica Neue Light" w:hAnsi="Helvetica Neue Light" w:eastAsia="Helvetica Neue Light" w:cs="Helvetica Neue Light"/>
        <w:b w:val="1"/>
        <w:bCs w:val="1"/>
        <w:i w:val="0"/>
        <w:iCs w:val="0"/>
        <w:smallCaps w:val="1"/>
        <w:strike w:val="0"/>
        <w:color w:val="25358e"/>
        <w:sz w:val="24"/>
        <w:szCs w:val="24"/>
        <w:u w:val="none"/>
        <w:shd w:val="clear" w:fill="auto"/>
        <w:vertAlign w:val="baseline"/>
        <w:rtl w:val="0"/>
      </w:rPr>
      <w:t xml:space="preserve">Fall 2026 – CS3151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decimal"/>
      <w:lvlText w:val="%1.%2"/>
      <w:lvlJc w:val="left"/>
      <w:pPr>
        <w:ind w:left="1080" w:hanging="360"/>
      </w:pPr>
      <w:rPr>
        <w:b w:val="1"/>
        <w:bCs w:val="1"/>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nsid w:val="703a9bad"/>
  </w:abstractNum>
  <w:abstractNum w:abstractNumId="2">
    <w:lvl w:ilvl="0">
      <w:start w:val="1"/>
      <w:numFmt w:val="bullet"/>
      <w:lvlText w:val="-"/>
      <w:lvlJc w:val="left"/>
      <w:pPr>
        <w:ind w:left="1440" w:hanging="360"/>
      </w:pPr>
      <w:rPr>
        <w:rFonts w:ascii="Calibri" w:hAnsi="Calibri" w:eastAsia="Calibri" w:cs="Calibri"/>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nsid w:val="3672a964"/>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387dceb5"/>
  </w:abstractNum>
  <w:num w:numId="1">
    <w:abstractNumId w:val="1"/>
  </w:num>
  <w:num w:numId="2">
    <w:abstractNumId w:val="2"/>
  </w:num>
  <w:num w:numId="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2B408FA"/>
  <w15:docId w15:val="{DB8A72F1-5826-4A38-8D6C-BC2F8A4001BA}"/>
  <w:rsids>
    <w:rsidRoot w:val="22903461"/>
    <w:rsid w:val="22903461"/>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Helvetica Neue Light" w:hAnsi="Helvetica Neue Light" w:eastAsia="Helvetica Neue Light" w:cs="Helvetica Neue Light"/>
        <w:lang w:val="en_GB"/>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val="nil" w:sz="0" w:space="0"/>
        <w:left w:val="nil" w:sz="0" w:space="0"/>
        <w:bottom w:val="nil" w:sz="0" w:space="0"/>
        <w:right w:val="nil" w:sz="0" w:space="0"/>
        <w:between w:val="nil" w:sz="0" w:space="0"/>
      </w:pBdr>
      <w:shd w:val="clear" w:fill="auto"/>
      <w:spacing w:before="0" w:after="0" w:line="520" w:lineRule="auto"/>
      <w:ind w:left="0" w:right="0" w:firstLine="0"/>
      <w:jc w:val="center"/>
    </w:pPr>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style>
  <w:style w:type="paragraph" w:styleId="Heading2">
    <w:name w:val="heading 2"/>
    <w:basedOn w:val="Normal"/>
    <w:next w:val="Normal"/>
    <w:pPr>
      <w:keepNext w:val="1"/>
      <w:keepLines w:val="0"/>
      <w:pageBreakBefore w:val="0"/>
      <w:widowControl w:val="1"/>
      <w:pBdr>
        <w:top w:val="single" w:color="35c3de" w:sz="8" w:space="5"/>
        <w:left w:val="nil" w:sz="0" w:space="0"/>
        <w:bottom w:val="single" w:color="35c3de" w:sz="8" w:space="5"/>
        <w:right w:val="nil" w:sz="0" w:space="0"/>
        <w:between w:val="nil" w:sz="0" w:space="0"/>
      </w:pBdr>
      <w:shd w:val="clear" w:fill="auto"/>
      <w:spacing w:before="0" w:after="280" w:line="240" w:lineRule="auto"/>
      <w:ind w:left="0" w:right="0" w:firstLine="0"/>
      <w:jc w:val="left"/>
    </w:pPr>
    <w:rPr>
      <w:rFonts w:ascii="Times New Roman" w:hAnsi="Times New Roman" w:eastAsia="Times New Roman" w:cs="Times New Roman"/>
      <w:b w:val="1"/>
      <w:bCs w:val="1"/>
      <w:i w:val="0"/>
      <w:iCs w:val="0"/>
      <w:smallCaps w:val="1"/>
      <w:strike w:val="0"/>
      <w:color w:val="25358e"/>
      <w:sz w:val="22"/>
      <w:szCs w:val="22"/>
      <w:u w:val="none"/>
      <w:shd w:val="clear" w:fill="auto"/>
      <w:vertAlign w:val="baseline"/>
    </w:rPr>
  </w:style>
  <w:style w:type="paragraph" w:styleId="Heading3">
    <w:name w:val="heading 3"/>
    <w:basedOn w:val="Normal"/>
    <w:next w:val="Normal"/>
    <w:pPr>
      <w:keepNext w:val="1"/>
      <w:keepLines w:val="0"/>
      <w:pageBreakBefore w:val="0"/>
      <w:widowControl w:val="1"/>
      <w:pBdr>
        <w:top w:val="nil" w:sz="0" w:space="0"/>
        <w:left w:val="nil" w:sz="0" w:space="0"/>
        <w:bottom w:val="nil" w:sz="0" w:space="0"/>
        <w:right w:val="nil" w:sz="0" w:space="0"/>
        <w:between w:val="nil" w:sz="0" w:space="0"/>
      </w:pBdr>
      <w:shd w:val="clear" w:fill="ffffff"/>
      <w:spacing w:before="0" w:after="0" w:line="360" w:lineRule="auto"/>
      <w:ind w:left="360" w:right="0" w:hanging="360"/>
      <w:jc w:val="both"/>
    </w:pPr>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style>
  <w:style w:type="paragraph" w:styleId="Heading4">
    <w:name w:val="heading 4"/>
    <w:basedOn w:val="Normal"/>
    <w:next w:val="Normal"/>
    <w:pPr>
      <w:keepNext w:val="1"/>
      <w:keepLines w:val="1"/>
      <w:spacing w:before="40" w:lineRule="auto"/>
    </w:pPr>
    <w:rPr>
      <w:rFonts w:ascii="Cambria" w:hAnsi="Cambria" w:eastAsia="Cambria" w:cs="Cambria"/>
      <w:i w:val="1"/>
      <w:iCs w:val="1"/>
      <w:color w:val="366091"/>
    </w:rPr>
  </w:style>
  <w:style w:type="paragraph" w:styleId="Heading5">
    <w:name w:val="heading 5"/>
    <w:basedOn w:val="Normal"/>
    <w:next w:val="Normal"/>
    <w:pPr>
      <w:keepNext w:val="1"/>
      <w:keepLines w:val="1"/>
      <w:spacing w:before="40" w:lineRule="auto"/>
    </w:pPr>
    <w:rPr>
      <w:rFonts w:ascii="Cambria" w:hAnsi="Cambria" w:eastAsia="Cambria" w:cs="Cambria"/>
      <w:color w:val="366091"/>
    </w:rPr>
  </w:style>
  <w:style w:type="paragraph" w:styleId="Heading6">
    <w:name w:val="heading 6"/>
    <w:basedOn w:val="Normal"/>
    <w:next w:val="Normal"/>
    <w:pPr>
      <w:keepNext w:val="1"/>
      <w:keepLines w:val="1"/>
      <w:spacing w:before="40" w:lineRule="auto"/>
    </w:pPr>
    <w:rPr>
      <w:rFonts w:ascii="Cambria" w:hAnsi="Cambria" w:eastAsia="Cambria" w:cs="Cambria"/>
      <w:color w:val="243f61"/>
    </w:rPr>
  </w:style>
  <w:style w:type="paragraph" w:styleId="Title">
    <w:name w:val="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Helvetica Neue Light" w:hAnsi="Helvetica Neue Light" w:eastAsia="Helvetica Neue Light" w:cs="Helvetica Neue Light"/>
      <w:b w:val="0"/>
      <w:bCs w:val="0"/>
      <w:i w:val="0"/>
      <w:iCs w:val="0"/>
      <w:smallCaps w:val="0"/>
      <w:strike w:val="0"/>
      <w:color w:val="35c3de"/>
      <w:sz w:val="52"/>
      <w:szCs w:val="52"/>
      <w:u w:val="none"/>
      <w:shd w:val="clear" w:fill="auto"/>
      <w:vertAlign w:val="baseline"/>
    </w:rPr>
  </w:style>
  <w:style w:type="paragraph" w:styleId="Subtitle">
    <w:name w:val="Subtitle"/>
    <w:basedOn w:val="Normal"/>
    <w:next w:val="Normal"/>
    <w:pPr>
      <w:spacing w:after="160" w:lineRule="auto"/>
    </w:pPr>
    <w:rPr>
      <w:rFonts w:ascii="Calibri" w:hAnsi="Calibri" w:eastAsia="Calibri" w:cs="Calibri"/>
      <w:color w:val="5a5a5a"/>
      <w:sz w:val="22"/>
      <w:szCs w:val="22"/>
    </w:rPr>
  </w:style>
  <w:style w:type="table" w:styleId="Table1">
    <w:basedOn w:val="TableNormal"/>
    <w:tblPr>
      <w:tblStyleRowBandSize w:val="1"/>
      <w:tblStyleColBandSize w:val="1"/>
      <w:tblCellMar>
        <w:top w:w="57.0" w:type="dxa"/>
        <w:left w:w="227.0" w:type="dxa"/>
        <w:bottom w:w="57.0" w:type="dxa"/>
        <w:right w:w="227.0" w:type="dxa"/>
      </w:tblCellMar>
    </w:tblPr>
  </w:style>
  <w:style w:type="table" w:styleId="Table2">
    <w:basedOn w:val="TableNormal"/>
    <w:rPr>
      <w:rFonts w:ascii="Helvetica Neue Light" w:hAnsi="Helvetica Neue Light" w:eastAsia="Helvetica Neue Light" w:cs="Helvetica Neue Light"/>
      <w:sz w:val="17"/>
      <w:szCs w:val="17"/>
    </w:rPr>
    <w:tblPr>
      <w:tblStyleRowBandSize w:val="1"/>
      <w:tblStyleColBandSize w:val="1"/>
      <w:tblCellMar>
        <w:top w:w="57.0" w:type="dxa"/>
        <w:left w:w="227.0" w:type="dxa"/>
        <w:bottom w:w="57.0" w:type="dxa"/>
        <w:right w:w="227.0" w:type="dxa"/>
      </w:tblCellMar>
    </w:tblPr>
    <w:tblStylePr w:type="lastRow">
      <w:pPr>
        <w:keepNext w:val="0"/>
      </w:pPr>
    </w:tblStyle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header" Target="header1.xml" Id="rId6" /><Relationship Type="http://schemas.openxmlformats.org/officeDocument/2006/relationships/footer" Target="footer2.xml" Id="rId7" /><Relationship Type="http://schemas.openxmlformats.org/officeDocument/2006/relationships/footer" Target="footer1.xml" Id="rId8" /></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HelveticaNeueLight-boldItalic.ttf"/><Relationship Id="rId9" Type="http://schemas.openxmlformats.org/officeDocument/2006/relationships/font" Target="fonts/HelveticaNeueLight-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HelveticaNeueLight-regular.ttf"/><Relationship Id="rId8" Type="http://schemas.openxmlformats.org/officeDocument/2006/relationships/font" Target="fonts/HelveticaNeueLight-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