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45" w:rsidRPr="007E7645" w:rsidRDefault="007E7645">
      <w:pPr>
        <w:rPr>
          <w:b/>
          <w:sz w:val="32"/>
          <w:szCs w:val="32"/>
        </w:rPr>
      </w:pPr>
      <w:r w:rsidRPr="007E7645">
        <w:rPr>
          <w:b/>
          <w:sz w:val="32"/>
          <w:szCs w:val="32"/>
        </w:rPr>
        <w:t>Determine the empirical formula from the following % composition data:</w:t>
      </w:r>
    </w:p>
    <w:p w:rsidR="007E7645" w:rsidRPr="007E7645" w:rsidRDefault="007E7645" w:rsidP="00904530">
      <w:pPr>
        <w:spacing w:before="120"/>
        <w:rPr>
          <w:b/>
          <w:sz w:val="32"/>
          <w:szCs w:val="32"/>
        </w:rPr>
      </w:pPr>
      <w:proofErr w:type="spellStart"/>
      <w:r w:rsidRPr="007E7645">
        <w:rPr>
          <w:b/>
          <w:sz w:val="32"/>
          <w:szCs w:val="32"/>
        </w:rPr>
        <w:t>Cmpd</w:t>
      </w:r>
      <w:proofErr w:type="spellEnd"/>
      <w:r w:rsidRPr="007E7645">
        <w:rPr>
          <w:b/>
          <w:sz w:val="32"/>
          <w:szCs w:val="32"/>
        </w:rPr>
        <w:t xml:space="preserve"> 1:  19.17% nitrogen;  80.83% chlorine</w:t>
      </w: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Pr="007E7645" w:rsidRDefault="007E7645">
      <w:pPr>
        <w:rPr>
          <w:b/>
          <w:sz w:val="32"/>
          <w:szCs w:val="32"/>
        </w:rPr>
      </w:pPr>
    </w:p>
    <w:p w:rsidR="007E7645" w:rsidRDefault="007E7645">
      <w:pPr>
        <w:rPr>
          <w:b/>
          <w:sz w:val="32"/>
          <w:szCs w:val="32"/>
        </w:rPr>
      </w:pPr>
      <w:proofErr w:type="spellStart"/>
      <w:r w:rsidRPr="007E7645">
        <w:rPr>
          <w:b/>
          <w:sz w:val="32"/>
          <w:szCs w:val="32"/>
        </w:rPr>
        <w:t>Cmpd</w:t>
      </w:r>
      <w:proofErr w:type="spellEnd"/>
      <w:r w:rsidRPr="007E7645">
        <w:rPr>
          <w:b/>
          <w:sz w:val="32"/>
          <w:szCs w:val="32"/>
        </w:rPr>
        <w:t xml:space="preserve"> 2:  40.27% oxygen; 32.83% nickel; 26.90% sulfur</w:t>
      </w: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  <w:bookmarkStart w:id="0" w:name="_GoBack"/>
      <w:bookmarkEnd w:id="0"/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Default="00904530">
      <w:pPr>
        <w:rPr>
          <w:b/>
          <w:sz w:val="32"/>
          <w:szCs w:val="32"/>
        </w:rPr>
      </w:pPr>
    </w:p>
    <w:p w:rsidR="00904530" w:rsidRPr="007E7645" w:rsidRDefault="0090453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Cmpd</w:t>
      </w:r>
      <w:proofErr w:type="spellEnd"/>
      <w:r>
        <w:rPr>
          <w:b/>
          <w:sz w:val="32"/>
          <w:szCs w:val="32"/>
        </w:rPr>
        <w:t xml:space="preserve"> 3: 23.56% phosphorus; 48.69% oxygen; 27.74% magnesium</w:t>
      </w:r>
    </w:p>
    <w:sectPr w:rsidR="00904530" w:rsidRPr="007E7645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5"/>
    <w:rsid w:val="001C769D"/>
    <w:rsid w:val="00311F15"/>
    <w:rsid w:val="007E7645"/>
    <w:rsid w:val="00904530"/>
    <w:rsid w:val="009A5016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AFCE"/>
  <w15:chartTrackingRefBased/>
  <w15:docId w15:val="{68534AD2-6C94-4619-8781-315F49B0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2</cp:revision>
  <dcterms:created xsi:type="dcterms:W3CDTF">2020-10-02T11:19:00Z</dcterms:created>
  <dcterms:modified xsi:type="dcterms:W3CDTF">2020-10-02T11:25:00Z</dcterms:modified>
</cp:coreProperties>
</file>