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489E" w14:textId="64D21993" w:rsidR="004D421A" w:rsidRDefault="004D421A" w:rsidP="00282530">
      <w:pPr>
        <w:rPr>
          <w:sz w:val="22"/>
          <w:szCs w:val="22"/>
        </w:rPr>
      </w:pPr>
      <w:r>
        <w:rPr>
          <w:b/>
          <w:sz w:val="22"/>
          <w:szCs w:val="22"/>
        </w:rPr>
        <w:t>Kinetics P</w:t>
      </w:r>
      <w:r w:rsidR="0047027A">
        <w:rPr>
          <w:b/>
          <w:sz w:val="22"/>
          <w:szCs w:val="22"/>
        </w:rPr>
        <w:t>ractice</w:t>
      </w:r>
      <w:r>
        <w:rPr>
          <w:b/>
          <w:sz w:val="22"/>
          <w:szCs w:val="22"/>
        </w:rPr>
        <w:t xml:space="preserve"> Multiple Choice </w:t>
      </w:r>
    </w:p>
    <w:p w14:paraId="1487C4BF" w14:textId="77777777" w:rsidR="00943992" w:rsidRPr="004D421A" w:rsidRDefault="00943992" w:rsidP="00282530">
      <w:pPr>
        <w:rPr>
          <w:sz w:val="22"/>
          <w:szCs w:val="22"/>
        </w:rPr>
      </w:pPr>
    </w:p>
    <w:p w14:paraId="379383DE" w14:textId="77777777" w:rsidR="00282530" w:rsidRPr="00282530" w:rsidRDefault="004D421A" w:rsidP="00282530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282530" w:rsidRPr="00282530">
        <w:rPr>
          <w:sz w:val="22"/>
          <w:szCs w:val="22"/>
        </w:rPr>
        <w:t>) Which of the following best helps explain why an increase in temperature increases the rate of a chemical reaction?</w:t>
      </w:r>
    </w:p>
    <w:p w14:paraId="3136A322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A) At higher temperatures, reactions have a lower activation energy. </w:t>
      </w:r>
    </w:p>
    <w:p w14:paraId="181D0DC5" w14:textId="77777777" w:rsidR="00282530" w:rsidRPr="00282530" w:rsidRDefault="00023D1C" w:rsidP="00282530">
      <w:pPr>
        <w:rPr>
          <w:sz w:val="22"/>
          <w:szCs w:val="22"/>
        </w:rPr>
      </w:pPr>
      <w:r w:rsidRPr="00282530">
        <w:rPr>
          <w:noProof/>
          <w:sz w:val="22"/>
          <w:szCs w:val="22"/>
        </w:rPr>
        <w:drawing>
          <wp:anchor distT="0" distB="0" distL="114300" distR="114300" simplePos="0" relativeHeight="251728896" behindDoc="1" locked="0" layoutInCell="1" allowOverlap="1" wp14:anchorId="2693C3F8" wp14:editId="0DD1C2CF">
            <wp:simplePos x="0" y="0"/>
            <wp:positionH relativeFrom="margin">
              <wp:posOffset>5076825</wp:posOffset>
            </wp:positionH>
            <wp:positionV relativeFrom="paragraph">
              <wp:posOffset>2540</wp:posOffset>
            </wp:positionV>
            <wp:extent cx="1866900" cy="2132330"/>
            <wp:effectExtent l="0" t="0" r="0" b="1270"/>
            <wp:wrapTight wrapText="bothSides">
              <wp:wrapPolygon edited="0">
                <wp:start x="0" y="0"/>
                <wp:lineTo x="0" y="21420"/>
                <wp:lineTo x="21380" y="21420"/>
                <wp:lineTo x="213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3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530" w:rsidRPr="00282530">
        <w:rPr>
          <w:sz w:val="22"/>
          <w:szCs w:val="22"/>
        </w:rPr>
        <w:tab/>
        <w:t xml:space="preserve">B) At higher temperatures, reactions have a higher activation energy. </w:t>
      </w:r>
    </w:p>
    <w:p w14:paraId="2DA5FDCF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C) At higher temperatures, every collision results in the formation of product. </w:t>
      </w:r>
    </w:p>
    <w:p w14:paraId="5406AD5D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D) At higher temperatures, high-energy collisions happen more frequently. </w:t>
      </w:r>
    </w:p>
    <w:p w14:paraId="1F35A759" w14:textId="77777777" w:rsidR="00282530" w:rsidRPr="00282530" w:rsidRDefault="00282530" w:rsidP="00282530">
      <w:pPr>
        <w:rPr>
          <w:sz w:val="22"/>
          <w:szCs w:val="22"/>
        </w:rPr>
      </w:pPr>
    </w:p>
    <w:p w14:paraId="6861BDA6" w14:textId="77777777" w:rsidR="00282530" w:rsidRPr="00282530" w:rsidRDefault="0096477C" w:rsidP="0028253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282530" w:rsidRPr="00282530">
        <w:rPr>
          <w:sz w:val="22"/>
          <w:szCs w:val="22"/>
        </w:rPr>
        <w:t>) Two samples of Mg(</w:t>
      </w:r>
      <w:r w:rsidR="00282530" w:rsidRPr="00282530">
        <w:rPr>
          <w:i/>
          <w:sz w:val="22"/>
          <w:szCs w:val="22"/>
        </w:rPr>
        <w:t>s</w:t>
      </w:r>
      <w:r w:rsidR="00282530" w:rsidRPr="00282530">
        <w:rPr>
          <w:sz w:val="22"/>
          <w:szCs w:val="22"/>
        </w:rPr>
        <w:t>) of equal mass were placed in equal amounts of HCl(</w:t>
      </w:r>
      <w:proofErr w:type="spellStart"/>
      <w:r w:rsidR="00282530" w:rsidRPr="00282530">
        <w:rPr>
          <w:i/>
          <w:sz w:val="22"/>
          <w:szCs w:val="22"/>
        </w:rPr>
        <w:t>aq</w:t>
      </w:r>
      <w:proofErr w:type="spellEnd"/>
      <w:r w:rsidR="00282530" w:rsidRPr="00282530">
        <w:rPr>
          <w:sz w:val="22"/>
          <w:szCs w:val="22"/>
        </w:rPr>
        <w:t xml:space="preserve">) </w:t>
      </w:r>
      <w:r w:rsidR="00023D1C">
        <w:rPr>
          <w:sz w:val="22"/>
          <w:szCs w:val="22"/>
        </w:rPr>
        <w:tab/>
      </w:r>
      <w:r w:rsidR="00282530" w:rsidRPr="00282530">
        <w:rPr>
          <w:sz w:val="22"/>
          <w:szCs w:val="22"/>
        </w:rPr>
        <w:t xml:space="preserve">contained in two separate reaction vessels. </w:t>
      </w:r>
      <w:r w:rsidR="00023D1C">
        <w:rPr>
          <w:sz w:val="22"/>
          <w:szCs w:val="22"/>
        </w:rPr>
        <w:t xml:space="preserve"> </w:t>
      </w:r>
      <w:r w:rsidR="00282530" w:rsidRPr="00282530">
        <w:rPr>
          <w:sz w:val="22"/>
          <w:szCs w:val="22"/>
        </w:rPr>
        <w:t xml:space="preserve">Particle representations of the mixing </w:t>
      </w:r>
      <w:r w:rsidR="00023D1C">
        <w:rPr>
          <w:sz w:val="22"/>
          <w:szCs w:val="22"/>
        </w:rPr>
        <w:tab/>
      </w:r>
      <w:r w:rsidR="00282530" w:rsidRPr="00282530">
        <w:rPr>
          <w:sz w:val="22"/>
          <w:szCs w:val="22"/>
        </w:rPr>
        <w:t>of Mg(</w:t>
      </w:r>
      <w:r w:rsidR="00282530" w:rsidRPr="00282530">
        <w:rPr>
          <w:i/>
          <w:sz w:val="22"/>
          <w:szCs w:val="22"/>
        </w:rPr>
        <w:t>s</w:t>
      </w:r>
      <w:r w:rsidR="00282530" w:rsidRPr="00282530">
        <w:rPr>
          <w:sz w:val="22"/>
          <w:szCs w:val="22"/>
        </w:rPr>
        <w:t>) and HCl(</w:t>
      </w:r>
      <w:proofErr w:type="spellStart"/>
      <w:r w:rsidR="00282530" w:rsidRPr="00282530">
        <w:rPr>
          <w:i/>
          <w:sz w:val="22"/>
          <w:szCs w:val="22"/>
        </w:rPr>
        <w:t>aq</w:t>
      </w:r>
      <w:proofErr w:type="spellEnd"/>
      <w:r w:rsidR="00282530" w:rsidRPr="00282530">
        <w:rPr>
          <w:sz w:val="22"/>
          <w:szCs w:val="22"/>
        </w:rPr>
        <w:t>) in the two reaction vessels are shown in Figure 1</w:t>
      </w:r>
      <w:r w:rsidR="00023D1C">
        <w:rPr>
          <w:sz w:val="22"/>
          <w:szCs w:val="22"/>
        </w:rPr>
        <w:t xml:space="preserve"> </w:t>
      </w:r>
      <w:r w:rsidR="00282530" w:rsidRPr="00282530">
        <w:rPr>
          <w:sz w:val="22"/>
          <w:szCs w:val="22"/>
        </w:rPr>
        <w:t xml:space="preserve">and 2. </w:t>
      </w:r>
    </w:p>
    <w:p w14:paraId="08B56B9D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Water molecules are not included in the particle </w:t>
      </w:r>
      <w:r w:rsidRPr="00282530">
        <w:rPr>
          <w:sz w:val="22"/>
          <w:szCs w:val="22"/>
        </w:rPr>
        <w:tab/>
        <w:t xml:space="preserve">representations. </w:t>
      </w:r>
    </w:p>
    <w:p w14:paraId="32EE2580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Which of the reactions will initially proceed faster, and why? </w:t>
      </w:r>
    </w:p>
    <w:p w14:paraId="75217391" w14:textId="77777777" w:rsidR="00282530" w:rsidRPr="00282530" w:rsidRDefault="00282530" w:rsidP="00023D1C">
      <w:pPr>
        <w:spacing w:before="120"/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A) The reaction in Figure 1, because the atoms of Mg are more concentrated than </w:t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Pr="00282530">
        <w:rPr>
          <w:sz w:val="22"/>
          <w:szCs w:val="22"/>
        </w:rPr>
        <w:t xml:space="preserve">those in Figure 2 </w:t>
      </w:r>
    </w:p>
    <w:p w14:paraId="1F5B7A3D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>B) The reaction in Figure 1, because the Mg(</w:t>
      </w:r>
      <w:r w:rsidRPr="00282530">
        <w:rPr>
          <w:i/>
          <w:sz w:val="22"/>
          <w:szCs w:val="22"/>
        </w:rPr>
        <w:t>s</w:t>
      </w:r>
      <w:r w:rsidRPr="00282530">
        <w:rPr>
          <w:sz w:val="22"/>
          <w:szCs w:val="22"/>
        </w:rPr>
        <w:t>) in</w:t>
      </w:r>
      <w:r w:rsidR="00023D1C">
        <w:rPr>
          <w:sz w:val="22"/>
          <w:szCs w:val="22"/>
        </w:rPr>
        <w:t xml:space="preserve"> </w:t>
      </w:r>
      <w:r w:rsidRPr="00282530">
        <w:rPr>
          <w:sz w:val="22"/>
          <w:szCs w:val="22"/>
        </w:rPr>
        <w:t xml:space="preserve">Figure 1 has a larger mass than </w:t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Pr="00282530">
        <w:rPr>
          <w:sz w:val="22"/>
          <w:szCs w:val="22"/>
        </w:rPr>
        <w:t>the Mg(</w:t>
      </w:r>
      <w:r w:rsidRPr="00282530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) in </w:t>
      </w:r>
      <w:r w:rsidRPr="00282530">
        <w:rPr>
          <w:sz w:val="22"/>
          <w:szCs w:val="22"/>
        </w:rPr>
        <w:t xml:space="preserve">Figure 2 </w:t>
      </w:r>
    </w:p>
    <w:p w14:paraId="136D33AE" w14:textId="17F46024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>C) The reaction in Figure 2, because more Mg atoms</w:t>
      </w:r>
      <w:r w:rsidR="00857812">
        <w:rPr>
          <w:sz w:val="22"/>
          <w:szCs w:val="22"/>
        </w:rPr>
        <w:t xml:space="preserve"> </w:t>
      </w:r>
      <w:r w:rsidRPr="00282530">
        <w:rPr>
          <w:sz w:val="22"/>
          <w:szCs w:val="22"/>
        </w:rPr>
        <w:t>are exposed to HCl(</w:t>
      </w:r>
      <w:proofErr w:type="spellStart"/>
      <w:r w:rsidRPr="00282530">
        <w:rPr>
          <w:i/>
          <w:sz w:val="22"/>
          <w:szCs w:val="22"/>
        </w:rPr>
        <w:t>aq</w:t>
      </w:r>
      <w:proofErr w:type="spellEnd"/>
      <w:r w:rsidRPr="00282530">
        <w:rPr>
          <w:sz w:val="22"/>
          <w:szCs w:val="22"/>
        </w:rPr>
        <w:t xml:space="preserve">) in Figure 2 than in Figure 1 </w:t>
      </w:r>
    </w:p>
    <w:p w14:paraId="5F64528E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>D) The reaction in Figure 2, because the Mg(</w:t>
      </w:r>
      <w:r w:rsidRPr="00282530">
        <w:rPr>
          <w:i/>
          <w:sz w:val="22"/>
          <w:szCs w:val="22"/>
        </w:rPr>
        <w:t>s</w:t>
      </w:r>
      <w:r w:rsidRPr="00282530">
        <w:rPr>
          <w:sz w:val="22"/>
          <w:szCs w:val="22"/>
        </w:rPr>
        <w:t>) in</w:t>
      </w:r>
      <w:r w:rsidR="00023D1C">
        <w:rPr>
          <w:sz w:val="22"/>
          <w:szCs w:val="22"/>
        </w:rPr>
        <w:t xml:space="preserve"> </w:t>
      </w:r>
      <w:r w:rsidRPr="00282530">
        <w:rPr>
          <w:sz w:val="22"/>
          <w:szCs w:val="22"/>
        </w:rPr>
        <w:t>Figure 2 has less surface area than the Mg(</w:t>
      </w:r>
      <w:r w:rsidRPr="00282530">
        <w:rPr>
          <w:i/>
          <w:sz w:val="22"/>
          <w:szCs w:val="22"/>
        </w:rPr>
        <w:t>s</w:t>
      </w:r>
      <w:r w:rsidRPr="00282530">
        <w:rPr>
          <w:sz w:val="22"/>
          <w:szCs w:val="22"/>
        </w:rPr>
        <w:t xml:space="preserve">) in Figure 1 </w:t>
      </w:r>
    </w:p>
    <w:p w14:paraId="26C00234" w14:textId="77777777" w:rsidR="00282530" w:rsidRDefault="00282530" w:rsidP="00F57535">
      <w:pPr>
        <w:rPr>
          <w:sz w:val="22"/>
          <w:szCs w:val="22"/>
        </w:rPr>
      </w:pPr>
    </w:p>
    <w:p w14:paraId="2F215EF5" w14:textId="77777777" w:rsidR="00282530" w:rsidRPr="00282530" w:rsidRDefault="0096477C" w:rsidP="00282530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282530" w:rsidRPr="00282530">
        <w:rPr>
          <w:sz w:val="22"/>
          <w:szCs w:val="22"/>
        </w:rPr>
        <w:t>) Which of the following will most likely increase the rate of the following reaction?    C</w:t>
      </w:r>
      <w:r w:rsidR="00282530" w:rsidRPr="00282530">
        <w:rPr>
          <w:sz w:val="22"/>
          <w:szCs w:val="22"/>
          <w:vertAlign w:val="subscript"/>
        </w:rPr>
        <w:t>2</w:t>
      </w:r>
      <w:r w:rsidR="00282530" w:rsidRPr="00282530">
        <w:rPr>
          <w:sz w:val="22"/>
          <w:szCs w:val="22"/>
        </w:rPr>
        <w:t>H</w:t>
      </w:r>
      <w:r w:rsidR="00282530" w:rsidRPr="00282530">
        <w:rPr>
          <w:sz w:val="22"/>
          <w:szCs w:val="22"/>
          <w:vertAlign w:val="subscript"/>
        </w:rPr>
        <w:t>4</w:t>
      </w:r>
      <w:r w:rsidR="00282530" w:rsidRPr="00282530">
        <w:rPr>
          <w:sz w:val="22"/>
          <w:szCs w:val="22"/>
        </w:rPr>
        <w:t>(</w:t>
      </w:r>
      <w:r w:rsidR="00282530" w:rsidRPr="00282530">
        <w:rPr>
          <w:i/>
          <w:sz w:val="22"/>
          <w:szCs w:val="22"/>
        </w:rPr>
        <w:t>g</w:t>
      </w:r>
      <w:r w:rsidR="00282530" w:rsidRPr="00282530">
        <w:rPr>
          <w:sz w:val="22"/>
          <w:szCs w:val="22"/>
        </w:rPr>
        <w:t>)  +  H</w:t>
      </w:r>
      <w:r w:rsidR="00282530" w:rsidRPr="00282530">
        <w:rPr>
          <w:sz w:val="22"/>
          <w:szCs w:val="22"/>
          <w:vertAlign w:val="subscript"/>
        </w:rPr>
        <w:t>2</w:t>
      </w:r>
      <w:r w:rsidR="00282530" w:rsidRPr="00282530">
        <w:rPr>
          <w:sz w:val="22"/>
          <w:szCs w:val="22"/>
        </w:rPr>
        <w:t>(</w:t>
      </w:r>
      <w:r w:rsidR="00282530" w:rsidRPr="00282530">
        <w:rPr>
          <w:i/>
          <w:sz w:val="22"/>
          <w:szCs w:val="22"/>
        </w:rPr>
        <w:t>g</w:t>
      </w:r>
      <w:r w:rsidR="00282530" w:rsidRPr="00282530">
        <w:rPr>
          <w:sz w:val="22"/>
          <w:szCs w:val="22"/>
        </w:rPr>
        <w:t>)  →  C</w:t>
      </w:r>
      <w:r w:rsidR="00282530" w:rsidRPr="00282530">
        <w:rPr>
          <w:sz w:val="22"/>
          <w:szCs w:val="22"/>
          <w:vertAlign w:val="subscript"/>
        </w:rPr>
        <w:t>2</w:t>
      </w:r>
      <w:r w:rsidR="00282530" w:rsidRPr="00282530">
        <w:rPr>
          <w:sz w:val="22"/>
          <w:szCs w:val="22"/>
        </w:rPr>
        <w:t>H</w:t>
      </w:r>
      <w:r w:rsidR="00282530" w:rsidRPr="00282530">
        <w:rPr>
          <w:sz w:val="22"/>
          <w:szCs w:val="22"/>
          <w:vertAlign w:val="subscript"/>
        </w:rPr>
        <w:t>6</w:t>
      </w:r>
      <w:r w:rsidR="00282530" w:rsidRPr="00282530">
        <w:rPr>
          <w:sz w:val="22"/>
          <w:szCs w:val="22"/>
        </w:rPr>
        <w:t>(</w:t>
      </w:r>
      <w:r w:rsidR="00282530" w:rsidRPr="00282530">
        <w:rPr>
          <w:i/>
          <w:sz w:val="22"/>
          <w:szCs w:val="22"/>
        </w:rPr>
        <w:t>g</w:t>
      </w:r>
      <w:r w:rsidR="00282530" w:rsidRPr="00282530">
        <w:rPr>
          <w:sz w:val="22"/>
          <w:szCs w:val="22"/>
        </w:rPr>
        <w:t xml:space="preserve">) </w:t>
      </w:r>
    </w:p>
    <w:p w14:paraId="2E449D38" w14:textId="77777777" w:rsidR="00282530" w:rsidRPr="00282530" w:rsidRDefault="00282530" w:rsidP="00282530">
      <w:pPr>
        <w:rPr>
          <w:sz w:val="22"/>
          <w:szCs w:val="22"/>
        </w:rPr>
      </w:pPr>
      <w:r w:rsidRPr="00282530">
        <w:rPr>
          <w:sz w:val="22"/>
          <w:szCs w:val="22"/>
        </w:rPr>
        <w:tab/>
        <w:t xml:space="preserve">A) Decreasing the temperature of the reaction system </w:t>
      </w:r>
      <w:r w:rsidRPr="00282530">
        <w:rPr>
          <w:sz w:val="22"/>
          <w:szCs w:val="22"/>
        </w:rPr>
        <w:tab/>
        <w:t xml:space="preserve"> </w:t>
      </w:r>
      <w:r w:rsidR="00023D1C">
        <w:rPr>
          <w:sz w:val="22"/>
          <w:szCs w:val="22"/>
        </w:rPr>
        <w:tab/>
      </w:r>
      <w:r w:rsidRPr="00282530">
        <w:rPr>
          <w:sz w:val="22"/>
          <w:szCs w:val="22"/>
        </w:rPr>
        <w:t xml:space="preserve">B) Adding a heterogeneous catalyst to the reaction system </w:t>
      </w:r>
      <w:r w:rsidRPr="00282530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Pr="00282530">
        <w:rPr>
          <w:sz w:val="22"/>
          <w:szCs w:val="22"/>
        </w:rPr>
        <w:t xml:space="preserve">C) Increasing the volume of the reaction vessel using a piston </w:t>
      </w:r>
      <w:r w:rsidRPr="00282530">
        <w:rPr>
          <w:sz w:val="22"/>
          <w:szCs w:val="22"/>
        </w:rPr>
        <w:tab/>
        <w:t>D) Removing some H</w:t>
      </w:r>
      <w:r w:rsidRPr="00282530">
        <w:rPr>
          <w:sz w:val="22"/>
          <w:szCs w:val="22"/>
          <w:vertAlign w:val="subscript"/>
        </w:rPr>
        <w:t>2</w:t>
      </w:r>
      <w:r w:rsidRPr="00282530">
        <w:rPr>
          <w:sz w:val="22"/>
          <w:szCs w:val="22"/>
        </w:rPr>
        <w:t>(</w:t>
      </w:r>
      <w:r w:rsidRPr="00282530">
        <w:rPr>
          <w:i/>
          <w:sz w:val="22"/>
          <w:szCs w:val="22"/>
        </w:rPr>
        <w:t>g</w:t>
      </w:r>
      <w:r w:rsidRPr="00282530">
        <w:rPr>
          <w:sz w:val="22"/>
          <w:szCs w:val="22"/>
        </w:rPr>
        <w:t xml:space="preserve">) from the reaction system </w:t>
      </w:r>
    </w:p>
    <w:p w14:paraId="19503A5F" w14:textId="77777777" w:rsidR="00023D1C" w:rsidRDefault="00023D1C" w:rsidP="000E7BF4">
      <w:pPr>
        <w:rPr>
          <w:sz w:val="22"/>
          <w:szCs w:val="22"/>
        </w:rPr>
      </w:pPr>
    </w:p>
    <w:p w14:paraId="35DC1DDD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>2 NO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  +  F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  →  2 NO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F(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</w:t>
      </w:r>
    </w:p>
    <w:p w14:paraId="58726879" w14:textId="77777777" w:rsidR="000E7BF4" w:rsidRPr="000E7BF4" w:rsidRDefault="0096477C" w:rsidP="000E7BF4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0E7BF4" w:rsidRPr="000E7BF4">
        <w:rPr>
          <w:sz w:val="22"/>
          <w:szCs w:val="22"/>
        </w:rPr>
        <w:t xml:space="preserve">) The rate law for the reaction represented by the equation </w:t>
      </w:r>
      <w:r w:rsidR="00CF09D9">
        <w:rPr>
          <w:sz w:val="22"/>
          <w:szCs w:val="22"/>
        </w:rPr>
        <w:t>above</w:t>
      </w:r>
      <w:r w:rsidR="000E7BF4" w:rsidRPr="000E7BF4">
        <w:rPr>
          <w:sz w:val="22"/>
          <w:szCs w:val="22"/>
        </w:rPr>
        <w:t xml:space="preserve"> is rate = </w:t>
      </w:r>
      <w:r w:rsidR="000E7BF4" w:rsidRPr="000E7BF4">
        <w:rPr>
          <w:i/>
          <w:sz w:val="22"/>
          <w:szCs w:val="22"/>
        </w:rPr>
        <w:t xml:space="preserve">k </w:t>
      </w:r>
      <w:r w:rsidR="000E7BF4" w:rsidRPr="000E7BF4">
        <w:rPr>
          <w:sz w:val="22"/>
          <w:szCs w:val="22"/>
        </w:rPr>
        <w:t>[NO</w:t>
      </w:r>
      <w:r w:rsidR="000E7BF4" w:rsidRPr="000E7BF4">
        <w:rPr>
          <w:sz w:val="22"/>
          <w:szCs w:val="22"/>
          <w:vertAlign w:val="subscript"/>
        </w:rPr>
        <w:t>2</w:t>
      </w:r>
      <w:r w:rsidR="000E7BF4" w:rsidRPr="000E7BF4">
        <w:rPr>
          <w:sz w:val="22"/>
          <w:szCs w:val="22"/>
        </w:rPr>
        <w:t>][F</w:t>
      </w:r>
      <w:r w:rsidR="000E7BF4" w:rsidRPr="000E7BF4">
        <w:rPr>
          <w:sz w:val="22"/>
          <w:szCs w:val="22"/>
          <w:vertAlign w:val="subscript"/>
        </w:rPr>
        <w:t>2</w:t>
      </w:r>
      <w:r w:rsidR="000E7BF4" w:rsidRPr="000E7BF4">
        <w:rPr>
          <w:sz w:val="22"/>
          <w:szCs w:val="22"/>
        </w:rPr>
        <w:t>]. W</w:t>
      </w:r>
      <w:r w:rsidR="004D421A">
        <w:rPr>
          <w:sz w:val="22"/>
          <w:szCs w:val="22"/>
        </w:rPr>
        <w:t xml:space="preserve">hich of the following could be </w:t>
      </w:r>
      <w:r w:rsidR="000E7BF4" w:rsidRPr="000E7BF4">
        <w:rPr>
          <w:sz w:val="22"/>
          <w:szCs w:val="22"/>
        </w:rPr>
        <w:t xml:space="preserve">the </w:t>
      </w:r>
      <w:r w:rsidR="004D421A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 xml:space="preserve">first elementary step of a two-step mechanism for the reaction if the first step is slow and the second step is fast? </w:t>
      </w:r>
      <w:r w:rsidR="000E7BF4" w:rsidRPr="000E7BF4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4D421A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>A) F</w:t>
      </w:r>
      <w:r w:rsidR="000E7BF4" w:rsidRPr="000E7BF4">
        <w:rPr>
          <w:sz w:val="22"/>
          <w:szCs w:val="22"/>
          <w:vertAlign w:val="subscript"/>
        </w:rPr>
        <w:t>2</w:t>
      </w:r>
      <w:r w:rsidR="000E7BF4" w:rsidRPr="000E7BF4">
        <w:rPr>
          <w:sz w:val="22"/>
          <w:szCs w:val="22"/>
        </w:rPr>
        <w:t>(</w:t>
      </w:r>
      <w:r w:rsidR="000E7BF4" w:rsidRPr="000E7BF4">
        <w:rPr>
          <w:i/>
          <w:sz w:val="22"/>
          <w:szCs w:val="22"/>
        </w:rPr>
        <w:t>g</w:t>
      </w:r>
      <w:r w:rsidR="000E7BF4" w:rsidRPr="000E7BF4">
        <w:rPr>
          <w:sz w:val="22"/>
          <w:szCs w:val="22"/>
        </w:rPr>
        <w:t>)  → 2 F(</w:t>
      </w:r>
      <w:r w:rsidR="000E7BF4" w:rsidRPr="000E7BF4">
        <w:rPr>
          <w:i/>
          <w:sz w:val="22"/>
          <w:szCs w:val="22"/>
        </w:rPr>
        <w:t>g</w:t>
      </w:r>
      <w:r w:rsidR="000E7BF4" w:rsidRPr="000E7BF4">
        <w:rPr>
          <w:sz w:val="22"/>
          <w:szCs w:val="22"/>
        </w:rPr>
        <w:t xml:space="preserve">) </w:t>
      </w:r>
      <w:r w:rsidR="000E7BF4" w:rsidRPr="000E7BF4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>B) NO</w:t>
      </w:r>
      <w:r w:rsidR="000E7BF4" w:rsidRPr="000E7BF4">
        <w:rPr>
          <w:sz w:val="22"/>
          <w:szCs w:val="22"/>
          <w:vertAlign w:val="subscript"/>
        </w:rPr>
        <w:t>2</w:t>
      </w:r>
      <w:r w:rsidR="000E7BF4" w:rsidRPr="000E7BF4">
        <w:rPr>
          <w:sz w:val="22"/>
          <w:szCs w:val="22"/>
        </w:rPr>
        <w:t>(</w:t>
      </w:r>
      <w:r w:rsidR="000E7BF4" w:rsidRPr="000E7BF4">
        <w:rPr>
          <w:i/>
          <w:sz w:val="22"/>
          <w:szCs w:val="22"/>
        </w:rPr>
        <w:t>g</w:t>
      </w:r>
      <w:r w:rsidR="000E7BF4" w:rsidRPr="000E7BF4">
        <w:rPr>
          <w:sz w:val="22"/>
          <w:szCs w:val="22"/>
        </w:rPr>
        <w:t>)  +  F</w:t>
      </w:r>
      <w:r w:rsidR="000E7BF4" w:rsidRPr="000E7BF4">
        <w:rPr>
          <w:sz w:val="22"/>
          <w:szCs w:val="22"/>
          <w:vertAlign w:val="subscript"/>
        </w:rPr>
        <w:t>2</w:t>
      </w:r>
      <w:r w:rsidR="000E7BF4" w:rsidRPr="000E7BF4">
        <w:rPr>
          <w:sz w:val="22"/>
          <w:szCs w:val="22"/>
        </w:rPr>
        <w:t>(</w:t>
      </w:r>
      <w:r w:rsidR="000E7BF4" w:rsidRPr="000E7BF4">
        <w:rPr>
          <w:i/>
          <w:sz w:val="22"/>
          <w:szCs w:val="22"/>
        </w:rPr>
        <w:t>g</w:t>
      </w:r>
      <w:r w:rsidR="000E7BF4" w:rsidRPr="000E7BF4">
        <w:rPr>
          <w:sz w:val="22"/>
          <w:szCs w:val="22"/>
        </w:rPr>
        <w:t>)  →  NO</w:t>
      </w:r>
      <w:r w:rsidR="000E7BF4" w:rsidRPr="000E7BF4">
        <w:rPr>
          <w:sz w:val="22"/>
          <w:szCs w:val="22"/>
          <w:vertAlign w:val="subscript"/>
        </w:rPr>
        <w:t>2</w:t>
      </w:r>
      <w:r w:rsidR="000E7BF4" w:rsidRPr="000E7BF4">
        <w:rPr>
          <w:sz w:val="22"/>
          <w:szCs w:val="22"/>
        </w:rPr>
        <w:t>F(</w:t>
      </w:r>
      <w:r w:rsidR="000E7BF4" w:rsidRPr="000E7BF4">
        <w:rPr>
          <w:i/>
          <w:sz w:val="22"/>
          <w:szCs w:val="22"/>
        </w:rPr>
        <w:t>g</w:t>
      </w:r>
      <w:r w:rsidR="000E7BF4" w:rsidRPr="000E7BF4">
        <w:rPr>
          <w:sz w:val="22"/>
          <w:szCs w:val="22"/>
        </w:rPr>
        <w:t>)  +  F(</w:t>
      </w:r>
      <w:r w:rsidR="000E7BF4" w:rsidRPr="000E7BF4">
        <w:rPr>
          <w:i/>
          <w:sz w:val="22"/>
          <w:szCs w:val="22"/>
        </w:rPr>
        <w:t>g</w:t>
      </w:r>
      <w:r w:rsidR="000E7BF4" w:rsidRPr="000E7BF4">
        <w:rPr>
          <w:sz w:val="22"/>
          <w:szCs w:val="22"/>
        </w:rPr>
        <w:t xml:space="preserve">) </w:t>
      </w:r>
    </w:p>
    <w:p w14:paraId="381EC4D9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>C) NO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  +  F(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 →  NO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F(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 xml:space="preserve">) </w:t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>D) 2 NO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  +  F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>)  → 2 NO</w:t>
      </w:r>
      <w:r w:rsidRPr="000E7BF4">
        <w:rPr>
          <w:sz w:val="22"/>
          <w:szCs w:val="22"/>
          <w:vertAlign w:val="subscript"/>
        </w:rPr>
        <w:t>2</w:t>
      </w:r>
      <w:r w:rsidRPr="000E7BF4">
        <w:rPr>
          <w:sz w:val="22"/>
          <w:szCs w:val="22"/>
        </w:rPr>
        <w:t>F(</w:t>
      </w:r>
      <w:r w:rsidRPr="000E7BF4">
        <w:rPr>
          <w:i/>
          <w:sz w:val="22"/>
          <w:szCs w:val="22"/>
        </w:rPr>
        <w:t>g</w:t>
      </w:r>
      <w:r w:rsidRPr="000E7BF4">
        <w:rPr>
          <w:sz w:val="22"/>
          <w:szCs w:val="22"/>
        </w:rPr>
        <w:t xml:space="preserve">) </w:t>
      </w:r>
    </w:p>
    <w:p w14:paraId="0F7278F9" w14:textId="77777777" w:rsidR="00BD4B12" w:rsidRDefault="00BD4B12" w:rsidP="00023D1C">
      <w:pPr>
        <w:spacing w:before="180"/>
        <w:jc w:val="center"/>
        <w:rPr>
          <w:sz w:val="22"/>
          <w:szCs w:val="22"/>
        </w:rPr>
      </w:pPr>
      <w:r w:rsidRPr="0076605D">
        <w:rPr>
          <w:sz w:val="22"/>
          <w:szCs w:val="22"/>
        </w:rPr>
        <w:t>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+  CO(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→  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+  CO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</w:t>
      </w:r>
    </w:p>
    <w:p w14:paraId="3597AE84" w14:textId="77777777" w:rsidR="0076605D" w:rsidRPr="0076605D" w:rsidRDefault="0076605D" w:rsidP="0076605D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76605D">
        <w:rPr>
          <w:sz w:val="22"/>
          <w:szCs w:val="22"/>
        </w:rPr>
        <w:t>) The reaction between 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and CO(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 xml:space="preserve">) is represented above. The elementary steps of a proposed reaction </w:t>
      </w:r>
    </w:p>
    <w:p w14:paraId="170ED16D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</w:r>
      <w:proofErr w:type="gramStart"/>
      <w:r w:rsidRPr="0076605D">
        <w:rPr>
          <w:sz w:val="22"/>
          <w:szCs w:val="22"/>
        </w:rPr>
        <w:t>m</w:t>
      </w:r>
      <w:r>
        <w:rPr>
          <w:sz w:val="22"/>
          <w:szCs w:val="22"/>
        </w:rPr>
        <w:t>echanism</w:t>
      </w:r>
      <w:proofErr w:type="gramEnd"/>
      <w:r>
        <w:rPr>
          <w:sz w:val="22"/>
          <w:szCs w:val="22"/>
        </w:rPr>
        <w:t xml:space="preserve"> are represented here: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6605D">
        <w:rPr>
          <w:sz w:val="22"/>
          <w:szCs w:val="22"/>
        </w:rPr>
        <w:t>Step 1:</w:t>
      </w:r>
      <w:r w:rsidRPr="0076605D">
        <w:rPr>
          <w:sz w:val="22"/>
          <w:szCs w:val="22"/>
        </w:rPr>
        <w:tab/>
        <w:t>2 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proofErr w:type="gramStart"/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→</w:t>
      </w:r>
      <w:proofErr w:type="gramEnd"/>
      <w:r w:rsidRPr="0076605D">
        <w:rPr>
          <w:sz w:val="22"/>
          <w:szCs w:val="22"/>
        </w:rPr>
        <w:t xml:space="preserve">  NO(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+  NO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 xml:space="preserve">) </w:t>
      </w:r>
      <w:r w:rsidRPr="0076605D">
        <w:rPr>
          <w:sz w:val="22"/>
          <w:szCs w:val="22"/>
        </w:rPr>
        <w:tab/>
        <w:t>(</w:t>
      </w:r>
      <w:r w:rsidRPr="0076605D">
        <w:rPr>
          <w:i/>
          <w:sz w:val="22"/>
          <w:szCs w:val="22"/>
        </w:rPr>
        <w:t>slow</w:t>
      </w:r>
      <w:r w:rsidRPr="0076605D">
        <w:rPr>
          <w:sz w:val="22"/>
          <w:szCs w:val="22"/>
        </w:rPr>
        <w:t>)</w:t>
      </w:r>
    </w:p>
    <w:p w14:paraId="2E850369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="00023D1C">
        <w:rPr>
          <w:sz w:val="22"/>
          <w:szCs w:val="22"/>
        </w:rPr>
        <w:tab/>
      </w:r>
      <w:r w:rsidRPr="0076605D">
        <w:rPr>
          <w:sz w:val="22"/>
          <w:szCs w:val="22"/>
        </w:rPr>
        <w:t xml:space="preserve">Step 2: </w:t>
      </w:r>
      <w:r w:rsidRPr="0076605D">
        <w:rPr>
          <w:sz w:val="22"/>
          <w:szCs w:val="22"/>
        </w:rPr>
        <w:tab/>
        <w:t>NO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+  CO(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→  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 +  CO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 xml:space="preserve">) </w:t>
      </w:r>
      <w:r w:rsidRPr="0076605D">
        <w:rPr>
          <w:sz w:val="22"/>
          <w:szCs w:val="22"/>
        </w:rPr>
        <w:tab/>
        <w:t>(</w:t>
      </w:r>
      <w:r w:rsidRPr="0076605D">
        <w:rPr>
          <w:i/>
          <w:sz w:val="22"/>
          <w:szCs w:val="22"/>
        </w:rPr>
        <w:t>fast</w:t>
      </w:r>
      <w:r w:rsidRPr="0076605D">
        <w:rPr>
          <w:sz w:val="22"/>
          <w:szCs w:val="22"/>
        </w:rPr>
        <w:t>)</w:t>
      </w:r>
    </w:p>
    <w:p w14:paraId="3FE0B18E" w14:textId="77777777" w:rsidR="0076605D" w:rsidRPr="0076605D" w:rsidRDefault="0076605D" w:rsidP="00DE7CAE">
      <w:pPr>
        <w:spacing w:before="120"/>
        <w:rPr>
          <w:sz w:val="22"/>
          <w:szCs w:val="22"/>
        </w:rPr>
      </w:pPr>
      <w:r w:rsidRPr="0076605D">
        <w:rPr>
          <w:sz w:val="22"/>
          <w:szCs w:val="22"/>
        </w:rPr>
        <w:tab/>
        <w:t xml:space="preserve">Which of the following is the rate law for the overall reaction that is consistent with the proposed mechanism? </w:t>
      </w:r>
    </w:p>
    <w:p w14:paraId="2A086955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  <w:t xml:space="preserve">A) Rate = </w:t>
      </w:r>
      <w:r w:rsidRPr="0076605D">
        <w:rPr>
          <w:i/>
          <w:sz w:val="22"/>
          <w:szCs w:val="22"/>
        </w:rPr>
        <w:t xml:space="preserve">k </w:t>
      </w:r>
      <w:r w:rsidRPr="0076605D">
        <w:rPr>
          <w:sz w:val="22"/>
          <w:szCs w:val="22"/>
        </w:rPr>
        <w:t>[NO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][CO]</w:t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  <w:t xml:space="preserve">B) Rate = </w:t>
      </w:r>
      <w:r w:rsidRPr="0076605D">
        <w:rPr>
          <w:i/>
          <w:sz w:val="22"/>
          <w:szCs w:val="22"/>
        </w:rPr>
        <w:t xml:space="preserve">k </w:t>
      </w:r>
      <w:r w:rsidRPr="0076605D">
        <w:rPr>
          <w:sz w:val="22"/>
          <w:szCs w:val="22"/>
        </w:rPr>
        <w:t>[NO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]</w:t>
      </w:r>
      <w:r w:rsidRPr="0076605D">
        <w:rPr>
          <w:sz w:val="22"/>
          <w:szCs w:val="22"/>
          <w:vertAlign w:val="superscript"/>
        </w:rPr>
        <w:t xml:space="preserve">2 </w:t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  <w:t xml:space="preserve">C) Rate = </w:t>
      </w:r>
      <w:r w:rsidRPr="0076605D">
        <w:rPr>
          <w:i/>
          <w:sz w:val="22"/>
          <w:szCs w:val="22"/>
        </w:rPr>
        <w:t xml:space="preserve">k </w:t>
      </w:r>
      <w:r w:rsidRPr="0076605D">
        <w:rPr>
          <w:sz w:val="22"/>
          <w:szCs w:val="22"/>
        </w:rPr>
        <w:t>[NO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 xml:space="preserve">][CO] </w:t>
      </w:r>
      <w:r w:rsidRPr="0076605D">
        <w:rPr>
          <w:sz w:val="22"/>
          <w:szCs w:val="22"/>
        </w:rPr>
        <w:tab/>
      </w:r>
      <w:r w:rsidRPr="0076605D">
        <w:rPr>
          <w:sz w:val="22"/>
          <w:szCs w:val="22"/>
        </w:rPr>
        <w:tab/>
        <w:t xml:space="preserve">D) Rate = </w:t>
      </w:r>
      <w:r w:rsidRPr="0076605D">
        <w:rPr>
          <w:i/>
          <w:sz w:val="22"/>
          <w:szCs w:val="22"/>
        </w:rPr>
        <w:t xml:space="preserve">k </w:t>
      </w:r>
      <w:r w:rsidRPr="0076605D">
        <w:rPr>
          <w:sz w:val="22"/>
          <w:szCs w:val="22"/>
        </w:rPr>
        <w:t>[NO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][NO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 xml:space="preserve">][CO]  </w:t>
      </w:r>
    </w:p>
    <w:p w14:paraId="1FBDA611" w14:textId="77777777" w:rsidR="0076605D" w:rsidRDefault="0076605D" w:rsidP="0076605D">
      <w:pPr>
        <w:rPr>
          <w:sz w:val="22"/>
          <w:szCs w:val="22"/>
        </w:rPr>
      </w:pPr>
    </w:p>
    <w:p w14:paraId="499898E4" w14:textId="77777777" w:rsidR="0076605D" w:rsidRPr="0076605D" w:rsidRDefault="0076605D" w:rsidP="0076605D">
      <w:pPr>
        <w:jc w:val="center"/>
        <w:rPr>
          <w:sz w:val="22"/>
          <w:szCs w:val="22"/>
        </w:rPr>
      </w:pPr>
      <w:r w:rsidRPr="0076605D">
        <w:rPr>
          <w:sz w:val="22"/>
          <w:szCs w:val="22"/>
        </w:rPr>
        <w:t>Cl</w:t>
      </w:r>
      <w:r w:rsidRPr="0076605D">
        <w:rPr>
          <w:sz w:val="22"/>
          <w:szCs w:val="22"/>
          <w:vertAlign w:val="superscript"/>
        </w:rPr>
        <w:t>−</w:t>
      </w:r>
      <w:r w:rsidRPr="0076605D">
        <w:rPr>
          <w:sz w:val="22"/>
          <w:szCs w:val="22"/>
        </w:rPr>
        <w:t>(</w:t>
      </w:r>
      <w:proofErr w:type="spellStart"/>
      <w:r w:rsidRPr="0076605D">
        <w:rPr>
          <w:i/>
          <w:sz w:val="22"/>
          <w:szCs w:val="22"/>
        </w:rPr>
        <w:t>aq</w:t>
      </w:r>
      <w:proofErr w:type="spellEnd"/>
      <w:r w:rsidRPr="0076605D">
        <w:rPr>
          <w:sz w:val="22"/>
          <w:szCs w:val="22"/>
        </w:rPr>
        <w:t xml:space="preserve">) + </w:t>
      </w:r>
      <w:proofErr w:type="spellStart"/>
      <w:r w:rsidRPr="0076605D">
        <w:rPr>
          <w:sz w:val="22"/>
          <w:szCs w:val="22"/>
        </w:rPr>
        <w:t>ClO</w:t>
      </w:r>
      <w:proofErr w:type="spellEnd"/>
      <w:r w:rsidRPr="0076605D">
        <w:rPr>
          <w:sz w:val="22"/>
          <w:szCs w:val="22"/>
          <w:vertAlign w:val="superscript"/>
        </w:rPr>
        <w:t>−</w:t>
      </w:r>
      <w:r w:rsidRPr="0076605D">
        <w:rPr>
          <w:sz w:val="22"/>
          <w:szCs w:val="22"/>
        </w:rPr>
        <w:t>(</w:t>
      </w:r>
      <w:proofErr w:type="spellStart"/>
      <w:r w:rsidRPr="0076605D">
        <w:rPr>
          <w:i/>
          <w:sz w:val="22"/>
          <w:szCs w:val="22"/>
        </w:rPr>
        <w:t>aq</w:t>
      </w:r>
      <w:proofErr w:type="spellEnd"/>
      <w:r w:rsidRPr="0076605D">
        <w:rPr>
          <w:sz w:val="22"/>
          <w:szCs w:val="22"/>
        </w:rPr>
        <w:t>) + 2 H</w:t>
      </w:r>
      <w:r w:rsidRPr="0076605D">
        <w:rPr>
          <w:sz w:val="22"/>
          <w:szCs w:val="22"/>
          <w:vertAlign w:val="superscript"/>
        </w:rPr>
        <w:t>+</w:t>
      </w:r>
      <w:r w:rsidRPr="0076605D">
        <w:rPr>
          <w:sz w:val="22"/>
          <w:szCs w:val="22"/>
        </w:rPr>
        <w:t>(</w:t>
      </w:r>
      <w:proofErr w:type="spellStart"/>
      <w:r w:rsidRPr="0076605D">
        <w:rPr>
          <w:i/>
          <w:sz w:val="22"/>
          <w:szCs w:val="22"/>
        </w:rPr>
        <w:t>aq</w:t>
      </w:r>
      <w:proofErr w:type="spellEnd"/>
      <w:r w:rsidRPr="0076605D">
        <w:rPr>
          <w:sz w:val="22"/>
          <w:szCs w:val="22"/>
        </w:rPr>
        <w:t>)  →  Cl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+ H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>O(</w:t>
      </w:r>
      <w:r w:rsidRPr="0076605D">
        <w:rPr>
          <w:i/>
          <w:sz w:val="22"/>
          <w:szCs w:val="22"/>
        </w:rPr>
        <w:t>l</w:t>
      </w:r>
      <w:r w:rsidRPr="0076605D">
        <w:rPr>
          <w:sz w:val="22"/>
          <w:szCs w:val="22"/>
        </w:rPr>
        <w:t>)</w:t>
      </w:r>
    </w:p>
    <w:p w14:paraId="7E2E3DF0" w14:textId="77777777" w:rsidR="0076605D" w:rsidRPr="0076605D" w:rsidRDefault="0076605D" w:rsidP="0076605D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76605D">
        <w:rPr>
          <w:sz w:val="22"/>
          <w:szCs w:val="22"/>
        </w:rPr>
        <w:t>) What effect will increasing [H</w:t>
      </w:r>
      <w:r w:rsidRPr="0076605D">
        <w:rPr>
          <w:sz w:val="22"/>
          <w:szCs w:val="22"/>
          <w:vertAlign w:val="superscript"/>
        </w:rPr>
        <w:t>+</w:t>
      </w:r>
      <w:r w:rsidRPr="0076605D">
        <w:rPr>
          <w:sz w:val="22"/>
          <w:szCs w:val="22"/>
        </w:rPr>
        <w:t xml:space="preserve">] at constant temperature have on the reaction represented above?  </w:t>
      </w:r>
    </w:p>
    <w:p w14:paraId="4F0B1B98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  <w:t xml:space="preserve">A) The activation energy of the reaction will increase. </w:t>
      </w:r>
      <w:r w:rsidRPr="0076605D">
        <w:rPr>
          <w:sz w:val="22"/>
          <w:szCs w:val="22"/>
        </w:rPr>
        <w:tab/>
      </w:r>
    </w:p>
    <w:p w14:paraId="782E7659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  <w:t xml:space="preserve">B) The activation energy of the reaction will decrease. </w:t>
      </w:r>
    </w:p>
    <w:p w14:paraId="297F3642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  <w:t>C) The frequency of collisions between H</w:t>
      </w:r>
      <w:r w:rsidRPr="0076605D">
        <w:rPr>
          <w:sz w:val="22"/>
          <w:szCs w:val="22"/>
          <w:vertAlign w:val="superscript"/>
        </w:rPr>
        <w:t>+</w:t>
      </w:r>
      <w:r w:rsidRPr="0076605D">
        <w:rPr>
          <w:sz w:val="22"/>
          <w:szCs w:val="22"/>
        </w:rPr>
        <w:t>(</w:t>
      </w:r>
      <w:proofErr w:type="spellStart"/>
      <w:r w:rsidRPr="0076605D">
        <w:rPr>
          <w:i/>
          <w:sz w:val="22"/>
          <w:szCs w:val="22"/>
        </w:rPr>
        <w:t>aq</w:t>
      </w:r>
      <w:proofErr w:type="spellEnd"/>
      <w:r w:rsidRPr="0076605D">
        <w:rPr>
          <w:sz w:val="22"/>
          <w:szCs w:val="22"/>
        </w:rPr>
        <w:t xml:space="preserve">) ions and </w:t>
      </w:r>
      <w:proofErr w:type="spellStart"/>
      <w:r w:rsidRPr="0076605D">
        <w:rPr>
          <w:sz w:val="22"/>
          <w:szCs w:val="22"/>
        </w:rPr>
        <w:t>ClO</w:t>
      </w:r>
      <w:proofErr w:type="spellEnd"/>
      <w:r w:rsidRPr="0076605D">
        <w:rPr>
          <w:sz w:val="22"/>
          <w:szCs w:val="22"/>
          <w:vertAlign w:val="superscript"/>
        </w:rPr>
        <w:t>−</w:t>
      </w:r>
      <w:r w:rsidRPr="0076605D">
        <w:rPr>
          <w:sz w:val="22"/>
          <w:szCs w:val="22"/>
        </w:rPr>
        <w:t>(</w:t>
      </w:r>
      <w:proofErr w:type="spellStart"/>
      <w:r w:rsidRPr="0076605D">
        <w:rPr>
          <w:i/>
          <w:sz w:val="22"/>
          <w:szCs w:val="22"/>
        </w:rPr>
        <w:t>aq</w:t>
      </w:r>
      <w:proofErr w:type="spellEnd"/>
      <w:r w:rsidRPr="0076605D">
        <w:rPr>
          <w:sz w:val="22"/>
          <w:szCs w:val="22"/>
        </w:rPr>
        <w:t xml:space="preserve">) ions will increase. </w:t>
      </w:r>
    </w:p>
    <w:p w14:paraId="10515A9F" w14:textId="77777777" w:rsidR="00282530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ab/>
        <w:t>D) The value of the rate constant will increase.</w:t>
      </w:r>
    </w:p>
    <w:p w14:paraId="1C0E34AB" w14:textId="77777777" w:rsidR="000E7BF4" w:rsidRDefault="00023D1C" w:rsidP="00F57535">
      <w:pPr>
        <w:rPr>
          <w:sz w:val="22"/>
          <w:szCs w:val="22"/>
        </w:rPr>
      </w:pPr>
      <w:r w:rsidRPr="0076605D">
        <w:rPr>
          <w:noProof/>
          <w:sz w:val="22"/>
          <w:szCs w:val="22"/>
        </w:rPr>
        <w:drawing>
          <wp:anchor distT="0" distB="0" distL="114300" distR="114300" simplePos="0" relativeHeight="251737088" behindDoc="1" locked="0" layoutInCell="1" allowOverlap="1" wp14:anchorId="432B3E24" wp14:editId="6CFBB4BB">
            <wp:simplePos x="0" y="0"/>
            <wp:positionH relativeFrom="column">
              <wp:posOffset>389255</wp:posOffset>
            </wp:positionH>
            <wp:positionV relativeFrom="paragraph">
              <wp:posOffset>137160</wp:posOffset>
            </wp:positionV>
            <wp:extent cx="2329180" cy="1061085"/>
            <wp:effectExtent l="0" t="0" r="0" b="5715"/>
            <wp:wrapTight wrapText="bothSides">
              <wp:wrapPolygon edited="0">
                <wp:start x="4770" y="0"/>
                <wp:lineTo x="1060" y="388"/>
                <wp:lineTo x="0" y="1551"/>
                <wp:lineTo x="0" y="17063"/>
                <wp:lineTo x="707" y="18614"/>
                <wp:lineTo x="707" y="19390"/>
                <wp:lineTo x="2473" y="21329"/>
                <wp:lineTo x="3180" y="21329"/>
                <wp:lineTo x="9363" y="21329"/>
                <wp:lineTo x="10070" y="21329"/>
                <wp:lineTo x="11306" y="19390"/>
                <wp:lineTo x="11483" y="15512"/>
                <wp:lineTo x="10600" y="13961"/>
                <wp:lineTo x="7773" y="12409"/>
                <wp:lineTo x="21376" y="12022"/>
                <wp:lineTo x="21376" y="5429"/>
                <wp:lineTo x="6360" y="0"/>
                <wp:lineTo x="4770" y="0"/>
              </wp:wrapPolygon>
            </wp:wrapTight>
            <wp:docPr id="10221" name="Picture 10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" name="Picture 102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752B8" w14:textId="77777777" w:rsidR="0076605D" w:rsidRPr="0076605D" w:rsidRDefault="0076605D" w:rsidP="0076605D">
      <w:pPr>
        <w:rPr>
          <w:sz w:val="22"/>
          <w:szCs w:val="22"/>
        </w:rPr>
      </w:pPr>
      <w:r>
        <w:rPr>
          <w:sz w:val="22"/>
          <w:szCs w:val="22"/>
        </w:rPr>
        <w:t>7)</w:t>
      </w:r>
    </w:p>
    <w:tbl>
      <w:tblPr>
        <w:tblpPr w:leftFromText="180" w:rightFromText="180" w:vertAnchor="text" w:horzAnchor="margin" w:tblpXSpec="right" w:tblpY="-10"/>
        <w:tblW w:w="4230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690"/>
        <w:gridCol w:w="540"/>
      </w:tblGrid>
      <w:tr w:rsidR="0076605D" w:rsidRPr="0076605D" w14:paraId="2AC54311" w14:textId="77777777" w:rsidTr="0076605D">
        <w:trPr>
          <w:trHeight w:val="392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BFD4B6F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>A) 2 O</w:t>
            </w:r>
            <w:r w:rsidRPr="0076605D">
              <w:rPr>
                <w:sz w:val="22"/>
                <w:szCs w:val="22"/>
                <w:vertAlign w:val="subscript"/>
              </w:rPr>
              <w:t>3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+ 2 NO(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4 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N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F43E56C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>slow</w:t>
            </w:r>
          </w:p>
        </w:tc>
      </w:tr>
      <w:tr w:rsidR="0076605D" w:rsidRPr="0076605D" w14:paraId="0ED4CE62" w14:textId="77777777" w:rsidTr="0076605D">
        <w:trPr>
          <w:trHeight w:val="31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CAAAD0D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>B) O</w:t>
            </w:r>
            <w:r w:rsidRPr="0076605D">
              <w:rPr>
                <w:sz w:val="22"/>
                <w:szCs w:val="22"/>
                <w:vertAlign w:val="subscript"/>
              </w:rPr>
              <w:t>3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NO(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NO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BDCFAB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 xml:space="preserve">slow </w:t>
            </w:r>
          </w:p>
        </w:tc>
      </w:tr>
      <w:tr w:rsidR="0076605D" w:rsidRPr="0076605D" w14:paraId="1D2A86D7" w14:textId="77777777" w:rsidTr="0076605D">
        <w:trPr>
          <w:trHeight w:val="353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14FE315D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 xml:space="preserve">     NO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NO(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B87341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>fast</w:t>
            </w:r>
          </w:p>
        </w:tc>
      </w:tr>
      <w:tr w:rsidR="0076605D" w:rsidRPr="0076605D" w14:paraId="19A164F1" w14:textId="77777777" w:rsidTr="0076605D">
        <w:trPr>
          <w:trHeight w:val="352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0383B442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>C) NO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</w:t>
            </w:r>
            <w:r w:rsidRPr="0076605D">
              <w:rPr>
                <w:sz w:val="22"/>
                <w:szCs w:val="22"/>
                <w:vertAlign w:val="subscript"/>
              </w:rPr>
              <w:t>3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NO(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+ 2 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A70CC2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 xml:space="preserve">slow </w:t>
            </w:r>
          </w:p>
        </w:tc>
      </w:tr>
      <w:tr w:rsidR="0076605D" w:rsidRPr="0076605D" w14:paraId="17BC0488" w14:textId="77777777" w:rsidTr="0076605D">
        <w:trPr>
          <w:trHeight w:val="389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5FAA2BC5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 xml:space="preserve">     NO(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NO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E5E0394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>fast</w:t>
            </w:r>
          </w:p>
        </w:tc>
      </w:tr>
      <w:tr w:rsidR="0076605D" w:rsidRPr="0076605D" w14:paraId="46C6E611" w14:textId="77777777" w:rsidTr="0076605D">
        <w:trPr>
          <w:trHeight w:val="316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23069EFD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>D) NO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NO</w:t>
            </w:r>
            <w:r w:rsidRPr="0076605D">
              <w:rPr>
                <w:sz w:val="22"/>
                <w:szCs w:val="22"/>
                <w:vertAlign w:val="subscript"/>
              </w:rPr>
              <w:t>3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0E119F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 xml:space="preserve">slow </w:t>
            </w:r>
          </w:p>
        </w:tc>
      </w:tr>
      <w:tr w:rsidR="0076605D" w:rsidRPr="0076605D" w14:paraId="7061BFA1" w14:textId="77777777" w:rsidTr="0076605D">
        <w:trPr>
          <w:trHeight w:val="316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5774E3D4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sz w:val="22"/>
                <w:szCs w:val="22"/>
              </w:rPr>
              <w:t xml:space="preserve">     NO</w:t>
            </w:r>
            <w:r w:rsidRPr="0076605D">
              <w:rPr>
                <w:sz w:val="22"/>
                <w:szCs w:val="22"/>
                <w:vertAlign w:val="subscript"/>
              </w:rPr>
              <w:t>3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O</w:t>
            </w:r>
            <w:r w:rsidRPr="0076605D">
              <w:rPr>
                <w:sz w:val="22"/>
                <w:szCs w:val="22"/>
                <w:vertAlign w:val="subscript"/>
              </w:rPr>
              <w:t>3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→ NO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>) + 2 O</w:t>
            </w:r>
            <w:r w:rsidRPr="0076605D">
              <w:rPr>
                <w:sz w:val="22"/>
                <w:szCs w:val="22"/>
                <w:vertAlign w:val="subscript"/>
              </w:rPr>
              <w:t>2</w:t>
            </w:r>
            <w:r w:rsidRPr="0076605D">
              <w:rPr>
                <w:sz w:val="22"/>
                <w:szCs w:val="22"/>
              </w:rPr>
              <w:t>(</w:t>
            </w:r>
            <w:r w:rsidRPr="0076605D">
              <w:rPr>
                <w:i/>
                <w:sz w:val="22"/>
                <w:szCs w:val="22"/>
              </w:rPr>
              <w:t>g</w:t>
            </w:r>
            <w:r w:rsidRPr="0076605D">
              <w:rPr>
                <w:sz w:val="22"/>
                <w:szCs w:val="22"/>
              </w:rPr>
              <w:t xml:space="preserve">)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552B0F" w14:textId="77777777" w:rsidR="0076605D" w:rsidRPr="0076605D" w:rsidRDefault="0076605D" w:rsidP="0076605D">
            <w:pPr>
              <w:rPr>
                <w:sz w:val="22"/>
                <w:szCs w:val="22"/>
              </w:rPr>
            </w:pPr>
            <w:r w:rsidRPr="0076605D">
              <w:rPr>
                <w:i/>
                <w:sz w:val="22"/>
                <w:szCs w:val="22"/>
              </w:rPr>
              <w:t>fast</w:t>
            </w:r>
            <w:r w:rsidRPr="0076605D">
              <w:rPr>
                <w:sz w:val="22"/>
                <w:szCs w:val="22"/>
              </w:rPr>
              <w:t xml:space="preserve"> </w:t>
            </w:r>
          </w:p>
        </w:tc>
      </w:tr>
    </w:tbl>
    <w:p w14:paraId="710173E1" w14:textId="77777777" w:rsidR="0076605D" w:rsidRDefault="0076605D" w:rsidP="0076605D">
      <w:pPr>
        <w:rPr>
          <w:sz w:val="22"/>
          <w:szCs w:val="22"/>
        </w:rPr>
      </w:pPr>
    </w:p>
    <w:p w14:paraId="5FC76A42" w14:textId="77777777" w:rsidR="0076605D" w:rsidRPr="0076605D" w:rsidRDefault="0076605D" w:rsidP="0076605D">
      <w:pPr>
        <w:rPr>
          <w:sz w:val="22"/>
          <w:szCs w:val="22"/>
        </w:rPr>
      </w:pPr>
      <w:r w:rsidRPr="0076605D">
        <w:rPr>
          <w:sz w:val="22"/>
          <w:szCs w:val="22"/>
        </w:rPr>
        <w:t xml:space="preserve"> </w:t>
      </w:r>
    </w:p>
    <w:p w14:paraId="004458FF" w14:textId="77777777" w:rsidR="0076605D" w:rsidRPr="0076605D" w:rsidRDefault="0076605D" w:rsidP="0076605D">
      <w:pPr>
        <w:rPr>
          <w:sz w:val="22"/>
          <w:szCs w:val="22"/>
        </w:rPr>
      </w:pPr>
    </w:p>
    <w:p w14:paraId="5916DB25" w14:textId="77777777" w:rsidR="0076605D" w:rsidRPr="0076605D" w:rsidRDefault="0076605D" w:rsidP="0076605D">
      <w:pPr>
        <w:rPr>
          <w:sz w:val="22"/>
          <w:szCs w:val="22"/>
        </w:rPr>
      </w:pPr>
    </w:p>
    <w:p w14:paraId="5CE1F03C" w14:textId="77777777" w:rsidR="0076605D" w:rsidRPr="0076605D" w:rsidRDefault="0076605D" w:rsidP="0076605D">
      <w:pPr>
        <w:rPr>
          <w:sz w:val="22"/>
          <w:szCs w:val="22"/>
        </w:rPr>
      </w:pPr>
    </w:p>
    <w:p w14:paraId="62CA1532" w14:textId="77777777" w:rsidR="0076605D" w:rsidRPr="0076605D" w:rsidRDefault="0076605D" w:rsidP="0076605D">
      <w:pPr>
        <w:rPr>
          <w:sz w:val="22"/>
          <w:szCs w:val="22"/>
        </w:rPr>
      </w:pPr>
    </w:p>
    <w:p w14:paraId="7D9C127A" w14:textId="77777777" w:rsidR="0076605D" w:rsidRPr="0076605D" w:rsidRDefault="0076605D" w:rsidP="0076605D">
      <w:pPr>
        <w:spacing w:before="60"/>
        <w:rPr>
          <w:sz w:val="22"/>
          <w:szCs w:val="22"/>
        </w:rPr>
      </w:pPr>
      <w:r w:rsidRPr="0076605D">
        <w:rPr>
          <w:sz w:val="22"/>
          <w:szCs w:val="22"/>
        </w:rPr>
        <w:t>The decomposition of 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in the upper atmosphere is represented by the equation 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 xml:space="preserve"> 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+ O(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</w:t>
      </w:r>
      <w:r w:rsidRPr="0076605D">
        <w:rPr>
          <w:i/>
          <w:sz w:val="22"/>
          <w:szCs w:val="22"/>
        </w:rPr>
        <w:t xml:space="preserve"> </w:t>
      </w:r>
      <w:r w:rsidRPr="0076605D">
        <w:rPr>
          <w:sz w:val="22"/>
          <w:szCs w:val="22"/>
        </w:rPr>
        <w:t>→ 2 O</w:t>
      </w:r>
      <w:r w:rsidRPr="0076605D">
        <w:rPr>
          <w:sz w:val="22"/>
          <w:szCs w:val="22"/>
          <w:vertAlign w:val="subscript"/>
        </w:rPr>
        <w:t>2</w:t>
      </w:r>
      <w:r w:rsidRPr="0076605D">
        <w:rPr>
          <w:sz w:val="22"/>
          <w:szCs w:val="22"/>
        </w:rPr>
        <w:t xml:space="preserve"> 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).  The potential energy diagram for the decomposition of O</w:t>
      </w:r>
      <w:r w:rsidRPr="0076605D">
        <w:rPr>
          <w:sz w:val="22"/>
          <w:szCs w:val="22"/>
          <w:vertAlign w:val="subscript"/>
        </w:rPr>
        <w:t>3</w:t>
      </w:r>
      <w:r w:rsidRPr="0076605D">
        <w:rPr>
          <w:sz w:val="22"/>
          <w:szCs w:val="22"/>
        </w:rPr>
        <w:t>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>) in the presence and absence of NO(</w:t>
      </w:r>
      <w:r w:rsidRPr="0076605D">
        <w:rPr>
          <w:i/>
          <w:sz w:val="22"/>
          <w:szCs w:val="22"/>
        </w:rPr>
        <w:t>g</w:t>
      </w:r>
      <w:r w:rsidRPr="0076605D">
        <w:rPr>
          <w:sz w:val="22"/>
          <w:szCs w:val="22"/>
        </w:rPr>
        <w:t xml:space="preserve">) is given. Which of the following mechanisms for the catalyzed reaction is consistent with the equation and diagram? </w:t>
      </w:r>
    </w:p>
    <w:p w14:paraId="677DC110" w14:textId="77777777" w:rsidR="000E7BF4" w:rsidRDefault="000E7BF4" w:rsidP="00F57535">
      <w:pPr>
        <w:rPr>
          <w:sz w:val="22"/>
          <w:szCs w:val="22"/>
        </w:rPr>
      </w:pPr>
    </w:p>
    <w:p w14:paraId="5E646EA2" w14:textId="77777777" w:rsidR="000E7BF4" w:rsidRPr="000E7BF4" w:rsidRDefault="00BC6DDE" w:rsidP="000E7BF4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Questions 8</w:t>
      </w:r>
      <w:r w:rsidR="004D421A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10</w:t>
      </w:r>
      <w:r w:rsidR="000E7BF4" w:rsidRPr="000E7BF4">
        <w:rPr>
          <w:b/>
          <w:sz w:val="22"/>
          <w:szCs w:val="22"/>
        </w:rPr>
        <w:t xml:space="preserve"> refer to the investigation described below. </w:t>
      </w:r>
      <w:r w:rsidR="000E7BF4" w:rsidRPr="000E7BF4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ab/>
        <w:t>C</w:t>
      </w:r>
      <w:r w:rsidR="000E7BF4" w:rsidRPr="000E7BF4">
        <w:rPr>
          <w:sz w:val="22"/>
          <w:szCs w:val="22"/>
          <w:vertAlign w:val="subscript"/>
        </w:rPr>
        <w:t>25</w:t>
      </w:r>
      <w:r w:rsidR="000E7BF4" w:rsidRPr="000E7BF4">
        <w:rPr>
          <w:sz w:val="22"/>
          <w:szCs w:val="22"/>
        </w:rPr>
        <w:t>H</w:t>
      </w:r>
      <w:r w:rsidR="000E7BF4" w:rsidRPr="000E7BF4">
        <w:rPr>
          <w:sz w:val="22"/>
          <w:szCs w:val="22"/>
          <w:vertAlign w:val="subscript"/>
        </w:rPr>
        <w:t>30</w:t>
      </w:r>
      <w:r w:rsidR="000E7BF4" w:rsidRPr="000E7BF4">
        <w:rPr>
          <w:sz w:val="22"/>
          <w:szCs w:val="22"/>
        </w:rPr>
        <w:t>N</w:t>
      </w:r>
      <w:r w:rsidR="000E7BF4" w:rsidRPr="000E7BF4">
        <w:rPr>
          <w:sz w:val="22"/>
          <w:szCs w:val="22"/>
          <w:vertAlign w:val="subscript"/>
        </w:rPr>
        <w:t>3</w:t>
      </w:r>
      <w:r w:rsidR="000E7BF4" w:rsidRPr="000E7BF4">
        <w:rPr>
          <w:sz w:val="22"/>
          <w:szCs w:val="22"/>
          <w:vertAlign w:val="superscript"/>
        </w:rPr>
        <w:t xml:space="preserve">+ </w:t>
      </w:r>
      <w:r w:rsidR="000E7BF4" w:rsidRPr="000E7BF4">
        <w:rPr>
          <w:sz w:val="22"/>
          <w:szCs w:val="22"/>
        </w:rPr>
        <w:t>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0E7BF4" w:rsidRPr="000E7BF4">
        <w:rPr>
          <w:sz w:val="22"/>
          <w:szCs w:val="22"/>
        </w:rPr>
        <w:t>)  +  OH</w:t>
      </w:r>
      <w:r w:rsidR="000E7BF4" w:rsidRPr="000E7BF4">
        <w:rPr>
          <w:sz w:val="22"/>
          <w:szCs w:val="22"/>
          <w:vertAlign w:val="superscript"/>
        </w:rPr>
        <w:t xml:space="preserve">− </w:t>
      </w:r>
      <w:r w:rsidR="000E7BF4" w:rsidRPr="000E7BF4">
        <w:rPr>
          <w:sz w:val="22"/>
          <w:szCs w:val="22"/>
        </w:rPr>
        <w:t>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0E7BF4" w:rsidRPr="000E7BF4">
        <w:rPr>
          <w:sz w:val="22"/>
          <w:szCs w:val="22"/>
        </w:rPr>
        <w:t>)  →  C</w:t>
      </w:r>
      <w:r w:rsidR="000E7BF4" w:rsidRPr="000E7BF4">
        <w:rPr>
          <w:sz w:val="22"/>
          <w:szCs w:val="22"/>
          <w:vertAlign w:val="subscript"/>
        </w:rPr>
        <w:t>25</w:t>
      </w:r>
      <w:r w:rsidR="000E7BF4" w:rsidRPr="000E7BF4">
        <w:rPr>
          <w:sz w:val="22"/>
          <w:szCs w:val="22"/>
        </w:rPr>
        <w:t>H</w:t>
      </w:r>
      <w:r w:rsidR="000E7BF4" w:rsidRPr="000E7BF4">
        <w:rPr>
          <w:sz w:val="22"/>
          <w:szCs w:val="22"/>
          <w:vertAlign w:val="subscript"/>
        </w:rPr>
        <w:t>30</w:t>
      </w:r>
      <w:r w:rsidR="000E7BF4" w:rsidRPr="000E7BF4">
        <w:rPr>
          <w:sz w:val="22"/>
          <w:szCs w:val="22"/>
        </w:rPr>
        <w:t>N</w:t>
      </w:r>
      <w:r w:rsidR="000E7BF4" w:rsidRPr="000E7BF4">
        <w:rPr>
          <w:sz w:val="22"/>
          <w:szCs w:val="22"/>
          <w:vertAlign w:val="subscript"/>
        </w:rPr>
        <w:t>3</w:t>
      </w:r>
      <w:r w:rsidR="000E7BF4" w:rsidRPr="000E7BF4">
        <w:rPr>
          <w:sz w:val="22"/>
          <w:szCs w:val="22"/>
        </w:rPr>
        <w:t>OH 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0E7BF4" w:rsidRPr="000E7BF4">
        <w:rPr>
          <w:sz w:val="22"/>
          <w:szCs w:val="22"/>
        </w:rPr>
        <w:t>)</w:t>
      </w:r>
      <w:r w:rsidR="000E7BF4" w:rsidRPr="000E7BF4">
        <w:rPr>
          <w:sz w:val="22"/>
          <w:szCs w:val="22"/>
          <w:vertAlign w:val="subscript"/>
        </w:rPr>
        <w:t xml:space="preserve"> </w:t>
      </w:r>
    </w:p>
    <w:p w14:paraId="4DF5254D" w14:textId="20C6CC88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  <w:vertAlign w:val="subscript"/>
        </w:rPr>
        <w:t xml:space="preserve">      </w:t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</w:r>
      <w:r w:rsidRPr="000E7BF4">
        <w:rPr>
          <w:sz w:val="22"/>
          <w:szCs w:val="22"/>
          <w:vertAlign w:val="subscript"/>
        </w:rPr>
        <w:tab/>
        <w:t xml:space="preserve"> </w:t>
      </w:r>
      <w:r w:rsidRPr="000E7BF4">
        <w:rPr>
          <w:i/>
          <w:sz w:val="22"/>
          <w:szCs w:val="22"/>
        </w:rPr>
        <w:t xml:space="preserve"> </w:t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="002F0DCB">
        <w:rPr>
          <w:i/>
          <w:sz w:val="22"/>
          <w:szCs w:val="22"/>
        </w:rPr>
        <w:tab/>
      </w:r>
      <w:r w:rsidRPr="000E7BF4">
        <w:rPr>
          <w:i/>
          <w:sz w:val="22"/>
          <w:szCs w:val="22"/>
        </w:rPr>
        <w:t xml:space="preserve"> violet </w:t>
      </w:r>
      <w:r w:rsidRPr="000E7BF4">
        <w:rPr>
          <w:i/>
          <w:sz w:val="22"/>
          <w:szCs w:val="22"/>
        </w:rPr>
        <w:tab/>
      </w:r>
      <w:r w:rsidRPr="000E7BF4">
        <w:rPr>
          <w:i/>
          <w:sz w:val="22"/>
          <w:szCs w:val="22"/>
        </w:rPr>
        <w:tab/>
      </w:r>
      <w:r w:rsidRPr="000E7BF4">
        <w:rPr>
          <w:i/>
          <w:sz w:val="22"/>
          <w:szCs w:val="22"/>
        </w:rPr>
        <w:tab/>
      </w:r>
      <w:r w:rsidRPr="000E7BF4">
        <w:rPr>
          <w:i/>
          <w:sz w:val="22"/>
          <w:szCs w:val="22"/>
        </w:rPr>
        <w:tab/>
      </w:r>
      <w:r w:rsidRPr="000E7BF4">
        <w:rPr>
          <w:i/>
          <w:sz w:val="22"/>
          <w:szCs w:val="22"/>
        </w:rPr>
        <w:tab/>
      </w:r>
      <w:r w:rsidRPr="000E7BF4">
        <w:rPr>
          <w:i/>
          <w:sz w:val="22"/>
          <w:szCs w:val="22"/>
        </w:rPr>
        <w:tab/>
        <w:t>colorless</w:t>
      </w:r>
    </w:p>
    <w:p w14:paraId="50A4DCC1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>The reaction between C</w:t>
      </w:r>
      <w:r w:rsidRPr="000E7BF4">
        <w:rPr>
          <w:sz w:val="22"/>
          <w:szCs w:val="22"/>
          <w:vertAlign w:val="subscript"/>
        </w:rPr>
        <w:t>25</w:t>
      </w:r>
      <w:r w:rsidRPr="000E7BF4">
        <w:rPr>
          <w:sz w:val="22"/>
          <w:szCs w:val="22"/>
        </w:rPr>
        <w:t>H</w:t>
      </w:r>
      <w:r w:rsidRPr="000E7BF4">
        <w:rPr>
          <w:sz w:val="22"/>
          <w:szCs w:val="22"/>
          <w:vertAlign w:val="subscript"/>
        </w:rPr>
        <w:t>30</w:t>
      </w:r>
      <w:r w:rsidRPr="000E7BF4">
        <w:rPr>
          <w:sz w:val="22"/>
          <w:szCs w:val="22"/>
        </w:rPr>
        <w:t>N</w:t>
      </w:r>
      <w:r w:rsidRPr="000E7BF4">
        <w:rPr>
          <w:sz w:val="22"/>
          <w:szCs w:val="22"/>
          <w:vertAlign w:val="subscript"/>
        </w:rPr>
        <w:t>3</w:t>
      </w:r>
      <w:r w:rsidRPr="000E7BF4">
        <w:rPr>
          <w:sz w:val="22"/>
          <w:szCs w:val="22"/>
          <w:vertAlign w:val="superscript"/>
        </w:rPr>
        <w:t>+</w:t>
      </w:r>
      <w:r w:rsidRPr="000E7BF4">
        <w:rPr>
          <w:sz w:val="22"/>
          <w:szCs w:val="22"/>
        </w:rPr>
        <w:t>(</w:t>
      </w:r>
      <w:proofErr w:type="spellStart"/>
      <w:r w:rsidRPr="000E7BF4">
        <w:rPr>
          <w:i/>
          <w:sz w:val="22"/>
          <w:szCs w:val="22"/>
        </w:rPr>
        <w:t>aq</w:t>
      </w:r>
      <w:proofErr w:type="spellEnd"/>
      <w:r w:rsidRPr="000E7BF4">
        <w:rPr>
          <w:sz w:val="22"/>
          <w:szCs w:val="22"/>
        </w:rPr>
        <w:t>) and OH</w:t>
      </w:r>
      <w:r w:rsidRPr="000E7BF4">
        <w:rPr>
          <w:sz w:val="22"/>
          <w:szCs w:val="22"/>
          <w:vertAlign w:val="superscript"/>
        </w:rPr>
        <w:t xml:space="preserve">− </w:t>
      </w:r>
      <w:r w:rsidRPr="000E7BF4">
        <w:rPr>
          <w:sz w:val="22"/>
          <w:szCs w:val="22"/>
        </w:rPr>
        <w:t>(</w:t>
      </w:r>
      <w:proofErr w:type="spellStart"/>
      <w:r w:rsidRPr="000E7BF4">
        <w:rPr>
          <w:i/>
          <w:sz w:val="22"/>
          <w:szCs w:val="22"/>
        </w:rPr>
        <w:t>aq</w:t>
      </w:r>
      <w:proofErr w:type="spellEnd"/>
      <w:r w:rsidRPr="000E7BF4">
        <w:rPr>
          <w:sz w:val="22"/>
          <w:szCs w:val="22"/>
        </w:rPr>
        <w:t>), as represented above, is first order with respect to C</w:t>
      </w:r>
      <w:r w:rsidRPr="000E7BF4">
        <w:rPr>
          <w:sz w:val="22"/>
          <w:szCs w:val="22"/>
          <w:vertAlign w:val="subscript"/>
        </w:rPr>
        <w:t>25</w:t>
      </w:r>
      <w:r w:rsidRPr="000E7BF4">
        <w:rPr>
          <w:sz w:val="22"/>
          <w:szCs w:val="22"/>
        </w:rPr>
        <w:t>H</w:t>
      </w:r>
      <w:r w:rsidRPr="000E7BF4">
        <w:rPr>
          <w:sz w:val="22"/>
          <w:szCs w:val="22"/>
          <w:vertAlign w:val="subscript"/>
        </w:rPr>
        <w:t>30</w:t>
      </w:r>
      <w:r w:rsidRPr="000E7BF4">
        <w:rPr>
          <w:sz w:val="22"/>
          <w:szCs w:val="22"/>
        </w:rPr>
        <w:t>N</w:t>
      </w:r>
      <w:r w:rsidRPr="000E7BF4">
        <w:rPr>
          <w:sz w:val="22"/>
          <w:szCs w:val="22"/>
          <w:vertAlign w:val="subscript"/>
        </w:rPr>
        <w:t>3</w:t>
      </w:r>
      <w:r w:rsidRPr="000E7BF4">
        <w:rPr>
          <w:sz w:val="22"/>
          <w:szCs w:val="22"/>
          <w:vertAlign w:val="superscript"/>
        </w:rPr>
        <w:t xml:space="preserve">+ </w:t>
      </w:r>
      <w:r w:rsidRPr="000E7BF4">
        <w:rPr>
          <w:sz w:val="22"/>
          <w:szCs w:val="22"/>
        </w:rPr>
        <w:t>(</w:t>
      </w:r>
      <w:proofErr w:type="spellStart"/>
      <w:r w:rsidRPr="000E7BF4">
        <w:rPr>
          <w:i/>
          <w:sz w:val="22"/>
          <w:szCs w:val="22"/>
        </w:rPr>
        <w:t>aq</w:t>
      </w:r>
      <w:proofErr w:type="spellEnd"/>
      <w:r w:rsidRPr="000E7BF4">
        <w:rPr>
          <w:sz w:val="22"/>
          <w:szCs w:val="22"/>
        </w:rPr>
        <w:t>) in the presence of excess OH</w:t>
      </w:r>
      <w:r w:rsidRPr="000E7BF4">
        <w:rPr>
          <w:sz w:val="22"/>
          <w:szCs w:val="22"/>
          <w:vertAlign w:val="superscript"/>
        </w:rPr>
        <w:t xml:space="preserve">− </w:t>
      </w:r>
      <w:r w:rsidRPr="000E7BF4">
        <w:rPr>
          <w:sz w:val="22"/>
          <w:szCs w:val="22"/>
        </w:rPr>
        <w:t>(</w:t>
      </w:r>
      <w:proofErr w:type="spellStart"/>
      <w:r w:rsidRPr="000E7BF4">
        <w:rPr>
          <w:i/>
          <w:sz w:val="22"/>
          <w:szCs w:val="22"/>
        </w:rPr>
        <w:t>aq</w:t>
      </w:r>
      <w:proofErr w:type="spellEnd"/>
      <w:r w:rsidRPr="000E7BF4">
        <w:rPr>
          <w:sz w:val="22"/>
          <w:szCs w:val="22"/>
        </w:rPr>
        <w:t xml:space="preserve">).  A 10.0 mL sample of 0.10 </w:t>
      </w:r>
      <w:r w:rsidRPr="000E7BF4">
        <w:rPr>
          <w:i/>
          <w:sz w:val="22"/>
          <w:szCs w:val="22"/>
        </w:rPr>
        <w:t>M</w:t>
      </w:r>
      <w:r w:rsidRPr="000E7BF4">
        <w:rPr>
          <w:sz w:val="22"/>
          <w:szCs w:val="22"/>
        </w:rPr>
        <w:t xml:space="preserve"> NaOH(</w:t>
      </w:r>
      <w:proofErr w:type="spellStart"/>
      <w:r w:rsidRPr="000E7BF4">
        <w:rPr>
          <w:i/>
          <w:sz w:val="22"/>
          <w:szCs w:val="22"/>
        </w:rPr>
        <w:t>aq</w:t>
      </w:r>
      <w:proofErr w:type="spellEnd"/>
      <w:r w:rsidRPr="000E7BF4">
        <w:rPr>
          <w:sz w:val="22"/>
          <w:szCs w:val="22"/>
        </w:rPr>
        <w:t>) is mixed with a 10.0 mL sample of 2.5 x 10</w:t>
      </w:r>
      <w:r w:rsidRPr="000E7BF4">
        <w:rPr>
          <w:sz w:val="22"/>
          <w:szCs w:val="22"/>
          <w:vertAlign w:val="superscript"/>
        </w:rPr>
        <w:t>−5</w:t>
      </w:r>
      <w:r w:rsidRPr="000E7BF4">
        <w:rPr>
          <w:sz w:val="22"/>
          <w:szCs w:val="22"/>
        </w:rPr>
        <w:t xml:space="preserve"> </w:t>
      </w:r>
      <w:r w:rsidRPr="000E7BF4">
        <w:rPr>
          <w:i/>
          <w:sz w:val="22"/>
          <w:szCs w:val="22"/>
        </w:rPr>
        <w:t xml:space="preserve">M </w:t>
      </w:r>
      <w:r w:rsidRPr="000E7BF4">
        <w:rPr>
          <w:sz w:val="22"/>
          <w:szCs w:val="22"/>
        </w:rPr>
        <w:t>C</w:t>
      </w:r>
      <w:r w:rsidRPr="000E7BF4">
        <w:rPr>
          <w:sz w:val="22"/>
          <w:szCs w:val="22"/>
          <w:vertAlign w:val="subscript"/>
        </w:rPr>
        <w:t>25</w:t>
      </w:r>
      <w:r w:rsidRPr="000E7BF4">
        <w:rPr>
          <w:sz w:val="22"/>
          <w:szCs w:val="22"/>
        </w:rPr>
        <w:t>H</w:t>
      </w:r>
      <w:r w:rsidRPr="000E7BF4">
        <w:rPr>
          <w:sz w:val="22"/>
          <w:szCs w:val="22"/>
          <w:vertAlign w:val="subscript"/>
        </w:rPr>
        <w:t>30</w:t>
      </w:r>
      <w:r w:rsidRPr="000E7BF4">
        <w:rPr>
          <w:sz w:val="22"/>
          <w:szCs w:val="22"/>
        </w:rPr>
        <w:t>N</w:t>
      </w:r>
      <w:r w:rsidRPr="000E7BF4">
        <w:rPr>
          <w:sz w:val="22"/>
          <w:szCs w:val="22"/>
          <w:vertAlign w:val="subscript"/>
        </w:rPr>
        <w:t>3</w:t>
      </w:r>
      <w:r w:rsidRPr="000E7BF4">
        <w:rPr>
          <w:sz w:val="22"/>
          <w:szCs w:val="22"/>
          <w:vertAlign w:val="superscript"/>
        </w:rPr>
        <w:t xml:space="preserve">+ </w:t>
      </w:r>
      <w:r w:rsidRPr="000E7BF4">
        <w:rPr>
          <w:sz w:val="22"/>
          <w:szCs w:val="22"/>
        </w:rPr>
        <w:t>(</w:t>
      </w:r>
      <w:proofErr w:type="spellStart"/>
      <w:r w:rsidRPr="000E7BF4">
        <w:rPr>
          <w:i/>
          <w:sz w:val="22"/>
          <w:szCs w:val="22"/>
        </w:rPr>
        <w:t>aq</w:t>
      </w:r>
      <w:proofErr w:type="spellEnd"/>
      <w:r w:rsidRPr="000E7BF4">
        <w:rPr>
          <w:sz w:val="22"/>
          <w:szCs w:val="22"/>
        </w:rPr>
        <w:t xml:space="preserve">).  A 5.0 mL sample of the mixture is quickly transferred to a clean cuvette and placed in a spectrophotometer, and the progress of the reaction is measured. The data are given in the table below. </w:t>
      </w:r>
    </w:p>
    <w:tbl>
      <w:tblPr>
        <w:tblpPr w:leftFromText="180" w:rightFromText="180" w:vertAnchor="text" w:horzAnchor="margin" w:tblpXSpec="center" w:tblpY="77"/>
        <w:tblOverlap w:val="never"/>
        <w:tblW w:w="8369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355"/>
        <w:gridCol w:w="604"/>
        <w:gridCol w:w="647"/>
        <w:gridCol w:w="640"/>
        <w:gridCol w:w="640"/>
        <w:gridCol w:w="641"/>
        <w:gridCol w:w="640"/>
        <w:gridCol w:w="640"/>
        <w:gridCol w:w="641"/>
        <w:gridCol w:w="640"/>
        <w:gridCol w:w="640"/>
        <w:gridCol w:w="641"/>
      </w:tblGrid>
      <w:tr w:rsidR="00023D1C" w:rsidRPr="000E7BF4" w14:paraId="35840084" w14:textId="77777777" w:rsidTr="00023D1C">
        <w:trPr>
          <w:trHeight w:val="288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B386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Time (s)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50C98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1928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30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EE9A1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60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56DA7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90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60EE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120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F6C52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150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B58CE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180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AE0ED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210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3DB4E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240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3F2A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270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0399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300</w:t>
            </w:r>
          </w:p>
        </w:tc>
      </w:tr>
      <w:tr w:rsidR="00023D1C" w:rsidRPr="000E7BF4" w14:paraId="158E0272" w14:textId="77777777" w:rsidTr="00023D1C">
        <w:trPr>
          <w:trHeight w:val="288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8C11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Absorbance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E1FEC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0.62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B7FF8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0.54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21C3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0.47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1196C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0.41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0711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0.36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11847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0.31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345D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0.27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7BB9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0.23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3AED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0.20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8452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0.17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F8C2" w14:textId="77777777" w:rsidR="00023D1C" w:rsidRPr="000E7BF4" w:rsidRDefault="00023D1C" w:rsidP="00023D1C">
            <w:pPr>
              <w:rPr>
                <w:sz w:val="22"/>
                <w:szCs w:val="22"/>
              </w:rPr>
            </w:pPr>
            <w:r w:rsidRPr="000E7BF4">
              <w:rPr>
                <w:sz w:val="22"/>
                <w:szCs w:val="22"/>
              </w:rPr>
              <w:t>0.15</w:t>
            </w:r>
          </w:p>
        </w:tc>
      </w:tr>
    </w:tbl>
    <w:p w14:paraId="04008C56" w14:textId="77777777" w:rsidR="000E7BF4" w:rsidRPr="000E7BF4" w:rsidRDefault="000E7BF4" w:rsidP="000E7BF4">
      <w:pPr>
        <w:rPr>
          <w:sz w:val="22"/>
          <w:szCs w:val="22"/>
        </w:rPr>
      </w:pPr>
    </w:p>
    <w:p w14:paraId="24146635" w14:textId="77777777" w:rsidR="000E7BF4" w:rsidRPr="000E7BF4" w:rsidRDefault="000E7BF4" w:rsidP="000E7BF4">
      <w:pPr>
        <w:rPr>
          <w:sz w:val="22"/>
          <w:szCs w:val="22"/>
        </w:rPr>
      </w:pPr>
    </w:p>
    <w:p w14:paraId="3DA1C41D" w14:textId="77777777" w:rsidR="000E7BF4" w:rsidRPr="000E7BF4" w:rsidRDefault="000E7BF4" w:rsidP="000E7BF4">
      <w:pPr>
        <w:rPr>
          <w:sz w:val="22"/>
          <w:szCs w:val="22"/>
        </w:rPr>
      </w:pPr>
    </w:p>
    <w:p w14:paraId="01ED639B" w14:textId="77777777" w:rsidR="000E7BF4" w:rsidRPr="000E7BF4" w:rsidRDefault="00BC6DDE" w:rsidP="00023D1C">
      <w:pPr>
        <w:spacing w:before="120"/>
        <w:rPr>
          <w:sz w:val="22"/>
          <w:szCs w:val="22"/>
        </w:rPr>
      </w:pPr>
      <w:r>
        <w:rPr>
          <w:sz w:val="22"/>
          <w:szCs w:val="22"/>
        </w:rPr>
        <w:t>8</w:t>
      </w:r>
      <w:r w:rsidR="000E7BF4" w:rsidRPr="000E7BF4">
        <w:rPr>
          <w:sz w:val="22"/>
          <w:szCs w:val="22"/>
        </w:rPr>
        <w:t>) Approximately how long did it take for 75 percent of the initial amount of C</w:t>
      </w:r>
      <w:r w:rsidR="000E7BF4" w:rsidRPr="000E7BF4">
        <w:rPr>
          <w:sz w:val="22"/>
          <w:szCs w:val="22"/>
          <w:vertAlign w:val="subscript"/>
        </w:rPr>
        <w:t>25</w:t>
      </w:r>
      <w:r w:rsidR="000E7BF4" w:rsidRPr="000E7BF4">
        <w:rPr>
          <w:sz w:val="22"/>
          <w:szCs w:val="22"/>
        </w:rPr>
        <w:t>H</w:t>
      </w:r>
      <w:r w:rsidR="000E7BF4" w:rsidRPr="000E7BF4">
        <w:rPr>
          <w:sz w:val="22"/>
          <w:szCs w:val="22"/>
          <w:vertAlign w:val="subscript"/>
        </w:rPr>
        <w:t>30</w:t>
      </w:r>
      <w:r w:rsidR="000E7BF4" w:rsidRPr="000E7BF4">
        <w:rPr>
          <w:sz w:val="22"/>
          <w:szCs w:val="22"/>
        </w:rPr>
        <w:t>N</w:t>
      </w:r>
      <w:r w:rsidR="000E7BF4" w:rsidRPr="000E7BF4">
        <w:rPr>
          <w:sz w:val="22"/>
          <w:szCs w:val="22"/>
          <w:vertAlign w:val="subscript"/>
        </w:rPr>
        <w:t>3</w:t>
      </w:r>
      <w:r w:rsidR="000E7BF4" w:rsidRPr="000E7BF4">
        <w:rPr>
          <w:sz w:val="22"/>
          <w:szCs w:val="22"/>
          <w:vertAlign w:val="superscript"/>
        </w:rPr>
        <w:t>+</w:t>
      </w:r>
      <w:r w:rsidR="000E7BF4" w:rsidRPr="000E7BF4">
        <w:rPr>
          <w:sz w:val="22"/>
          <w:szCs w:val="22"/>
        </w:rPr>
        <w:t>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0E7BF4" w:rsidRPr="000E7BF4">
        <w:rPr>
          <w:sz w:val="22"/>
          <w:szCs w:val="22"/>
        </w:rPr>
        <w:t xml:space="preserve">) to react? </w:t>
      </w:r>
    </w:p>
    <w:p w14:paraId="0B12E756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 xml:space="preserve">A) 75 s </w:t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>B) 225 s</w:t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>C) 300 s</w:t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>D) 600 s</w:t>
      </w:r>
    </w:p>
    <w:p w14:paraId="6F41804B" w14:textId="77777777" w:rsidR="000E7BF4" w:rsidRPr="000E7BF4" w:rsidRDefault="000E7BF4" w:rsidP="000E7BF4">
      <w:pPr>
        <w:rPr>
          <w:sz w:val="22"/>
          <w:szCs w:val="22"/>
        </w:rPr>
      </w:pPr>
    </w:p>
    <w:p w14:paraId="3EE3BAF8" w14:textId="77777777" w:rsidR="000E7BF4" w:rsidRPr="000E7BF4" w:rsidRDefault="00BC6DDE" w:rsidP="000E7BF4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0E7BF4" w:rsidRPr="000E7BF4">
        <w:rPr>
          <w:sz w:val="22"/>
          <w:szCs w:val="22"/>
        </w:rPr>
        <w:t>) What would be the effect on the reaction rate if the solution of C</w:t>
      </w:r>
      <w:r w:rsidR="000E7BF4" w:rsidRPr="000E7BF4">
        <w:rPr>
          <w:sz w:val="22"/>
          <w:szCs w:val="22"/>
          <w:vertAlign w:val="subscript"/>
        </w:rPr>
        <w:t>25</w:t>
      </w:r>
      <w:r w:rsidR="000E7BF4" w:rsidRPr="000E7BF4">
        <w:rPr>
          <w:sz w:val="22"/>
          <w:szCs w:val="22"/>
        </w:rPr>
        <w:t>H</w:t>
      </w:r>
      <w:r w:rsidR="000E7BF4" w:rsidRPr="000E7BF4">
        <w:rPr>
          <w:sz w:val="22"/>
          <w:szCs w:val="22"/>
          <w:vertAlign w:val="subscript"/>
        </w:rPr>
        <w:t>30</w:t>
      </w:r>
      <w:r w:rsidR="000E7BF4" w:rsidRPr="000E7BF4">
        <w:rPr>
          <w:sz w:val="22"/>
          <w:szCs w:val="22"/>
        </w:rPr>
        <w:t>N</w:t>
      </w:r>
      <w:r w:rsidR="000E7BF4" w:rsidRPr="000E7BF4">
        <w:rPr>
          <w:sz w:val="22"/>
          <w:szCs w:val="22"/>
          <w:vertAlign w:val="subscript"/>
        </w:rPr>
        <w:t>3</w:t>
      </w:r>
      <w:r w:rsidR="000E7BF4" w:rsidRPr="000E7BF4">
        <w:rPr>
          <w:sz w:val="22"/>
          <w:szCs w:val="22"/>
          <w:vertAlign w:val="superscript"/>
        </w:rPr>
        <w:t>+</w:t>
      </w:r>
      <w:r w:rsidR="000E7BF4" w:rsidRPr="000E7BF4">
        <w:rPr>
          <w:sz w:val="22"/>
          <w:szCs w:val="22"/>
        </w:rPr>
        <w:t>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0E7BF4" w:rsidRPr="000E7BF4">
        <w:rPr>
          <w:sz w:val="22"/>
          <w:szCs w:val="22"/>
        </w:rPr>
        <w:t xml:space="preserve">) is diluted by a factor of two? </w:t>
      </w:r>
    </w:p>
    <w:p w14:paraId="41887EDB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 xml:space="preserve">A) It would be higher. </w:t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 xml:space="preserve">B) It would be lower. </w:t>
      </w:r>
      <w:r w:rsidRPr="000E7BF4">
        <w:rPr>
          <w:sz w:val="22"/>
          <w:szCs w:val="22"/>
        </w:rPr>
        <w:tab/>
      </w:r>
    </w:p>
    <w:p w14:paraId="2C776B54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 xml:space="preserve">C) It would not change. </w:t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</w:r>
      <w:r w:rsidRPr="000E7BF4">
        <w:rPr>
          <w:sz w:val="22"/>
          <w:szCs w:val="22"/>
        </w:rPr>
        <w:tab/>
        <w:t xml:space="preserve">D) It would initially be higher but then rapidly decrease. </w:t>
      </w:r>
    </w:p>
    <w:p w14:paraId="7C5D5233" w14:textId="77777777" w:rsidR="00DE7CAE" w:rsidRDefault="00023D1C" w:rsidP="000E7BF4">
      <w:pPr>
        <w:rPr>
          <w:sz w:val="22"/>
          <w:szCs w:val="22"/>
        </w:rPr>
      </w:pPr>
      <w:r w:rsidRPr="000E7BF4">
        <w:rPr>
          <w:noProof/>
          <w:sz w:val="22"/>
          <w:szCs w:val="22"/>
        </w:rPr>
        <w:drawing>
          <wp:anchor distT="0" distB="0" distL="114300" distR="114300" simplePos="0" relativeHeight="251730944" behindDoc="1" locked="0" layoutInCell="1" allowOverlap="1" wp14:anchorId="0F5158FB" wp14:editId="3ECF5027">
            <wp:simplePos x="0" y="0"/>
            <wp:positionH relativeFrom="column">
              <wp:posOffset>4988560</wp:posOffset>
            </wp:positionH>
            <wp:positionV relativeFrom="paragraph">
              <wp:posOffset>31750</wp:posOffset>
            </wp:positionV>
            <wp:extent cx="1988185" cy="1398905"/>
            <wp:effectExtent l="0" t="0" r="0" b="0"/>
            <wp:wrapTight wrapText="bothSides">
              <wp:wrapPolygon edited="0">
                <wp:start x="0" y="0"/>
                <wp:lineTo x="0" y="21178"/>
                <wp:lineTo x="21317" y="21178"/>
                <wp:lineTo x="21317" y="0"/>
                <wp:lineTo x="0" y="0"/>
              </wp:wrapPolygon>
            </wp:wrapTight>
            <wp:docPr id="10560" name="Picture 10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" name="Picture 105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762D1" w14:textId="77777777" w:rsidR="000E7BF4" w:rsidRPr="000E7BF4" w:rsidRDefault="00BC6DDE" w:rsidP="000E7BF4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0E7BF4" w:rsidRPr="000E7BF4">
        <w:rPr>
          <w:sz w:val="22"/>
          <w:szCs w:val="22"/>
        </w:rPr>
        <w:t>) To choose a wavelength to analyze t</w:t>
      </w:r>
      <w:r>
        <w:rPr>
          <w:sz w:val="22"/>
          <w:szCs w:val="22"/>
        </w:rPr>
        <w:t xml:space="preserve">he progress of the reaction, a </w:t>
      </w:r>
      <w:r w:rsidR="000E7BF4" w:rsidRPr="000E7BF4">
        <w:rPr>
          <w:sz w:val="22"/>
          <w:szCs w:val="22"/>
        </w:rPr>
        <w:t xml:space="preserve">student </w:t>
      </w:r>
      <w:r w:rsidR="004D421A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 xml:space="preserve">records </w:t>
      </w:r>
      <w:r w:rsidR="00023D1C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>the absorbance spectra of both C</w:t>
      </w:r>
      <w:r w:rsidR="000E7BF4" w:rsidRPr="000E7BF4">
        <w:rPr>
          <w:sz w:val="22"/>
          <w:szCs w:val="22"/>
          <w:vertAlign w:val="subscript"/>
        </w:rPr>
        <w:t>25</w:t>
      </w:r>
      <w:r w:rsidR="000E7BF4" w:rsidRPr="000E7BF4">
        <w:rPr>
          <w:sz w:val="22"/>
          <w:szCs w:val="22"/>
        </w:rPr>
        <w:t>H</w:t>
      </w:r>
      <w:r w:rsidR="000E7BF4" w:rsidRPr="000E7BF4">
        <w:rPr>
          <w:sz w:val="22"/>
          <w:szCs w:val="22"/>
          <w:vertAlign w:val="subscript"/>
        </w:rPr>
        <w:t>30</w:t>
      </w:r>
      <w:r w:rsidR="000E7BF4" w:rsidRPr="000E7BF4">
        <w:rPr>
          <w:sz w:val="22"/>
          <w:szCs w:val="22"/>
        </w:rPr>
        <w:t>N</w:t>
      </w:r>
      <w:r w:rsidR="000E7BF4" w:rsidRPr="000E7BF4">
        <w:rPr>
          <w:sz w:val="22"/>
          <w:szCs w:val="22"/>
          <w:vertAlign w:val="subscript"/>
        </w:rPr>
        <w:t>3</w:t>
      </w:r>
      <w:r w:rsidR="000E7BF4" w:rsidRPr="000E7BF4">
        <w:rPr>
          <w:sz w:val="22"/>
          <w:szCs w:val="22"/>
          <w:vertAlign w:val="superscript"/>
        </w:rPr>
        <w:t>+</w:t>
      </w:r>
      <w:r w:rsidR="000E7BF4" w:rsidRPr="000E7BF4">
        <w:rPr>
          <w:sz w:val="22"/>
          <w:szCs w:val="22"/>
        </w:rPr>
        <w:t>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4D421A">
        <w:rPr>
          <w:sz w:val="22"/>
          <w:szCs w:val="22"/>
        </w:rPr>
        <w:t xml:space="preserve">) and </w:t>
      </w:r>
      <w:r w:rsidR="000E7BF4" w:rsidRPr="000E7BF4">
        <w:rPr>
          <w:sz w:val="22"/>
          <w:szCs w:val="22"/>
        </w:rPr>
        <w:t>C</w:t>
      </w:r>
      <w:r w:rsidR="000E7BF4" w:rsidRPr="000E7BF4">
        <w:rPr>
          <w:sz w:val="22"/>
          <w:szCs w:val="22"/>
          <w:vertAlign w:val="subscript"/>
        </w:rPr>
        <w:t>25</w:t>
      </w:r>
      <w:r w:rsidR="000E7BF4" w:rsidRPr="000E7BF4">
        <w:rPr>
          <w:sz w:val="22"/>
          <w:szCs w:val="22"/>
        </w:rPr>
        <w:t>H</w:t>
      </w:r>
      <w:r w:rsidR="000E7BF4" w:rsidRPr="000E7BF4">
        <w:rPr>
          <w:sz w:val="22"/>
          <w:szCs w:val="22"/>
          <w:vertAlign w:val="subscript"/>
        </w:rPr>
        <w:t>30</w:t>
      </w:r>
      <w:r w:rsidR="000E7BF4" w:rsidRPr="000E7BF4">
        <w:rPr>
          <w:sz w:val="22"/>
          <w:szCs w:val="22"/>
        </w:rPr>
        <w:t>N</w:t>
      </w:r>
      <w:r w:rsidR="000E7BF4" w:rsidRPr="000E7BF4">
        <w:rPr>
          <w:sz w:val="22"/>
          <w:szCs w:val="22"/>
          <w:vertAlign w:val="subscript"/>
        </w:rPr>
        <w:t>3</w:t>
      </w:r>
      <w:r w:rsidR="000E7BF4" w:rsidRPr="000E7BF4">
        <w:rPr>
          <w:sz w:val="22"/>
          <w:szCs w:val="22"/>
        </w:rPr>
        <w:t>OH(</w:t>
      </w:r>
      <w:proofErr w:type="spellStart"/>
      <w:r w:rsidR="000E7BF4" w:rsidRPr="000E7BF4">
        <w:rPr>
          <w:i/>
          <w:sz w:val="22"/>
          <w:szCs w:val="22"/>
        </w:rPr>
        <w:t>aq</w:t>
      </w:r>
      <w:proofErr w:type="spellEnd"/>
      <w:r w:rsidR="000E7BF4" w:rsidRPr="000E7BF4">
        <w:rPr>
          <w:sz w:val="22"/>
          <w:szCs w:val="22"/>
        </w:rPr>
        <w:t>)</w:t>
      </w:r>
      <w:r w:rsidR="000E7BF4" w:rsidRPr="000E7BF4">
        <w:rPr>
          <w:sz w:val="22"/>
          <w:szCs w:val="22"/>
          <w:vertAlign w:val="subscript"/>
        </w:rPr>
        <w:t xml:space="preserve"> </w:t>
      </w:r>
      <w:r w:rsidR="000E7BF4" w:rsidRPr="000E7BF4">
        <w:rPr>
          <w:sz w:val="22"/>
          <w:szCs w:val="22"/>
        </w:rPr>
        <w:t xml:space="preserve">in the range of </w:t>
      </w:r>
      <w:r w:rsidR="00023D1C">
        <w:rPr>
          <w:sz w:val="22"/>
          <w:szCs w:val="22"/>
        </w:rPr>
        <w:tab/>
      </w:r>
      <w:r w:rsidR="000E7BF4" w:rsidRPr="000E7BF4">
        <w:rPr>
          <w:sz w:val="22"/>
          <w:szCs w:val="22"/>
        </w:rPr>
        <w:t>200-800 nm. The two spectra are presented in t</w:t>
      </w:r>
      <w:r w:rsidR="004D421A">
        <w:rPr>
          <w:sz w:val="22"/>
          <w:szCs w:val="22"/>
        </w:rPr>
        <w:t>he graph</w:t>
      </w:r>
      <w:r w:rsidR="000E7BF4" w:rsidRPr="000E7BF4">
        <w:rPr>
          <w:sz w:val="22"/>
          <w:szCs w:val="22"/>
        </w:rPr>
        <w:t>.</w:t>
      </w:r>
    </w:p>
    <w:p w14:paraId="3906C22B" w14:textId="77777777" w:rsid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 xml:space="preserve"> </w:t>
      </w:r>
    </w:p>
    <w:p w14:paraId="5353C815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 xml:space="preserve"> </w:t>
      </w:r>
      <w:r w:rsidRPr="000E7BF4">
        <w:rPr>
          <w:sz w:val="22"/>
          <w:szCs w:val="22"/>
        </w:rPr>
        <w:tab/>
        <w:t>The student wants to use the spectrophotometer to measure [C</w:t>
      </w:r>
      <w:r w:rsidRPr="000E7BF4">
        <w:rPr>
          <w:sz w:val="22"/>
          <w:szCs w:val="22"/>
          <w:vertAlign w:val="subscript"/>
        </w:rPr>
        <w:t>25</w:t>
      </w:r>
      <w:r w:rsidRPr="000E7BF4">
        <w:rPr>
          <w:sz w:val="22"/>
          <w:szCs w:val="22"/>
        </w:rPr>
        <w:t>H</w:t>
      </w:r>
      <w:r w:rsidRPr="000E7BF4">
        <w:rPr>
          <w:sz w:val="22"/>
          <w:szCs w:val="22"/>
          <w:vertAlign w:val="subscript"/>
        </w:rPr>
        <w:t>30</w:t>
      </w:r>
      <w:r w:rsidRPr="000E7BF4">
        <w:rPr>
          <w:sz w:val="22"/>
          <w:szCs w:val="22"/>
        </w:rPr>
        <w:t>N</w:t>
      </w:r>
      <w:r w:rsidRPr="000E7BF4">
        <w:rPr>
          <w:sz w:val="22"/>
          <w:szCs w:val="22"/>
          <w:vertAlign w:val="subscript"/>
        </w:rPr>
        <w:t>3</w:t>
      </w:r>
      <w:r w:rsidRPr="000E7BF4">
        <w:rPr>
          <w:sz w:val="22"/>
          <w:szCs w:val="22"/>
          <w:vertAlign w:val="superscript"/>
        </w:rPr>
        <w:t>+</w:t>
      </w:r>
      <w:r w:rsidRPr="000E7BF4">
        <w:rPr>
          <w:sz w:val="22"/>
          <w:szCs w:val="22"/>
        </w:rPr>
        <w:t xml:space="preserve">] with the </w:t>
      </w:r>
      <w:r w:rsidR="00023D1C">
        <w:rPr>
          <w:sz w:val="22"/>
          <w:szCs w:val="22"/>
        </w:rPr>
        <w:tab/>
      </w:r>
      <w:r w:rsidRPr="000E7BF4">
        <w:rPr>
          <w:sz w:val="22"/>
          <w:szCs w:val="22"/>
        </w:rPr>
        <w:t>greatest sensitivi</w:t>
      </w:r>
      <w:r w:rsidR="004D421A">
        <w:rPr>
          <w:sz w:val="22"/>
          <w:szCs w:val="22"/>
        </w:rPr>
        <w:t xml:space="preserve">ty as the reaction progresses.  </w:t>
      </w:r>
      <w:r w:rsidRPr="000E7BF4">
        <w:rPr>
          <w:sz w:val="22"/>
          <w:szCs w:val="22"/>
        </w:rPr>
        <w:t xml:space="preserve">Which of the following indicates </w:t>
      </w:r>
      <w:r w:rsidR="00023D1C">
        <w:rPr>
          <w:sz w:val="22"/>
          <w:szCs w:val="22"/>
        </w:rPr>
        <w:tab/>
      </w:r>
      <w:r w:rsidRPr="000E7BF4">
        <w:rPr>
          <w:sz w:val="22"/>
          <w:szCs w:val="22"/>
        </w:rPr>
        <w:t>t</w:t>
      </w:r>
      <w:r w:rsidR="004D421A">
        <w:rPr>
          <w:sz w:val="22"/>
          <w:szCs w:val="22"/>
        </w:rPr>
        <w:t xml:space="preserve">he best wavelength setting and </w:t>
      </w:r>
      <w:r w:rsidRPr="000E7BF4">
        <w:rPr>
          <w:sz w:val="22"/>
          <w:szCs w:val="22"/>
        </w:rPr>
        <w:t xml:space="preserve">explains why it is best? </w:t>
      </w:r>
    </w:p>
    <w:p w14:paraId="502FAD03" w14:textId="77777777" w:rsidR="004139CC" w:rsidRPr="000E7BF4" w:rsidRDefault="004139CC" w:rsidP="000E7BF4">
      <w:pPr>
        <w:rPr>
          <w:sz w:val="22"/>
          <w:szCs w:val="22"/>
        </w:rPr>
      </w:pPr>
    </w:p>
    <w:p w14:paraId="500D2EB2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 xml:space="preserve">A) 205 nm, because the colorless form of the molecule will absorb significantly at this wavelength </w:t>
      </w:r>
    </w:p>
    <w:p w14:paraId="24C53E01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 xml:space="preserve">B) 205 nm, because both forms of the molecule will absorb significantly at this wavelength </w:t>
      </w:r>
    </w:p>
    <w:p w14:paraId="3DE86FF3" w14:textId="77777777" w:rsidR="000E7BF4" w:rsidRPr="000E7BF4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 xml:space="preserve">C) 590 nm, because only the violet form of the molecule will absorb significantly at this wavelength </w:t>
      </w:r>
    </w:p>
    <w:p w14:paraId="191B90FA" w14:textId="77777777" w:rsidR="00282530" w:rsidRDefault="000E7BF4" w:rsidP="000E7BF4">
      <w:pPr>
        <w:rPr>
          <w:sz w:val="22"/>
          <w:szCs w:val="22"/>
        </w:rPr>
      </w:pPr>
      <w:r w:rsidRPr="000E7BF4">
        <w:rPr>
          <w:sz w:val="22"/>
          <w:szCs w:val="22"/>
        </w:rPr>
        <w:tab/>
        <w:t>D) 590 nm, because this wavelength falls in the violet region of the visible light spectrum</w:t>
      </w:r>
    </w:p>
    <w:p w14:paraId="5195762D" w14:textId="77777777" w:rsidR="00A00ABF" w:rsidRPr="00A00ABF" w:rsidRDefault="00A00ABF" w:rsidP="00A00ABF">
      <w:pPr>
        <w:rPr>
          <w:sz w:val="22"/>
          <w:szCs w:val="22"/>
        </w:rPr>
      </w:pPr>
    </w:p>
    <w:p w14:paraId="6DE36E64" w14:textId="2C374E37" w:rsidR="00560461" w:rsidRDefault="00C9600A" w:rsidP="00560461">
      <w:pPr>
        <w:jc w:val="both"/>
        <w:rPr>
          <w:rFonts w:eastAsia="Times New Roman"/>
          <w:color w:val="181717"/>
          <w:sz w:val="18"/>
          <w:szCs w:val="18"/>
        </w:rPr>
      </w:pPr>
      <w:r>
        <w:rPr>
          <w:rFonts w:eastAsia="Times New Roman"/>
          <w:color w:val="181717"/>
        </w:rPr>
        <w:t xml:space="preserve">Use this equation for </w:t>
      </w:r>
      <w:r w:rsidR="00767583">
        <w:rPr>
          <w:rFonts w:eastAsia="Times New Roman"/>
          <w:color w:val="181717"/>
        </w:rPr>
        <w:t>#</w:t>
      </w:r>
      <w:r>
        <w:rPr>
          <w:rFonts w:eastAsia="Times New Roman"/>
          <w:color w:val="181717"/>
        </w:rPr>
        <w:t>11</w:t>
      </w:r>
      <w:r w:rsidR="00767583">
        <w:rPr>
          <w:rFonts w:eastAsia="Times New Roman"/>
          <w:color w:val="181717"/>
        </w:rPr>
        <w:t xml:space="preserve"> - </w:t>
      </w:r>
      <w:r>
        <w:rPr>
          <w:rFonts w:eastAsia="Times New Roman"/>
          <w:color w:val="181717"/>
        </w:rPr>
        <w:t>1</w:t>
      </w:r>
      <w:r w:rsidR="00767583">
        <w:rPr>
          <w:rFonts w:eastAsia="Times New Roman"/>
          <w:color w:val="181717"/>
        </w:rPr>
        <w:t>3</w:t>
      </w:r>
      <w:proofErr w:type="gramStart"/>
      <w:r>
        <w:rPr>
          <w:rFonts w:eastAsia="Times New Roman"/>
          <w:color w:val="181717"/>
        </w:rPr>
        <w:t>:</w:t>
      </w:r>
      <w:r w:rsidR="00560461">
        <w:rPr>
          <w:rFonts w:eastAsia="Times New Roman"/>
          <w:color w:val="181717"/>
        </w:rPr>
        <w:tab/>
      </w:r>
      <w:r w:rsidR="00767583">
        <w:rPr>
          <w:rFonts w:eastAsia="Times New Roman"/>
          <w:color w:val="181717"/>
        </w:rPr>
        <w:t xml:space="preserve"> </w:t>
      </w:r>
      <w:r>
        <w:rPr>
          <w:rFonts w:eastAsia="Times New Roman"/>
          <w:color w:val="181717"/>
        </w:rPr>
        <w:t>2</w:t>
      </w:r>
      <w:proofErr w:type="gramEnd"/>
      <w:r>
        <w:rPr>
          <w:rFonts w:eastAsia="Times New Roman"/>
          <w:color w:val="181717"/>
        </w:rPr>
        <w:t>NO</w:t>
      </w:r>
      <w:r w:rsidR="00560461" w:rsidRPr="00560461">
        <w:rPr>
          <w:rFonts w:eastAsia="Times New Roman"/>
          <w:color w:val="181717"/>
          <w:sz w:val="18"/>
          <w:szCs w:val="18"/>
        </w:rPr>
        <w:t>(</w:t>
      </w:r>
      <w:r w:rsidR="00560461" w:rsidRPr="00560461">
        <w:rPr>
          <w:rFonts w:eastAsia="Times New Roman"/>
          <w:i/>
          <w:color w:val="181717"/>
          <w:sz w:val="18"/>
          <w:szCs w:val="18"/>
        </w:rPr>
        <w:t>g</w:t>
      </w:r>
      <w:r w:rsidR="00560461" w:rsidRPr="00560461">
        <w:rPr>
          <w:rFonts w:eastAsia="Times New Roman"/>
          <w:color w:val="181717"/>
          <w:sz w:val="18"/>
          <w:szCs w:val="18"/>
        </w:rPr>
        <w:t>)</w:t>
      </w:r>
      <w:r w:rsidR="00560461">
        <w:rPr>
          <w:rFonts w:eastAsia="Times New Roman"/>
          <w:color w:val="181717"/>
        </w:rPr>
        <w:t xml:space="preserve"> </w:t>
      </w:r>
      <w:proofErr w:type="gramStart"/>
      <w:r w:rsidR="00560461">
        <w:rPr>
          <w:rFonts w:eastAsia="Times New Roman"/>
          <w:color w:val="181717"/>
        </w:rPr>
        <w:t xml:space="preserve">+  </w:t>
      </w:r>
      <w:r>
        <w:rPr>
          <w:rFonts w:eastAsia="Times New Roman"/>
          <w:color w:val="181717"/>
        </w:rPr>
        <w:t>O</w:t>
      </w:r>
      <w:proofErr w:type="gramEnd"/>
      <w:r>
        <w:rPr>
          <w:rFonts w:eastAsia="Times New Roman"/>
          <w:color w:val="181717"/>
          <w:vertAlign w:val="subscript"/>
        </w:rPr>
        <w:t>2</w:t>
      </w:r>
      <w:r w:rsidR="00560461" w:rsidRPr="00560461">
        <w:rPr>
          <w:rFonts w:eastAsia="Times New Roman"/>
          <w:color w:val="181717"/>
          <w:sz w:val="18"/>
          <w:szCs w:val="18"/>
        </w:rPr>
        <w:t>(</w:t>
      </w:r>
      <w:r w:rsidR="00560461" w:rsidRPr="00560461">
        <w:rPr>
          <w:rFonts w:eastAsia="Times New Roman"/>
          <w:i/>
          <w:color w:val="181717"/>
          <w:sz w:val="18"/>
          <w:szCs w:val="18"/>
        </w:rPr>
        <w:t>g</w:t>
      </w:r>
      <w:r w:rsidR="00560461" w:rsidRPr="00560461">
        <w:rPr>
          <w:rFonts w:eastAsia="Times New Roman"/>
          <w:color w:val="181717"/>
          <w:sz w:val="18"/>
          <w:szCs w:val="18"/>
        </w:rPr>
        <w:t>)</w:t>
      </w:r>
      <w:r w:rsidR="00560461">
        <w:rPr>
          <w:rFonts w:eastAsia="Times New Roman"/>
          <w:color w:val="181717"/>
        </w:rPr>
        <w:t xml:space="preserve"> </w:t>
      </w:r>
      <w:r w:rsidR="00560461">
        <w:rPr>
          <w:rFonts w:ascii="Cambria Math" w:eastAsia="Symbol" w:hAnsi="Cambria Math" w:cs="Symbol"/>
          <w:color w:val="181717"/>
        </w:rPr>
        <w:t xml:space="preserve"> </w:t>
      </w:r>
      <w:r w:rsidR="005056E0">
        <w:rPr>
          <w:rFonts w:ascii="Cambria Math" w:eastAsia="Symbol" w:hAnsi="Cambria Math" w:cs="Symbol"/>
          <w:color w:val="181717"/>
        </w:rPr>
        <w:t>→</w:t>
      </w:r>
      <w:r w:rsidR="00560461">
        <w:rPr>
          <w:rFonts w:eastAsia="Times New Roman"/>
          <w:color w:val="181717"/>
        </w:rPr>
        <w:t xml:space="preserve">  </w:t>
      </w:r>
      <w:r>
        <w:rPr>
          <w:rFonts w:eastAsia="Times New Roman"/>
          <w:color w:val="181717"/>
        </w:rPr>
        <w:t>2NO</w:t>
      </w:r>
      <w:r w:rsidR="00560461">
        <w:rPr>
          <w:rFonts w:eastAsia="Times New Roman"/>
          <w:color w:val="181717"/>
          <w:vertAlign w:val="subscript"/>
        </w:rPr>
        <w:t>2</w:t>
      </w:r>
      <w:r w:rsidR="00560461" w:rsidRPr="00560461">
        <w:rPr>
          <w:rFonts w:eastAsia="Times New Roman"/>
          <w:color w:val="181717"/>
          <w:sz w:val="18"/>
          <w:szCs w:val="18"/>
        </w:rPr>
        <w:t>(</w:t>
      </w:r>
      <w:r w:rsidR="00560461" w:rsidRPr="00560461">
        <w:rPr>
          <w:rFonts w:eastAsia="Times New Roman"/>
          <w:i/>
          <w:color w:val="181717"/>
          <w:sz w:val="18"/>
          <w:szCs w:val="18"/>
        </w:rPr>
        <w:t>g</w:t>
      </w:r>
      <w:r w:rsidR="00560461" w:rsidRPr="00560461">
        <w:rPr>
          <w:rFonts w:eastAsia="Times New Roman"/>
          <w:color w:val="181717"/>
          <w:sz w:val="18"/>
          <w:szCs w:val="18"/>
        </w:rPr>
        <w:t>)</w:t>
      </w:r>
    </w:p>
    <w:p w14:paraId="66FC7CD4" w14:textId="77777777" w:rsidR="00C9600A" w:rsidRDefault="00C9600A" w:rsidP="00560461">
      <w:pPr>
        <w:jc w:val="both"/>
      </w:pPr>
    </w:p>
    <w:tbl>
      <w:tblPr>
        <w:tblpPr w:leftFromText="180" w:rightFromText="180" w:vertAnchor="text" w:horzAnchor="margin" w:tblpXSpec="right" w:tblpY="-7"/>
        <w:tblW w:w="4449" w:type="dxa"/>
        <w:tblCellMar>
          <w:top w:w="14" w:type="dxa"/>
          <w:left w:w="29" w:type="dxa"/>
          <w:bottom w:w="43" w:type="dxa"/>
          <w:right w:w="29" w:type="dxa"/>
        </w:tblCellMar>
        <w:tblLook w:val="04A0" w:firstRow="1" w:lastRow="0" w:firstColumn="1" w:lastColumn="0" w:noHBand="0" w:noVBand="1"/>
      </w:tblPr>
      <w:tblGrid>
        <w:gridCol w:w="587"/>
        <w:gridCol w:w="608"/>
        <w:gridCol w:w="693"/>
        <w:gridCol w:w="2561"/>
      </w:tblGrid>
      <w:tr w:rsidR="00023D1C" w:rsidRPr="00A00ABF" w14:paraId="45691195" w14:textId="77777777" w:rsidTr="00C9600A">
        <w:trPr>
          <w:trHeight w:val="25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EE8F" w14:textId="77777777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Trial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2C415" w14:textId="7CF85C61" w:rsidR="00C9600A" w:rsidRPr="00A00ABF" w:rsidRDefault="00023D1C" w:rsidP="00C9600A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[</w:t>
            </w:r>
            <w:r w:rsidR="00C9600A">
              <w:rPr>
                <w:sz w:val="22"/>
                <w:szCs w:val="22"/>
              </w:rPr>
              <w:t>O</w:t>
            </w:r>
            <w:r w:rsidR="00C9600A">
              <w:rPr>
                <w:sz w:val="22"/>
                <w:szCs w:val="22"/>
                <w:vertAlign w:val="subscript"/>
              </w:rPr>
              <w:t>2</w:t>
            </w:r>
            <w:r w:rsidRPr="00A00ABF">
              <w:rPr>
                <w:sz w:val="22"/>
                <w:szCs w:val="22"/>
              </w:rPr>
              <w:t>]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93532" w14:textId="067ECA2C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[</w:t>
            </w:r>
            <w:r w:rsidR="00C9600A">
              <w:rPr>
                <w:sz w:val="22"/>
                <w:szCs w:val="22"/>
              </w:rPr>
              <w:t>NO</w:t>
            </w:r>
            <w:r w:rsidRPr="00A00ABF">
              <w:rPr>
                <w:sz w:val="22"/>
                <w:szCs w:val="22"/>
              </w:rPr>
              <w:t>]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714A" w14:textId="5146FCF8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 xml:space="preserve">Initial Rate of Formation of </w:t>
            </w:r>
            <w:r w:rsidR="00C9600A">
              <w:rPr>
                <w:sz w:val="22"/>
                <w:szCs w:val="22"/>
              </w:rPr>
              <w:t>NO</w:t>
            </w:r>
            <w:r w:rsidRPr="00A00ABF">
              <w:rPr>
                <w:sz w:val="22"/>
                <w:szCs w:val="22"/>
                <w:vertAlign w:val="subscript"/>
              </w:rPr>
              <w:t xml:space="preserve">2 </w:t>
            </w:r>
            <w:r w:rsidRPr="00A00ABF">
              <w:rPr>
                <w:sz w:val="22"/>
                <w:szCs w:val="22"/>
              </w:rPr>
              <w:t>(</w:t>
            </w:r>
            <w:r w:rsidRPr="00A00ABF">
              <w:rPr>
                <w:i/>
                <w:sz w:val="22"/>
                <w:szCs w:val="22"/>
              </w:rPr>
              <w:t>M</w:t>
            </w:r>
            <w:r w:rsidRPr="00A00ABF">
              <w:rPr>
                <w:sz w:val="22"/>
                <w:szCs w:val="22"/>
              </w:rPr>
              <w:t xml:space="preserve"> s </w:t>
            </w:r>
            <w:r w:rsidRPr="00A00ABF">
              <w:rPr>
                <w:sz w:val="22"/>
                <w:szCs w:val="22"/>
                <w:vertAlign w:val="superscript"/>
              </w:rPr>
              <w:t>−1</w:t>
            </w:r>
            <w:r w:rsidRPr="00A00ABF">
              <w:rPr>
                <w:sz w:val="22"/>
                <w:szCs w:val="22"/>
              </w:rPr>
              <w:t>)</w:t>
            </w:r>
          </w:p>
        </w:tc>
      </w:tr>
      <w:tr w:rsidR="00023D1C" w:rsidRPr="00A00ABF" w14:paraId="79A78785" w14:textId="77777777" w:rsidTr="00C9600A">
        <w:trPr>
          <w:trHeight w:val="25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4489C" w14:textId="77777777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6D73" w14:textId="5CBC03B9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0.</w:t>
            </w:r>
            <w:r w:rsidR="00C9600A">
              <w:rPr>
                <w:sz w:val="22"/>
                <w:szCs w:val="22"/>
              </w:rPr>
              <w:t>020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BA75" w14:textId="61A6B8E8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0.050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E0B6" w14:textId="7492F963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0.038</w:t>
            </w:r>
          </w:p>
        </w:tc>
      </w:tr>
      <w:tr w:rsidR="00023D1C" w:rsidRPr="00A00ABF" w14:paraId="40900C93" w14:textId="77777777" w:rsidTr="00C9600A">
        <w:trPr>
          <w:trHeight w:val="25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FE9E" w14:textId="77777777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2AC45" w14:textId="2DB650EE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7A7BC" w14:textId="3FF145E8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0.</w:t>
            </w:r>
            <w:r w:rsidR="00C9600A">
              <w:rPr>
                <w:sz w:val="22"/>
                <w:szCs w:val="22"/>
              </w:rPr>
              <w:t>100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ABAE0" w14:textId="38CF4908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0.152</w:t>
            </w:r>
          </w:p>
        </w:tc>
      </w:tr>
      <w:tr w:rsidR="00023D1C" w:rsidRPr="00A00ABF" w14:paraId="49702C87" w14:textId="77777777" w:rsidTr="00C9600A">
        <w:trPr>
          <w:trHeight w:val="25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F3E23" w14:textId="77777777" w:rsidR="00023D1C" w:rsidRPr="00A00ABF" w:rsidRDefault="00023D1C" w:rsidP="00023D1C">
            <w:pPr>
              <w:jc w:val="center"/>
              <w:rPr>
                <w:sz w:val="22"/>
                <w:szCs w:val="22"/>
              </w:rPr>
            </w:pPr>
            <w:r w:rsidRPr="00A00ABF">
              <w:rPr>
                <w:sz w:val="22"/>
                <w:szCs w:val="22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C3A5" w14:textId="30190CB7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0.080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15F65" w14:textId="26F93BD9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0.100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5FFB" w14:textId="07ED43CB" w:rsidR="00023D1C" w:rsidRPr="00A00ABF" w:rsidRDefault="00C9600A" w:rsidP="00023D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0.608</w:t>
            </w:r>
          </w:p>
        </w:tc>
      </w:tr>
    </w:tbl>
    <w:p w14:paraId="2BA58C31" w14:textId="3F14639C" w:rsidR="00A00ABF" w:rsidRDefault="00BC6DDE" w:rsidP="00C9600A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560461">
        <w:rPr>
          <w:sz w:val="22"/>
          <w:szCs w:val="22"/>
        </w:rPr>
        <w:t xml:space="preserve">) </w:t>
      </w:r>
      <w:r w:rsidR="00C9600A">
        <w:rPr>
          <w:sz w:val="22"/>
          <w:szCs w:val="22"/>
        </w:rPr>
        <w:t>Nitrogen monoxide and oxygen gas were combined in a flask at 25</w:t>
      </w:r>
      <w:r w:rsidR="00C9600A" w:rsidRPr="00C9600A">
        <w:rPr>
          <w:sz w:val="22"/>
          <w:szCs w:val="22"/>
          <w:vertAlign w:val="superscript"/>
        </w:rPr>
        <w:t>◦</w:t>
      </w:r>
      <w:r w:rsidR="00C9600A">
        <w:rPr>
          <w:sz w:val="22"/>
          <w:szCs w:val="22"/>
        </w:rPr>
        <w:t xml:space="preserve">C and allowed to react as shown above.  The concentration of the reactants </w:t>
      </w:r>
      <w:proofErr w:type="gramStart"/>
      <w:r w:rsidR="00C9600A">
        <w:rPr>
          <w:sz w:val="22"/>
          <w:szCs w:val="22"/>
        </w:rPr>
        <w:t>were</w:t>
      </w:r>
      <w:proofErr w:type="gramEnd"/>
      <w:r w:rsidR="00C9600A">
        <w:rPr>
          <w:sz w:val="22"/>
          <w:szCs w:val="22"/>
        </w:rPr>
        <w:t xml:space="preserve"> varied according to the table to the right, and initial rates were calculated.  Which of the following is the rate law for the reaction?</w:t>
      </w:r>
    </w:p>
    <w:p w14:paraId="16E6910E" w14:textId="77777777" w:rsidR="00C9600A" w:rsidRPr="00A00ABF" w:rsidRDefault="00C9600A" w:rsidP="00C9600A">
      <w:pPr>
        <w:rPr>
          <w:sz w:val="22"/>
          <w:szCs w:val="22"/>
        </w:rPr>
      </w:pPr>
    </w:p>
    <w:p w14:paraId="08FFF2F8" w14:textId="4F238AD2" w:rsidR="00A00ABF" w:rsidRPr="00A00ABF" w:rsidRDefault="00560461" w:rsidP="00A00AB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00ABF" w:rsidRPr="00A00ABF">
        <w:rPr>
          <w:sz w:val="22"/>
          <w:szCs w:val="22"/>
        </w:rPr>
        <w:t xml:space="preserve">A) </w:t>
      </w:r>
      <w:r w:rsidR="00C9600A">
        <w:rPr>
          <w:sz w:val="22"/>
          <w:szCs w:val="22"/>
        </w:rPr>
        <w:t>Rate = k[O</w:t>
      </w:r>
      <w:r w:rsidR="00C9600A" w:rsidRPr="00C9600A">
        <w:rPr>
          <w:sz w:val="22"/>
          <w:szCs w:val="22"/>
          <w:vertAlign w:val="subscript"/>
        </w:rPr>
        <w:t>2</w:t>
      </w:r>
      <w:r w:rsidR="00C9600A">
        <w:rPr>
          <w:sz w:val="22"/>
          <w:szCs w:val="22"/>
        </w:rPr>
        <w:t>]</w:t>
      </w:r>
      <w:r w:rsidR="00C9600A" w:rsidRPr="00C9600A">
        <w:rPr>
          <w:sz w:val="22"/>
          <w:szCs w:val="22"/>
          <w:vertAlign w:val="superscript"/>
        </w:rPr>
        <w:t>2</w:t>
      </w:r>
      <w:r w:rsidR="00C9600A">
        <w:rPr>
          <w:sz w:val="22"/>
          <w:szCs w:val="22"/>
          <w:vertAlign w:val="superscript"/>
        </w:rPr>
        <w:t xml:space="preserve"> </w:t>
      </w:r>
      <w:r w:rsidR="00C9600A">
        <w:rPr>
          <w:sz w:val="22"/>
          <w:szCs w:val="22"/>
        </w:rPr>
        <w:t>[NO]</w:t>
      </w:r>
      <w:r w:rsidR="00C9600A" w:rsidRPr="00C9600A">
        <w:rPr>
          <w:sz w:val="22"/>
          <w:szCs w:val="22"/>
          <w:vertAlign w:val="superscript"/>
        </w:rPr>
        <w:t>2</w:t>
      </w:r>
    </w:p>
    <w:p w14:paraId="5E18CC4A" w14:textId="4D2F763B" w:rsidR="00A00ABF" w:rsidRPr="00A00ABF" w:rsidRDefault="00560461" w:rsidP="00A00AB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00ABF" w:rsidRPr="00A00ABF">
        <w:rPr>
          <w:sz w:val="22"/>
          <w:szCs w:val="22"/>
        </w:rPr>
        <w:t xml:space="preserve">B) </w:t>
      </w:r>
      <w:r w:rsidR="00C9600A">
        <w:rPr>
          <w:sz w:val="22"/>
          <w:szCs w:val="22"/>
        </w:rPr>
        <w:t>Rate = k[NO]</w:t>
      </w:r>
      <w:r w:rsidR="00C9600A" w:rsidRPr="00C9600A">
        <w:rPr>
          <w:sz w:val="22"/>
          <w:szCs w:val="22"/>
          <w:vertAlign w:val="superscript"/>
        </w:rPr>
        <w:t>2</w:t>
      </w:r>
      <w:r w:rsidR="00A00ABF" w:rsidRPr="00A00ABF">
        <w:rPr>
          <w:sz w:val="22"/>
          <w:szCs w:val="22"/>
        </w:rPr>
        <w:t xml:space="preserve"> </w:t>
      </w:r>
    </w:p>
    <w:p w14:paraId="7862158F" w14:textId="6D947E27" w:rsidR="00A00ABF" w:rsidRPr="00A00ABF" w:rsidRDefault="00560461" w:rsidP="00A00AB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00ABF" w:rsidRPr="00A00ABF">
        <w:rPr>
          <w:sz w:val="22"/>
          <w:szCs w:val="22"/>
        </w:rPr>
        <w:t>C</w:t>
      </w:r>
      <w:r w:rsidR="00C9600A">
        <w:rPr>
          <w:sz w:val="22"/>
          <w:szCs w:val="22"/>
        </w:rPr>
        <w:t>) Rate = k[O</w:t>
      </w:r>
      <w:proofErr w:type="gramStart"/>
      <w:r w:rsidR="00C9600A" w:rsidRPr="00C9600A">
        <w:rPr>
          <w:sz w:val="22"/>
          <w:szCs w:val="22"/>
          <w:vertAlign w:val="subscript"/>
        </w:rPr>
        <w:t>2</w:t>
      </w:r>
      <w:r w:rsidR="00C9600A">
        <w:rPr>
          <w:sz w:val="22"/>
          <w:szCs w:val="22"/>
        </w:rPr>
        <w:t>][</w:t>
      </w:r>
      <w:proofErr w:type="gramEnd"/>
      <w:r w:rsidR="00C9600A">
        <w:rPr>
          <w:sz w:val="22"/>
          <w:szCs w:val="22"/>
        </w:rPr>
        <w:t>NO]</w:t>
      </w:r>
      <w:r w:rsidR="00C9600A" w:rsidRPr="00C9600A">
        <w:rPr>
          <w:sz w:val="22"/>
          <w:szCs w:val="22"/>
          <w:vertAlign w:val="superscript"/>
        </w:rPr>
        <w:t>2</w:t>
      </w:r>
    </w:p>
    <w:p w14:paraId="65E2179E" w14:textId="4626875B" w:rsidR="00A00ABF" w:rsidRPr="00A00ABF" w:rsidRDefault="00560461" w:rsidP="00A00AB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00ABF" w:rsidRPr="00A00ABF">
        <w:rPr>
          <w:sz w:val="22"/>
          <w:szCs w:val="22"/>
        </w:rPr>
        <w:t xml:space="preserve">D) </w:t>
      </w:r>
      <w:r w:rsidR="00C9600A">
        <w:rPr>
          <w:sz w:val="22"/>
          <w:szCs w:val="22"/>
        </w:rPr>
        <w:t>Rate = k[O</w:t>
      </w:r>
      <w:proofErr w:type="gramStart"/>
      <w:r w:rsidR="00C9600A" w:rsidRPr="00C9600A">
        <w:rPr>
          <w:sz w:val="22"/>
          <w:szCs w:val="22"/>
          <w:vertAlign w:val="subscript"/>
        </w:rPr>
        <w:t>2</w:t>
      </w:r>
      <w:r w:rsidR="00C9600A">
        <w:rPr>
          <w:sz w:val="22"/>
          <w:szCs w:val="22"/>
        </w:rPr>
        <w:t>][</w:t>
      </w:r>
      <w:proofErr w:type="gramEnd"/>
      <w:r w:rsidR="00C9600A">
        <w:rPr>
          <w:sz w:val="22"/>
          <w:szCs w:val="22"/>
        </w:rPr>
        <w:t>NO]</w:t>
      </w:r>
    </w:p>
    <w:p w14:paraId="2DB0EE3A" w14:textId="77777777" w:rsidR="00BE1072" w:rsidRDefault="00BE1072" w:rsidP="00BE1072">
      <w:pPr>
        <w:rPr>
          <w:sz w:val="22"/>
          <w:szCs w:val="22"/>
        </w:rPr>
      </w:pPr>
      <w:r w:rsidRPr="00BE1072">
        <w:rPr>
          <w:sz w:val="22"/>
          <w:szCs w:val="22"/>
        </w:rPr>
        <w:t xml:space="preserve">   </w:t>
      </w:r>
    </w:p>
    <w:p w14:paraId="38967084" w14:textId="77777777" w:rsidR="008E0DDF" w:rsidRPr="00BE1072" w:rsidRDefault="008E0DDF" w:rsidP="00BE1072">
      <w:pPr>
        <w:rPr>
          <w:sz w:val="22"/>
          <w:szCs w:val="22"/>
        </w:rPr>
      </w:pPr>
    </w:p>
    <w:p w14:paraId="77AFFB23" w14:textId="626F2DF0" w:rsidR="00BE1072" w:rsidRPr="00C9600A" w:rsidRDefault="00C9600A" w:rsidP="00BE1072">
      <w:pPr>
        <w:rPr>
          <w:bCs/>
          <w:sz w:val="22"/>
          <w:szCs w:val="22"/>
        </w:rPr>
      </w:pPr>
      <w:r w:rsidRPr="00C9600A">
        <w:rPr>
          <w:bCs/>
          <w:sz w:val="22"/>
          <w:szCs w:val="22"/>
        </w:rPr>
        <w:t>12</w:t>
      </w:r>
      <w:r w:rsidR="0058062A">
        <w:rPr>
          <w:bCs/>
          <w:sz w:val="22"/>
          <w:szCs w:val="22"/>
        </w:rPr>
        <w:t>) Which mechanism agrees with the rate law above?</w:t>
      </w:r>
    </w:p>
    <w:p w14:paraId="09C5AB4E" w14:textId="78476EAC" w:rsidR="00BE1072" w:rsidRPr="00BE1072" w:rsidRDefault="00BE1072" w:rsidP="00BE1072">
      <w:pPr>
        <w:rPr>
          <w:sz w:val="22"/>
          <w:szCs w:val="22"/>
        </w:rPr>
      </w:pPr>
    </w:p>
    <w:tbl>
      <w:tblPr>
        <w:tblpPr w:leftFromText="180" w:rightFromText="180" w:vertAnchor="text" w:horzAnchor="page" w:tblpX="1199" w:tblpY="-5"/>
        <w:tblOverlap w:val="never"/>
        <w:tblW w:w="4608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888"/>
        <w:gridCol w:w="720"/>
      </w:tblGrid>
      <w:tr w:rsidR="0058062A" w:rsidRPr="00BE1072" w14:paraId="5F27784C" w14:textId="77777777" w:rsidTr="0058062A">
        <w:trPr>
          <w:trHeight w:val="316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86BCE" w14:textId="122FE1F4" w:rsidR="0058062A" w:rsidRPr="00BE1072" w:rsidRDefault="0058062A" w:rsidP="0058062A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 xml:space="preserve">Step 1: </w:t>
            </w:r>
            <w:r>
              <w:rPr>
                <w:sz w:val="22"/>
                <w:szCs w:val="22"/>
              </w:rPr>
              <w:t>NO(g)</w:t>
            </w:r>
            <w:r w:rsidR="00767583">
              <w:rPr>
                <w:sz w:val="22"/>
                <w:szCs w:val="22"/>
              </w:rPr>
              <w:t xml:space="preserve"> + O</w:t>
            </w:r>
            <w:r w:rsidR="00767583" w:rsidRPr="00767583">
              <w:rPr>
                <w:sz w:val="22"/>
                <w:szCs w:val="22"/>
                <w:vertAlign w:val="subscript"/>
              </w:rPr>
              <w:t>2</w:t>
            </w:r>
            <w:r w:rsidRPr="00BE1072">
              <w:rPr>
                <w:sz w:val="22"/>
                <w:szCs w:val="22"/>
              </w:rPr>
              <w:t>(</w:t>
            </w:r>
            <w:proofErr w:type="gramStart"/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>)  →</w:t>
            </w:r>
            <w:proofErr w:type="gramEnd"/>
            <w:r w:rsidRPr="00BE1072">
              <w:rPr>
                <w:sz w:val="22"/>
                <w:szCs w:val="22"/>
              </w:rPr>
              <w:t xml:space="preserve">  </w:t>
            </w:r>
            <w:r w:rsidR="00767583">
              <w:rPr>
                <w:sz w:val="22"/>
                <w:szCs w:val="22"/>
              </w:rPr>
              <w:t>NO</w:t>
            </w:r>
            <w:r w:rsidR="00767583" w:rsidRPr="00767583">
              <w:rPr>
                <w:sz w:val="22"/>
                <w:szCs w:val="22"/>
                <w:vertAlign w:val="subscript"/>
              </w:rPr>
              <w:t>2</w:t>
            </w:r>
            <w:r w:rsidRPr="00BE1072">
              <w:rPr>
                <w:sz w:val="22"/>
                <w:szCs w:val="22"/>
              </w:rPr>
              <w:t>(</w:t>
            </w:r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>)</w:t>
            </w:r>
            <w:r w:rsidR="00767583">
              <w:rPr>
                <w:sz w:val="22"/>
                <w:szCs w:val="22"/>
              </w:rPr>
              <w:t xml:space="preserve"> + O(g)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C85D7" w14:textId="77777777" w:rsidR="0058062A" w:rsidRPr="00BE1072" w:rsidRDefault="0058062A" w:rsidP="0058062A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>(</w:t>
            </w:r>
            <w:r w:rsidRPr="00BE1072">
              <w:rPr>
                <w:i/>
                <w:sz w:val="22"/>
                <w:szCs w:val="22"/>
              </w:rPr>
              <w:t>slow</w:t>
            </w:r>
            <w:r w:rsidRPr="00BE1072">
              <w:rPr>
                <w:sz w:val="22"/>
                <w:szCs w:val="22"/>
              </w:rPr>
              <w:t>)</w:t>
            </w:r>
          </w:p>
        </w:tc>
      </w:tr>
      <w:tr w:rsidR="0058062A" w:rsidRPr="00BE1072" w14:paraId="08AA841E" w14:textId="77777777" w:rsidTr="0058062A">
        <w:trPr>
          <w:trHeight w:val="316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EEABB" w14:textId="717A431B" w:rsidR="0058062A" w:rsidRPr="00BE1072" w:rsidRDefault="0058062A" w:rsidP="0058062A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 xml:space="preserve">Step 2: </w:t>
            </w:r>
            <w:r w:rsidR="00767583">
              <w:rPr>
                <w:sz w:val="22"/>
                <w:szCs w:val="22"/>
              </w:rPr>
              <w:t>NO</w:t>
            </w:r>
            <w:r w:rsidRPr="00BE1072">
              <w:rPr>
                <w:sz w:val="22"/>
                <w:szCs w:val="22"/>
              </w:rPr>
              <w:t>(</w:t>
            </w:r>
            <w:proofErr w:type="gramStart"/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>)  +</w:t>
            </w:r>
            <w:proofErr w:type="gramEnd"/>
            <w:r w:rsidRPr="00BE1072">
              <w:rPr>
                <w:sz w:val="22"/>
                <w:szCs w:val="22"/>
              </w:rPr>
              <w:t xml:space="preserve">  </w:t>
            </w:r>
            <w:r w:rsidR="00767583">
              <w:rPr>
                <w:sz w:val="22"/>
                <w:szCs w:val="22"/>
              </w:rPr>
              <w:t>O</w:t>
            </w:r>
            <w:r w:rsidRPr="00BE1072">
              <w:rPr>
                <w:sz w:val="22"/>
                <w:szCs w:val="22"/>
              </w:rPr>
              <w:t>(</w:t>
            </w:r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 xml:space="preserve">)  →  </w:t>
            </w:r>
            <w:r w:rsidR="00767583" w:rsidRPr="00767583">
              <w:rPr>
                <w:sz w:val="22"/>
                <w:szCs w:val="22"/>
              </w:rPr>
              <w:t>NO</w:t>
            </w:r>
            <w:r w:rsidR="00767583" w:rsidRPr="00767583">
              <w:rPr>
                <w:sz w:val="22"/>
                <w:szCs w:val="22"/>
                <w:vertAlign w:val="subscript"/>
              </w:rPr>
              <w:t>2</w:t>
            </w:r>
            <w:r w:rsidR="00767583">
              <w:rPr>
                <w:sz w:val="22"/>
                <w:szCs w:val="22"/>
              </w:rPr>
              <w:t>(</w:t>
            </w:r>
            <w:r w:rsidRPr="00767583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 xml:space="preserve">)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FC9B8" w14:textId="77777777" w:rsidR="0058062A" w:rsidRPr="00BE1072" w:rsidRDefault="0058062A" w:rsidP="0058062A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>(</w:t>
            </w:r>
            <w:r w:rsidRPr="00BE1072">
              <w:rPr>
                <w:i/>
                <w:sz w:val="22"/>
                <w:szCs w:val="22"/>
              </w:rPr>
              <w:t>fast</w:t>
            </w:r>
            <w:r w:rsidRPr="00BE1072">
              <w:rPr>
                <w:sz w:val="22"/>
                <w:szCs w:val="22"/>
              </w:rPr>
              <w:t>)</w:t>
            </w:r>
          </w:p>
        </w:tc>
      </w:tr>
    </w:tbl>
    <w:tbl>
      <w:tblPr>
        <w:tblpPr w:leftFromText="180" w:rightFromText="180" w:vertAnchor="text" w:horzAnchor="page" w:tblpX="6594" w:tblpY="-36"/>
        <w:tblOverlap w:val="never"/>
        <w:tblW w:w="4608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888"/>
        <w:gridCol w:w="720"/>
      </w:tblGrid>
      <w:tr w:rsidR="00767583" w:rsidRPr="00BE1072" w14:paraId="78766BCF" w14:textId="77777777" w:rsidTr="00767583">
        <w:trPr>
          <w:trHeight w:val="316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03264" w14:textId="77777777" w:rsidR="00767583" w:rsidRPr="00BE1072" w:rsidRDefault="00767583" w:rsidP="00767583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 xml:space="preserve">Step 1: </w:t>
            </w:r>
            <w:r>
              <w:rPr>
                <w:sz w:val="22"/>
                <w:szCs w:val="22"/>
              </w:rPr>
              <w:t>NO(g) + O</w:t>
            </w:r>
            <w:r w:rsidRPr="00767583">
              <w:rPr>
                <w:sz w:val="22"/>
                <w:szCs w:val="22"/>
                <w:vertAlign w:val="subscript"/>
              </w:rPr>
              <w:t>2</w:t>
            </w:r>
            <w:r w:rsidRPr="00BE1072">
              <w:rPr>
                <w:sz w:val="22"/>
                <w:szCs w:val="22"/>
              </w:rPr>
              <w:t>(</w:t>
            </w:r>
            <w:proofErr w:type="gramStart"/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>)  →</w:t>
            </w:r>
            <w:proofErr w:type="gramEnd"/>
            <w:r w:rsidRPr="00BE1072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NO</w:t>
            </w:r>
            <w:r w:rsidRPr="00767583">
              <w:rPr>
                <w:sz w:val="22"/>
                <w:szCs w:val="22"/>
                <w:vertAlign w:val="subscript"/>
              </w:rPr>
              <w:t>2</w:t>
            </w:r>
            <w:r w:rsidRPr="00BE1072">
              <w:rPr>
                <w:sz w:val="22"/>
                <w:szCs w:val="22"/>
              </w:rPr>
              <w:t>(</w:t>
            </w:r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+ O(g)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A2050" w14:textId="1D085CEA" w:rsidR="00767583" w:rsidRPr="00BE1072" w:rsidRDefault="00767583" w:rsidP="00767583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fast</w:t>
            </w:r>
            <w:r w:rsidRPr="00BE1072">
              <w:rPr>
                <w:sz w:val="22"/>
                <w:szCs w:val="22"/>
              </w:rPr>
              <w:t>)</w:t>
            </w:r>
          </w:p>
        </w:tc>
      </w:tr>
      <w:tr w:rsidR="00767583" w:rsidRPr="00BE1072" w14:paraId="29AE67EC" w14:textId="77777777" w:rsidTr="00767583">
        <w:trPr>
          <w:trHeight w:val="316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2E0BA" w14:textId="77777777" w:rsidR="00767583" w:rsidRPr="00BE1072" w:rsidRDefault="00767583" w:rsidP="00767583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 xml:space="preserve">Step 2: </w:t>
            </w:r>
            <w:r>
              <w:rPr>
                <w:sz w:val="22"/>
                <w:szCs w:val="22"/>
              </w:rPr>
              <w:t>NO</w:t>
            </w:r>
            <w:r w:rsidRPr="00BE1072">
              <w:rPr>
                <w:sz w:val="22"/>
                <w:szCs w:val="22"/>
              </w:rPr>
              <w:t>(</w:t>
            </w:r>
            <w:proofErr w:type="gramStart"/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>)  +</w:t>
            </w:r>
            <w:proofErr w:type="gramEnd"/>
            <w:r w:rsidRPr="00BE1072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O</w:t>
            </w:r>
            <w:r w:rsidRPr="00BE1072">
              <w:rPr>
                <w:sz w:val="22"/>
                <w:szCs w:val="22"/>
              </w:rPr>
              <w:t>(</w:t>
            </w:r>
            <w:r w:rsidRPr="00BE1072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 xml:space="preserve">)  →  </w:t>
            </w:r>
            <w:r w:rsidRPr="00767583">
              <w:rPr>
                <w:sz w:val="22"/>
                <w:szCs w:val="22"/>
              </w:rPr>
              <w:t>NO</w:t>
            </w:r>
            <w:r w:rsidRPr="00767583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(</w:t>
            </w:r>
            <w:r w:rsidRPr="00767583">
              <w:rPr>
                <w:i/>
                <w:sz w:val="22"/>
                <w:szCs w:val="22"/>
              </w:rPr>
              <w:t>g</w:t>
            </w:r>
            <w:r w:rsidRPr="00BE1072">
              <w:rPr>
                <w:sz w:val="22"/>
                <w:szCs w:val="22"/>
              </w:rPr>
              <w:t xml:space="preserve">)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43B93" w14:textId="1486067C" w:rsidR="00767583" w:rsidRPr="00BE1072" w:rsidRDefault="00767583" w:rsidP="00767583">
            <w:pPr>
              <w:rPr>
                <w:sz w:val="22"/>
                <w:szCs w:val="22"/>
              </w:rPr>
            </w:pPr>
            <w:r w:rsidRPr="00BE1072"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slow</w:t>
            </w:r>
            <w:r w:rsidRPr="00BE1072">
              <w:rPr>
                <w:sz w:val="22"/>
                <w:szCs w:val="22"/>
              </w:rPr>
              <w:t>)</w:t>
            </w:r>
          </w:p>
        </w:tc>
      </w:tr>
    </w:tbl>
    <w:p w14:paraId="7F497638" w14:textId="13BFFFCC" w:rsidR="00BE1072" w:rsidRPr="00BE1072" w:rsidRDefault="00767583" w:rsidP="00BE1072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="0058062A">
        <w:rPr>
          <w:sz w:val="22"/>
          <w:szCs w:val="22"/>
        </w:rPr>
        <w:t xml:space="preserve">)                                                    </w:t>
      </w:r>
      <w:r>
        <w:rPr>
          <w:sz w:val="22"/>
          <w:szCs w:val="22"/>
        </w:rPr>
        <w:t>B</w:t>
      </w:r>
      <w:r w:rsidR="0058062A">
        <w:rPr>
          <w:sz w:val="22"/>
          <w:szCs w:val="22"/>
        </w:rPr>
        <w:t>)</w:t>
      </w:r>
    </w:p>
    <w:p w14:paraId="40494CF6" w14:textId="77777777" w:rsidR="00DE7CAE" w:rsidRDefault="00DE7CAE" w:rsidP="00BE1072">
      <w:pPr>
        <w:rPr>
          <w:sz w:val="22"/>
          <w:szCs w:val="22"/>
        </w:rPr>
      </w:pPr>
    </w:p>
    <w:p w14:paraId="00D92347" w14:textId="77777777" w:rsidR="00BE1072" w:rsidRDefault="00BE1072" w:rsidP="00BE1072">
      <w:pPr>
        <w:rPr>
          <w:sz w:val="22"/>
          <w:szCs w:val="22"/>
        </w:rPr>
      </w:pPr>
    </w:p>
    <w:p w14:paraId="2F55520C" w14:textId="77777777" w:rsidR="0058062A" w:rsidRDefault="0058062A" w:rsidP="00BE1072">
      <w:pPr>
        <w:rPr>
          <w:sz w:val="22"/>
          <w:szCs w:val="22"/>
        </w:rPr>
      </w:pPr>
    </w:p>
    <w:p w14:paraId="6F7E5E1F" w14:textId="77777777" w:rsidR="0058062A" w:rsidRPr="00BE1072" w:rsidRDefault="0058062A" w:rsidP="00BE1072">
      <w:pPr>
        <w:rPr>
          <w:sz w:val="22"/>
          <w:szCs w:val="22"/>
        </w:rPr>
      </w:pPr>
    </w:p>
    <w:p w14:paraId="252B1B62" w14:textId="418B82FE" w:rsidR="00BE1072" w:rsidRPr="00BE1072" w:rsidRDefault="00BC6DDE" w:rsidP="00BE1072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BE1072" w:rsidRPr="00BE1072">
        <w:rPr>
          <w:sz w:val="22"/>
          <w:szCs w:val="22"/>
        </w:rPr>
        <w:t xml:space="preserve">3) </w:t>
      </w:r>
      <w:r w:rsidR="00767583">
        <w:rPr>
          <w:sz w:val="22"/>
          <w:szCs w:val="22"/>
        </w:rPr>
        <w:t>Which substance is acting as intermediate in each mechanism?</w:t>
      </w:r>
    </w:p>
    <w:p w14:paraId="01C6481D" w14:textId="0A06D344" w:rsidR="00282530" w:rsidRDefault="00BE1072" w:rsidP="00BE1072">
      <w:pPr>
        <w:rPr>
          <w:sz w:val="22"/>
          <w:szCs w:val="22"/>
        </w:rPr>
      </w:pPr>
      <w:r w:rsidRPr="00BE1072">
        <w:rPr>
          <w:sz w:val="22"/>
          <w:szCs w:val="22"/>
        </w:rPr>
        <w:tab/>
        <w:t xml:space="preserve">A) </w:t>
      </w:r>
      <w:r w:rsidR="00767583">
        <w:rPr>
          <w:sz w:val="22"/>
          <w:szCs w:val="22"/>
        </w:rPr>
        <w:t>NO</w:t>
      </w:r>
      <w:r w:rsidRPr="00BE1072">
        <w:rPr>
          <w:sz w:val="22"/>
          <w:szCs w:val="22"/>
        </w:rPr>
        <w:tab/>
      </w:r>
      <w:r w:rsidRPr="00BE1072">
        <w:rPr>
          <w:sz w:val="22"/>
          <w:szCs w:val="22"/>
        </w:rPr>
        <w:tab/>
      </w:r>
      <w:r w:rsidRPr="00BE1072">
        <w:rPr>
          <w:sz w:val="22"/>
          <w:szCs w:val="22"/>
        </w:rPr>
        <w:tab/>
        <w:t xml:space="preserve">B) </w:t>
      </w:r>
      <w:r w:rsidR="00767583">
        <w:rPr>
          <w:sz w:val="22"/>
          <w:szCs w:val="22"/>
        </w:rPr>
        <w:t>NO</w:t>
      </w:r>
      <w:r w:rsidR="00767583" w:rsidRPr="00767583">
        <w:rPr>
          <w:sz w:val="22"/>
          <w:szCs w:val="22"/>
          <w:vertAlign w:val="subscript"/>
        </w:rPr>
        <w:t>2</w:t>
      </w:r>
      <w:r w:rsidRPr="00BE1072">
        <w:rPr>
          <w:sz w:val="22"/>
          <w:szCs w:val="22"/>
        </w:rPr>
        <w:tab/>
      </w:r>
      <w:r w:rsidRPr="00BE1072">
        <w:rPr>
          <w:sz w:val="22"/>
          <w:szCs w:val="22"/>
        </w:rPr>
        <w:tab/>
      </w:r>
      <w:r w:rsidRPr="00BE1072">
        <w:rPr>
          <w:sz w:val="22"/>
          <w:szCs w:val="22"/>
        </w:rPr>
        <w:tab/>
        <w:t xml:space="preserve">C) </w:t>
      </w:r>
      <w:r w:rsidR="00767583">
        <w:rPr>
          <w:sz w:val="22"/>
          <w:szCs w:val="22"/>
        </w:rPr>
        <w:t>O</w:t>
      </w:r>
      <w:r w:rsidRPr="00BE1072">
        <w:rPr>
          <w:sz w:val="22"/>
          <w:szCs w:val="22"/>
        </w:rPr>
        <w:tab/>
      </w:r>
      <w:r w:rsidRPr="00BE1072">
        <w:rPr>
          <w:sz w:val="22"/>
          <w:szCs w:val="22"/>
        </w:rPr>
        <w:tab/>
      </w:r>
      <w:r w:rsidRPr="00BE1072">
        <w:rPr>
          <w:sz w:val="22"/>
          <w:szCs w:val="22"/>
        </w:rPr>
        <w:tab/>
        <w:t>D)</w:t>
      </w:r>
      <w:r w:rsidR="005056E0">
        <w:rPr>
          <w:sz w:val="22"/>
          <w:szCs w:val="22"/>
        </w:rPr>
        <w:t xml:space="preserve"> </w:t>
      </w:r>
      <w:r w:rsidR="00767583">
        <w:rPr>
          <w:sz w:val="22"/>
          <w:szCs w:val="22"/>
        </w:rPr>
        <w:t>O</w:t>
      </w:r>
      <w:r w:rsidR="00767583" w:rsidRPr="00767583">
        <w:rPr>
          <w:sz w:val="22"/>
          <w:szCs w:val="22"/>
          <w:vertAlign w:val="subscript"/>
        </w:rPr>
        <w:t>2</w:t>
      </w:r>
    </w:p>
    <w:p w14:paraId="2EC9206B" w14:textId="77777777" w:rsidR="00782DC4" w:rsidRDefault="00782DC4" w:rsidP="00BE1072">
      <w:pPr>
        <w:rPr>
          <w:sz w:val="22"/>
          <w:szCs w:val="22"/>
        </w:rPr>
      </w:pPr>
    </w:p>
    <w:p w14:paraId="68C80C67" w14:textId="77777777" w:rsidR="00767583" w:rsidRDefault="00767583" w:rsidP="00BE1072">
      <w:pPr>
        <w:rPr>
          <w:sz w:val="22"/>
          <w:szCs w:val="22"/>
        </w:rPr>
      </w:pPr>
    </w:p>
    <w:p w14:paraId="143FC2B3" w14:textId="77777777" w:rsidR="00767583" w:rsidRDefault="00767583" w:rsidP="00BE1072">
      <w:pPr>
        <w:rPr>
          <w:sz w:val="22"/>
          <w:szCs w:val="22"/>
        </w:rPr>
      </w:pPr>
    </w:p>
    <w:p w14:paraId="0D611E43" w14:textId="77777777" w:rsidR="00767583" w:rsidRDefault="00767583" w:rsidP="00BE1072">
      <w:pPr>
        <w:rPr>
          <w:sz w:val="22"/>
          <w:szCs w:val="22"/>
        </w:rPr>
      </w:pPr>
    </w:p>
    <w:p w14:paraId="698FD2D6" w14:textId="77777777" w:rsidR="00767583" w:rsidRDefault="00767583" w:rsidP="00BE1072">
      <w:pPr>
        <w:rPr>
          <w:sz w:val="22"/>
          <w:szCs w:val="22"/>
        </w:rPr>
      </w:pPr>
    </w:p>
    <w:p w14:paraId="385817BF" w14:textId="77777777" w:rsidR="00782DC4" w:rsidRDefault="00782DC4" w:rsidP="00BE1072">
      <w:pPr>
        <w:rPr>
          <w:sz w:val="22"/>
          <w:szCs w:val="22"/>
        </w:rPr>
      </w:pPr>
    </w:p>
    <w:sectPr w:rsidR="00782DC4" w:rsidSect="00DB02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576" w:bottom="432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F3822" w14:textId="77777777" w:rsidR="00FA0A93" w:rsidRDefault="00FA0A93">
      <w:r>
        <w:separator/>
      </w:r>
    </w:p>
  </w:endnote>
  <w:endnote w:type="continuationSeparator" w:id="0">
    <w:p w14:paraId="17CE4578" w14:textId="77777777" w:rsidR="00FA0A93" w:rsidRDefault="00FA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670AA" w14:textId="77777777" w:rsidR="00A86F5C" w:rsidRDefault="00A86F5C">
    <w:pPr>
      <w:spacing w:after="266" w:line="230" w:lineRule="auto"/>
      <w:ind w:left="183" w:right="185"/>
      <w:jc w:val="center"/>
    </w:pPr>
    <w:r>
      <w:t>Copyright © 2000 College Entrance Examination Board and Educational Testing Service. All rights reserved. AP is a registered trademark of the College Entrance Examination Board.</w:t>
    </w:r>
  </w:p>
  <w:p w14:paraId="794CF848" w14:textId="77777777" w:rsidR="00A86F5C" w:rsidRDefault="00A86F5C">
    <w:pPr>
      <w:spacing w:line="259" w:lineRule="auto"/>
      <w:ind w:right="3"/>
      <w:jc w:val="right"/>
    </w:pPr>
    <w:r>
      <w:rPr>
        <w:rFonts w:ascii="Arial" w:eastAsia="Arial" w:hAnsi="Arial" w:cs="Arial"/>
        <w:b/>
      </w:rPr>
      <w:t>GO ON TO THE NEXT PAGE.</w:t>
    </w:r>
  </w:p>
  <w:p w14:paraId="18DDC9C9" w14:textId="77777777" w:rsidR="00A86F5C" w:rsidRDefault="00A86F5C">
    <w:pPr>
      <w:spacing w:line="259" w:lineRule="auto"/>
      <w:ind w:right="5"/>
      <w:jc w:val="center"/>
    </w:pPr>
    <w:r>
      <w:rPr>
        <w:rFonts w:ascii="Arial" w:eastAsia="Arial" w:hAnsi="Arial" w:cs="Arial"/>
        <w:b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6D013C">
      <w:rPr>
        <w:rFonts w:ascii="Arial" w:eastAsia="Arial" w:hAnsi="Arial" w:cs="Arial"/>
        <w:b/>
        <w:noProof/>
      </w:rPr>
      <w:t>18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866D8" w14:textId="77777777" w:rsidR="00A86F5C" w:rsidRDefault="00A86F5C">
    <w:pPr>
      <w:spacing w:line="259" w:lineRule="auto"/>
      <w:ind w:right="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4F379" w14:textId="77777777" w:rsidR="00A86F5C" w:rsidRDefault="00A86F5C">
    <w:pPr>
      <w:spacing w:after="266" w:line="230" w:lineRule="auto"/>
      <w:ind w:left="183" w:right="185"/>
      <w:jc w:val="center"/>
    </w:pPr>
    <w:r>
      <w:t>Copyright © 2000 College Entrance Examination Board and Educational Testing Service. All rights reserved. AP is a registered trademark of the College Entrance Examination Board.</w:t>
    </w:r>
  </w:p>
  <w:p w14:paraId="15FD5455" w14:textId="77777777" w:rsidR="00A86F5C" w:rsidRDefault="00A86F5C">
    <w:pPr>
      <w:spacing w:line="259" w:lineRule="auto"/>
      <w:ind w:right="3"/>
      <w:jc w:val="right"/>
    </w:pPr>
    <w:r>
      <w:rPr>
        <w:rFonts w:ascii="Arial" w:eastAsia="Arial" w:hAnsi="Arial" w:cs="Arial"/>
        <w:b/>
      </w:rPr>
      <w:t>GO ON TO THE NEXT PAGE.</w:t>
    </w:r>
  </w:p>
  <w:p w14:paraId="3298FF85" w14:textId="77777777" w:rsidR="00A86F5C" w:rsidRDefault="00A86F5C">
    <w:pPr>
      <w:spacing w:line="259" w:lineRule="auto"/>
      <w:ind w:right="5"/>
      <w:jc w:val="center"/>
    </w:pPr>
    <w:r>
      <w:rPr>
        <w:rFonts w:ascii="Arial" w:eastAsia="Arial" w:hAnsi="Arial" w:cs="Arial"/>
        <w:b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6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7B2B6" w14:textId="77777777" w:rsidR="00FA0A93" w:rsidRDefault="00FA0A93">
      <w:r>
        <w:separator/>
      </w:r>
    </w:p>
  </w:footnote>
  <w:footnote w:type="continuationSeparator" w:id="0">
    <w:p w14:paraId="67AC5EF2" w14:textId="77777777" w:rsidR="00FA0A93" w:rsidRDefault="00FA0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9FDCC" w14:textId="77777777" w:rsidR="00A86F5C" w:rsidRDefault="00A86F5C">
    <w:pPr>
      <w:spacing w:line="259" w:lineRule="auto"/>
      <w:ind w:right="4"/>
      <w:jc w:val="center"/>
    </w:pPr>
    <w:r>
      <w:rPr>
        <w:rFonts w:ascii="Arial" w:eastAsia="Arial" w:hAnsi="Arial" w:cs="Arial"/>
        <w:b/>
        <w:sz w:val="26"/>
      </w:rPr>
      <w:t>2000 AP</w:t>
    </w:r>
    <w:r>
      <w:rPr>
        <w:rFonts w:ascii="Arial" w:eastAsia="Arial" w:hAnsi="Arial" w:cs="Arial"/>
        <w:b/>
        <w:sz w:val="26"/>
        <w:vertAlign w:val="superscript"/>
      </w:rPr>
      <w:t>®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sz w:val="26"/>
      </w:rPr>
      <w:t>CHEMISTRY FREE-RESPONSE QUESTIONS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51852" w14:textId="77777777" w:rsidR="00A86F5C" w:rsidRDefault="00A86F5C">
    <w:pPr>
      <w:spacing w:line="259" w:lineRule="auto"/>
      <w:ind w:right="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57EFB" w14:textId="77777777" w:rsidR="00A86F5C" w:rsidRDefault="00A86F5C">
    <w:pPr>
      <w:spacing w:line="259" w:lineRule="auto"/>
      <w:ind w:right="4"/>
      <w:jc w:val="center"/>
    </w:pPr>
    <w:r>
      <w:rPr>
        <w:rFonts w:ascii="Arial" w:eastAsia="Arial" w:hAnsi="Arial" w:cs="Arial"/>
        <w:b/>
        <w:sz w:val="26"/>
      </w:rPr>
      <w:t>2000 AP</w:t>
    </w:r>
    <w:r>
      <w:rPr>
        <w:rFonts w:ascii="Arial" w:eastAsia="Arial" w:hAnsi="Arial" w:cs="Arial"/>
        <w:b/>
        <w:sz w:val="26"/>
        <w:vertAlign w:val="superscript"/>
      </w:rPr>
      <w:t>®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sz w:val="26"/>
      </w:rPr>
      <w:t>CHEMISTRY FREE-RESPONSE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1B9"/>
    <w:multiLevelType w:val="hybridMultilevel"/>
    <w:tmpl w:val="80E8E2A6"/>
    <w:lvl w:ilvl="0" w:tplc="8B34BE44">
      <w:start w:val="48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727188">
      <w:start w:val="1"/>
      <w:numFmt w:val="upperLetter"/>
      <w:lvlText w:val="(%2)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C31B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A4C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AE5F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D6EA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E84D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C33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C0F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81710"/>
    <w:multiLevelType w:val="hybridMultilevel"/>
    <w:tmpl w:val="D2082C70"/>
    <w:lvl w:ilvl="0" w:tplc="0A84C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EF4E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1AD66A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CB28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924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67AB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60487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0D42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29B8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7550C"/>
    <w:multiLevelType w:val="hybridMultilevel"/>
    <w:tmpl w:val="017AE06A"/>
    <w:lvl w:ilvl="0" w:tplc="C7163B4A">
      <w:start w:val="2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3A78E0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A5BF6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C64BC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0A6E2E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2CC7A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E9C70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4DE04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CB23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866E82"/>
    <w:multiLevelType w:val="hybridMultilevel"/>
    <w:tmpl w:val="62A602CC"/>
    <w:lvl w:ilvl="0" w:tplc="A27028A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B452D8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E1220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C4140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01FD4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8116E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FCCDCE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0538E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A7CA0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DD0CCF"/>
    <w:multiLevelType w:val="hybridMultilevel"/>
    <w:tmpl w:val="0742C40C"/>
    <w:lvl w:ilvl="0" w:tplc="B3F67614">
      <w:start w:val="4"/>
      <w:numFmt w:val="lowerLetter"/>
      <w:lvlText w:val="(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403EE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26320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E7AF6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4A48E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428C16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12992C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7F7A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F2DC54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CB5315"/>
    <w:multiLevelType w:val="hybridMultilevel"/>
    <w:tmpl w:val="2744C80A"/>
    <w:lvl w:ilvl="0" w:tplc="D04CB3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CE060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3CCC2E">
      <w:start w:val="1"/>
      <w:numFmt w:val="bullet"/>
      <w:lvlRestart w:val="0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C0F8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ACC2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BC671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C0771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E6E4C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473B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A908DC"/>
    <w:multiLevelType w:val="hybridMultilevel"/>
    <w:tmpl w:val="0D584E66"/>
    <w:lvl w:ilvl="0" w:tplc="ED7C42F6">
      <w:start w:val="1"/>
      <w:numFmt w:val="lowerLetter"/>
      <w:lvlText w:val="(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C4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3027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92F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899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BA6D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509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8444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EFA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9534D3"/>
    <w:multiLevelType w:val="hybridMultilevel"/>
    <w:tmpl w:val="884AE66A"/>
    <w:lvl w:ilvl="0" w:tplc="21D06F76">
      <w:start w:val="1"/>
      <w:numFmt w:val="upperLetter"/>
      <w:lvlText w:val="(%1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43594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4B856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E6BD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CE1B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CB60C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BEE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52626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E3FD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F507FC"/>
    <w:multiLevelType w:val="hybridMultilevel"/>
    <w:tmpl w:val="0B8E8866"/>
    <w:lvl w:ilvl="0" w:tplc="222AF98A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46182C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8AD800">
      <w:start w:val="1"/>
      <w:numFmt w:val="lowerRoman"/>
      <w:lvlText w:val="(%3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AE896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4AC68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81200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E2EC24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C0FEE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6ADB0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177F65"/>
    <w:multiLevelType w:val="hybridMultilevel"/>
    <w:tmpl w:val="317A9C18"/>
    <w:lvl w:ilvl="0" w:tplc="D376D800">
      <w:start w:val="17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264EA">
      <w:start w:val="1"/>
      <w:numFmt w:val="upperLetter"/>
      <w:lvlText w:val="(%2)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C6626">
      <w:start w:val="1"/>
      <w:numFmt w:val="lowerRoman"/>
      <w:lvlText w:val="%3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E028A">
      <w:start w:val="1"/>
      <w:numFmt w:val="decimal"/>
      <w:lvlText w:val="%4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C85D8">
      <w:start w:val="1"/>
      <w:numFmt w:val="lowerLetter"/>
      <w:lvlText w:val="%5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42D35E">
      <w:start w:val="1"/>
      <w:numFmt w:val="lowerRoman"/>
      <w:lvlText w:val="%6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0E65A2">
      <w:start w:val="1"/>
      <w:numFmt w:val="decimal"/>
      <w:lvlText w:val="%7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C8EDC4">
      <w:start w:val="1"/>
      <w:numFmt w:val="lowerLetter"/>
      <w:lvlText w:val="%8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4625E">
      <w:start w:val="1"/>
      <w:numFmt w:val="lowerRoman"/>
      <w:lvlText w:val="%9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8C7366"/>
    <w:multiLevelType w:val="hybridMultilevel"/>
    <w:tmpl w:val="E5A0C4B4"/>
    <w:lvl w:ilvl="0" w:tplc="C5A2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8D172">
      <w:start w:val="1"/>
      <w:numFmt w:val="lowerLetter"/>
      <w:lvlText w:val="%2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47782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E83B8">
      <w:start w:val="1"/>
      <w:numFmt w:val="decimal"/>
      <w:lvlText w:val="%4"/>
      <w:lvlJc w:val="left"/>
      <w:pPr>
        <w:ind w:left="1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A3B48">
      <w:start w:val="1"/>
      <w:numFmt w:val="lowerLetter"/>
      <w:lvlText w:val="%5"/>
      <w:lvlJc w:val="left"/>
      <w:pPr>
        <w:ind w:left="2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AF1F6">
      <w:start w:val="1"/>
      <w:numFmt w:val="lowerRoman"/>
      <w:lvlText w:val="%6"/>
      <w:lvlJc w:val="left"/>
      <w:pPr>
        <w:ind w:left="2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EED254">
      <w:start w:val="1"/>
      <w:numFmt w:val="decimal"/>
      <w:lvlText w:val="%7"/>
      <w:lvlJc w:val="left"/>
      <w:pPr>
        <w:ind w:left="3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C45B14">
      <w:start w:val="1"/>
      <w:numFmt w:val="lowerLetter"/>
      <w:lvlText w:val="%8"/>
      <w:lvlJc w:val="left"/>
      <w:pPr>
        <w:ind w:left="4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4207E">
      <w:start w:val="1"/>
      <w:numFmt w:val="lowerRoman"/>
      <w:lvlText w:val="%9"/>
      <w:lvlJc w:val="left"/>
      <w:pPr>
        <w:ind w:left="4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E15B46"/>
    <w:multiLevelType w:val="hybridMultilevel"/>
    <w:tmpl w:val="BB5C3B34"/>
    <w:lvl w:ilvl="0" w:tplc="B91613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244F6">
      <w:start w:val="1"/>
      <w:numFmt w:val="bullet"/>
      <w:lvlText w:val="o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080146">
      <w:start w:val="1"/>
      <w:numFmt w:val="bullet"/>
      <w:lvlText w:val="▪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82698">
      <w:start w:val="1"/>
      <w:numFmt w:val="bullet"/>
      <w:lvlText w:val="•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7A9B80">
      <w:start w:val="1"/>
      <w:numFmt w:val="bullet"/>
      <w:lvlRestart w:val="0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A6EBF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68A8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9A1B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D8FC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955674"/>
    <w:multiLevelType w:val="hybridMultilevel"/>
    <w:tmpl w:val="B2FC11D0"/>
    <w:lvl w:ilvl="0" w:tplc="BBD8CD54">
      <w:start w:val="29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0ABBA">
      <w:start w:val="1"/>
      <w:numFmt w:val="upperLetter"/>
      <w:lvlText w:val="(%2)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3CF97C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4089CA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781EA0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0EFB8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AEC8C6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54C794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09D64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286028">
    <w:abstractNumId w:val="13"/>
  </w:num>
  <w:num w:numId="2" w16cid:durableId="165438008">
    <w:abstractNumId w:val="10"/>
  </w:num>
  <w:num w:numId="3" w16cid:durableId="1577012794">
    <w:abstractNumId w:val="5"/>
  </w:num>
  <w:num w:numId="4" w16cid:durableId="882908663">
    <w:abstractNumId w:val="8"/>
  </w:num>
  <w:num w:numId="5" w16cid:durableId="563761021">
    <w:abstractNumId w:val="2"/>
  </w:num>
  <w:num w:numId="6" w16cid:durableId="1134785513">
    <w:abstractNumId w:val="11"/>
  </w:num>
  <w:num w:numId="7" w16cid:durableId="582102976">
    <w:abstractNumId w:val="9"/>
  </w:num>
  <w:num w:numId="8" w16cid:durableId="677199283">
    <w:abstractNumId w:val="7"/>
  </w:num>
  <w:num w:numId="9" w16cid:durableId="1175609966">
    <w:abstractNumId w:val="6"/>
  </w:num>
  <w:num w:numId="10" w16cid:durableId="1051661054">
    <w:abstractNumId w:val="4"/>
  </w:num>
  <w:num w:numId="11" w16cid:durableId="646059372">
    <w:abstractNumId w:val="3"/>
  </w:num>
  <w:num w:numId="12" w16cid:durableId="39718371">
    <w:abstractNumId w:val="12"/>
  </w:num>
  <w:num w:numId="13" w16cid:durableId="1937054538">
    <w:abstractNumId w:val="1"/>
  </w:num>
  <w:num w:numId="14" w16cid:durableId="173736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16AB"/>
    <w:rsid w:val="000052F9"/>
    <w:rsid w:val="000058DA"/>
    <w:rsid w:val="00007815"/>
    <w:rsid w:val="00011105"/>
    <w:rsid w:val="00014CB5"/>
    <w:rsid w:val="00023D1C"/>
    <w:rsid w:val="00042427"/>
    <w:rsid w:val="00042630"/>
    <w:rsid w:val="00043661"/>
    <w:rsid w:val="00043E72"/>
    <w:rsid w:val="00044DF9"/>
    <w:rsid w:val="00047B3C"/>
    <w:rsid w:val="000538A8"/>
    <w:rsid w:val="00054499"/>
    <w:rsid w:val="00062722"/>
    <w:rsid w:val="00077D2F"/>
    <w:rsid w:val="00083D90"/>
    <w:rsid w:val="00093E66"/>
    <w:rsid w:val="00094351"/>
    <w:rsid w:val="000968E2"/>
    <w:rsid w:val="0009759D"/>
    <w:rsid w:val="00097D03"/>
    <w:rsid w:val="000A0184"/>
    <w:rsid w:val="000B086B"/>
    <w:rsid w:val="000C0302"/>
    <w:rsid w:val="000C6917"/>
    <w:rsid w:val="000D4C60"/>
    <w:rsid w:val="000D7C18"/>
    <w:rsid w:val="000E1909"/>
    <w:rsid w:val="000E19B7"/>
    <w:rsid w:val="000E29E6"/>
    <w:rsid w:val="000E2BCB"/>
    <w:rsid w:val="000E36DC"/>
    <w:rsid w:val="000E464C"/>
    <w:rsid w:val="000E47EB"/>
    <w:rsid w:val="000E695F"/>
    <w:rsid w:val="000E76FC"/>
    <w:rsid w:val="000E7BF4"/>
    <w:rsid w:val="000F2723"/>
    <w:rsid w:val="000F2CC7"/>
    <w:rsid w:val="000F6344"/>
    <w:rsid w:val="000F74AB"/>
    <w:rsid w:val="00107E98"/>
    <w:rsid w:val="001142F8"/>
    <w:rsid w:val="0011544D"/>
    <w:rsid w:val="00123590"/>
    <w:rsid w:val="00124C3C"/>
    <w:rsid w:val="00154DDD"/>
    <w:rsid w:val="001601EC"/>
    <w:rsid w:val="001617C6"/>
    <w:rsid w:val="00161BDC"/>
    <w:rsid w:val="00164232"/>
    <w:rsid w:val="00182B7D"/>
    <w:rsid w:val="00187163"/>
    <w:rsid w:val="001933F3"/>
    <w:rsid w:val="00194F9F"/>
    <w:rsid w:val="001A2044"/>
    <w:rsid w:val="001A77D7"/>
    <w:rsid w:val="001B2A9B"/>
    <w:rsid w:val="001B602A"/>
    <w:rsid w:val="001C1419"/>
    <w:rsid w:val="001C1D03"/>
    <w:rsid w:val="001C1FDB"/>
    <w:rsid w:val="001C3D84"/>
    <w:rsid w:val="001C48AF"/>
    <w:rsid w:val="001C4AC8"/>
    <w:rsid w:val="001E19B2"/>
    <w:rsid w:val="001E30C3"/>
    <w:rsid w:val="001F0C42"/>
    <w:rsid w:val="001F35D1"/>
    <w:rsid w:val="001F788C"/>
    <w:rsid w:val="00207532"/>
    <w:rsid w:val="002151B0"/>
    <w:rsid w:val="00223AF1"/>
    <w:rsid w:val="002255A8"/>
    <w:rsid w:val="00227D10"/>
    <w:rsid w:val="002325C9"/>
    <w:rsid w:val="0024279E"/>
    <w:rsid w:val="002438DA"/>
    <w:rsid w:val="002500B3"/>
    <w:rsid w:val="002500C5"/>
    <w:rsid w:val="00250E65"/>
    <w:rsid w:val="00254DA3"/>
    <w:rsid w:val="00256FC6"/>
    <w:rsid w:val="0026022A"/>
    <w:rsid w:val="00261CD1"/>
    <w:rsid w:val="00264C83"/>
    <w:rsid w:val="002653D5"/>
    <w:rsid w:val="00266570"/>
    <w:rsid w:val="00270829"/>
    <w:rsid w:val="00272CD7"/>
    <w:rsid w:val="00273F8C"/>
    <w:rsid w:val="0027701D"/>
    <w:rsid w:val="00282530"/>
    <w:rsid w:val="002838A9"/>
    <w:rsid w:val="002B120D"/>
    <w:rsid w:val="002B3B15"/>
    <w:rsid w:val="002B733D"/>
    <w:rsid w:val="002D487A"/>
    <w:rsid w:val="002D6E00"/>
    <w:rsid w:val="002E4A44"/>
    <w:rsid w:val="002E668B"/>
    <w:rsid w:val="002F0DCB"/>
    <w:rsid w:val="002F1016"/>
    <w:rsid w:val="002F1C77"/>
    <w:rsid w:val="002F6E88"/>
    <w:rsid w:val="00303658"/>
    <w:rsid w:val="003044E6"/>
    <w:rsid w:val="0030715D"/>
    <w:rsid w:val="00313C96"/>
    <w:rsid w:val="00316053"/>
    <w:rsid w:val="00323954"/>
    <w:rsid w:val="00326D9E"/>
    <w:rsid w:val="00367C1E"/>
    <w:rsid w:val="003A101F"/>
    <w:rsid w:val="003A1FF5"/>
    <w:rsid w:val="003A7581"/>
    <w:rsid w:val="003B3678"/>
    <w:rsid w:val="003B6C85"/>
    <w:rsid w:val="003C71A0"/>
    <w:rsid w:val="003C7B86"/>
    <w:rsid w:val="003D2E3A"/>
    <w:rsid w:val="003D46C3"/>
    <w:rsid w:val="003D7E39"/>
    <w:rsid w:val="003E26C0"/>
    <w:rsid w:val="003E41A8"/>
    <w:rsid w:val="003E7317"/>
    <w:rsid w:val="003F1369"/>
    <w:rsid w:val="003F20BE"/>
    <w:rsid w:val="003F666A"/>
    <w:rsid w:val="00405FDE"/>
    <w:rsid w:val="004102D0"/>
    <w:rsid w:val="004139CC"/>
    <w:rsid w:val="004153E3"/>
    <w:rsid w:val="004160DB"/>
    <w:rsid w:val="004163BB"/>
    <w:rsid w:val="00416FBC"/>
    <w:rsid w:val="00425EF9"/>
    <w:rsid w:val="00432D98"/>
    <w:rsid w:val="00436FAC"/>
    <w:rsid w:val="00447937"/>
    <w:rsid w:val="0047027A"/>
    <w:rsid w:val="0047382F"/>
    <w:rsid w:val="004768F4"/>
    <w:rsid w:val="00477989"/>
    <w:rsid w:val="004803C5"/>
    <w:rsid w:val="004867CE"/>
    <w:rsid w:val="004900C2"/>
    <w:rsid w:val="004929A1"/>
    <w:rsid w:val="00494162"/>
    <w:rsid w:val="00495AA1"/>
    <w:rsid w:val="004A4DCE"/>
    <w:rsid w:val="004C0182"/>
    <w:rsid w:val="004C06FF"/>
    <w:rsid w:val="004C3329"/>
    <w:rsid w:val="004C3E28"/>
    <w:rsid w:val="004D2DF3"/>
    <w:rsid w:val="004D421A"/>
    <w:rsid w:val="004D4F25"/>
    <w:rsid w:val="004D50B6"/>
    <w:rsid w:val="004E2A66"/>
    <w:rsid w:val="004E2CCB"/>
    <w:rsid w:val="004E6DB9"/>
    <w:rsid w:val="004F0695"/>
    <w:rsid w:val="004F4B3D"/>
    <w:rsid w:val="00502891"/>
    <w:rsid w:val="00505404"/>
    <w:rsid w:val="005056E0"/>
    <w:rsid w:val="00506483"/>
    <w:rsid w:val="00513C93"/>
    <w:rsid w:val="00514DFB"/>
    <w:rsid w:val="00514E5C"/>
    <w:rsid w:val="005201BB"/>
    <w:rsid w:val="00523507"/>
    <w:rsid w:val="00541F1D"/>
    <w:rsid w:val="00543A5A"/>
    <w:rsid w:val="00543B00"/>
    <w:rsid w:val="005538C3"/>
    <w:rsid w:val="00554ACB"/>
    <w:rsid w:val="00555238"/>
    <w:rsid w:val="005569CF"/>
    <w:rsid w:val="00560461"/>
    <w:rsid w:val="00562E6F"/>
    <w:rsid w:val="0057166F"/>
    <w:rsid w:val="00576687"/>
    <w:rsid w:val="0058062A"/>
    <w:rsid w:val="00591793"/>
    <w:rsid w:val="005950E9"/>
    <w:rsid w:val="00596CFE"/>
    <w:rsid w:val="005A278F"/>
    <w:rsid w:val="005A755B"/>
    <w:rsid w:val="005B0665"/>
    <w:rsid w:val="005B0A90"/>
    <w:rsid w:val="005B594B"/>
    <w:rsid w:val="005C345C"/>
    <w:rsid w:val="005D03A3"/>
    <w:rsid w:val="005D1B85"/>
    <w:rsid w:val="005D6A40"/>
    <w:rsid w:val="005F1B30"/>
    <w:rsid w:val="00602E9A"/>
    <w:rsid w:val="006046AB"/>
    <w:rsid w:val="00611D7D"/>
    <w:rsid w:val="00612D9A"/>
    <w:rsid w:val="00621350"/>
    <w:rsid w:val="0062314A"/>
    <w:rsid w:val="00632E82"/>
    <w:rsid w:val="00635118"/>
    <w:rsid w:val="006453B1"/>
    <w:rsid w:val="006519D7"/>
    <w:rsid w:val="0066176C"/>
    <w:rsid w:val="00664115"/>
    <w:rsid w:val="00664970"/>
    <w:rsid w:val="00670AD8"/>
    <w:rsid w:val="00671A26"/>
    <w:rsid w:val="00672E08"/>
    <w:rsid w:val="00676D56"/>
    <w:rsid w:val="0068368D"/>
    <w:rsid w:val="006844D9"/>
    <w:rsid w:val="00693F95"/>
    <w:rsid w:val="0069420E"/>
    <w:rsid w:val="006A25E2"/>
    <w:rsid w:val="006A4B6C"/>
    <w:rsid w:val="006B1B7A"/>
    <w:rsid w:val="006B4649"/>
    <w:rsid w:val="006C5E57"/>
    <w:rsid w:val="006D5BB9"/>
    <w:rsid w:val="006F09BB"/>
    <w:rsid w:val="006F519D"/>
    <w:rsid w:val="00727E97"/>
    <w:rsid w:val="007328EE"/>
    <w:rsid w:val="00745EB8"/>
    <w:rsid w:val="00755959"/>
    <w:rsid w:val="00757177"/>
    <w:rsid w:val="00760B9C"/>
    <w:rsid w:val="00765075"/>
    <w:rsid w:val="0076605D"/>
    <w:rsid w:val="00767583"/>
    <w:rsid w:val="00782DC4"/>
    <w:rsid w:val="007846D0"/>
    <w:rsid w:val="007907FF"/>
    <w:rsid w:val="00790EE4"/>
    <w:rsid w:val="0079314C"/>
    <w:rsid w:val="007B5EBF"/>
    <w:rsid w:val="007B64DC"/>
    <w:rsid w:val="007C3496"/>
    <w:rsid w:val="007D4AB5"/>
    <w:rsid w:val="007E153B"/>
    <w:rsid w:val="007E5038"/>
    <w:rsid w:val="007E67D0"/>
    <w:rsid w:val="00813081"/>
    <w:rsid w:val="00815581"/>
    <w:rsid w:val="0081611C"/>
    <w:rsid w:val="008268BC"/>
    <w:rsid w:val="0083467F"/>
    <w:rsid w:val="00834C3F"/>
    <w:rsid w:val="008475C4"/>
    <w:rsid w:val="00857812"/>
    <w:rsid w:val="00860C14"/>
    <w:rsid w:val="00865869"/>
    <w:rsid w:val="00865E1C"/>
    <w:rsid w:val="0087076C"/>
    <w:rsid w:val="00870CED"/>
    <w:rsid w:val="00871BD9"/>
    <w:rsid w:val="0087260A"/>
    <w:rsid w:val="008738C8"/>
    <w:rsid w:val="0087565A"/>
    <w:rsid w:val="00875E95"/>
    <w:rsid w:val="00882785"/>
    <w:rsid w:val="0089051D"/>
    <w:rsid w:val="00891AEF"/>
    <w:rsid w:val="00891ED4"/>
    <w:rsid w:val="00893328"/>
    <w:rsid w:val="00894F5E"/>
    <w:rsid w:val="00897ADC"/>
    <w:rsid w:val="008A4953"/>
    <w:rsid w:val="008D3A38"/>
    <w:rsid w:val="008E0DDF"/>
    <w:rsid w:val="008E48F7"/>
    <w:rsid w:val="008E539A"/>
    <w:rsid w:val="008F0AE3"/>
    <w:rsid w:val="008F40AE"/>
    <w:rsid w:val="008F69A1"/>
    <w:rsid w:val="008F70D9"/>
    <w:rsid w:val="009005E4"/>
    <w:rsid w:val="00902707"/>
    <w:rsid w:val="00905B87"/>
    <w:rsid w:val="00913406"/>
    <w:rsid w:val="009204EF"/>
    <w:rsid w:val="009314EC"/>
    <w:rsid w:val="00931806"/>
    <w:rsid w:val="00943260"/>
    <w:rsid w:val="00943992"/>
    <w:rsid w:val="009472DE"/>
    <w:rsid w:val="0095005B"/>
    <w:rsid w:val="00951AE8"/>
    <w:rsid w:val="00953B46"/>
    <w:rsid w:val="00963B2C"/>
    <w:rsid w:val="0096477C"/>
    <w:rsid w:val="00966620"/>
    <w:rsid w:val="009702ED"/>
    <w:rsid w:val="0097278F"/>
    <w:rsid w:val="00981611"/>
    <w:rsid w:val="0098566B"/>
    <w:rsid w:val="00994D38"/>
    <w:rsid w:val="00994E84"/>
    <w:rsid w:val="009A0D9D"/>
    <w:rsid w:val="009A7F1D"/>
    <w:rsid w:val="009B1F21"/>
    <w:rsid w:val="009B72B7"/>
    <w:rsid w:val="009C62E1"/>
    <w:rsid w:val="009E3D5A"/>
    <w:rsid w:val="009F4F14"/>
    <w:rsid w:val="00A00ABF"/>
    <w:rsid w:val="00A059BA"/>
    <w:rsid w:val="00A06B61"/>
    <w:rsid w:val="00A13BEE"/>
    <w:rsid w:val="00A2315B"/>
    <w:rsid w:val="00A2625A"/>
    <w:rsid w:val="00A322F6"/>
    <w:rsid w:val="00A34A96"/>
    <w:rsid w:val="00A401DA"/>
    <w:rsid w:val="00A45976"/>
    <w:rsid w:val="00A554BE"/>
    <w:rsid w:val="00A571AC"/>
    <w:rsid w:val="00A821C9"/>
    <w:rsid w:val="00A839C0"/>
    <w:rsid w:val="00A84DD5"/>
    <w:rsid w:val="00A85E42"/>
    <w:rsid w:val="00A867FF"/>
    <w:rsid w:val="00A86F5C"/>
    <w:rsid w:val="00A93A2D"/>
    <w:rsid w:val="00A96869"/>
    <w:rsid w:val="00AA06DB"/>
    <w:rsid w:val="00AA1BE4"/>
    <w:rsid w:val="00AA4D43"/>
    <w:rsid w:val="00AC12BF"/>
    <w:rsid w:val="00AC2474"/>
    <w:rsid w:val="00AC3AAD"/>
    <w:rsid w:val="00AD05A0"/>
    <w:rsid w:val="00AD31BD"/>
    <w:rsid w:val="00AD496C"/>
    <w:rsid w:val="00AE5FA1"/>
    <w:rsid w:val="00B01D85"/>
    <w:rsid w:val="00B02049"/>
    <w:rsid w:val="00B020FD"/>
    <w:rsid w:val="00B02ABE"/>
    <w:rsid w:val="00B114FE"/>
    <w:rsid w:val="00B414B8"/>
    <w:rsid w:val="00B42788"/>
    <w:rsid w:val="00B444B4"/>
    <w:rsid w:val="00B56BA6"/>
    <w:rsid w:val="00B62FEA"/>
    <w:rsid w:val="00B762EA"/>
    <w:rsid w:val="00BA1C8E"/>
    <w:rsid w:val="00BA4D1E"/>
    <w:rsid w:val="00BB777B"/>
    <w:rsid w:val="00BC6DDE"/>
    <w:rsid w:val="00BD1213"/>
    <w:rsid w:val="00BD1A1E"/>
    <w:rsid w:val="00BD3FB1"/>
    <w:rsid w:val="00BD4B12"/>
    <w:rsid w:val="00BD56FB"/>
    <w:rsid w:val="00BD5B58"/>
    <w:rsid w:val="00BD64BC"/>
    <w:rsid w:val="00BE1072"/>
    <w:rsid w:val="00BE3134"/>
    <w:rsid w:val="00BE3359"/>
    <w:rsid w:val="00BF21F1"/>
    <w:rsid w:val="00BF673F"/>
    <w:rsid w:val="00C00BD1"/>
    <w:rsid w:val="00C054DE"/>
    <w:rsid w:val="00C10DF7"/>
    <w:rsid w:val="00C10EF2"/>
    <w:rsid w:val="00C123D5"/>
    <w:rsid w:val="00C1567D"/>
    <w:rsid w:val="00C235CC"/>
    <w:rsid w:val="00C30F5F"/>
    <w:rsid w:val="00C342BB"/>
    <w:rsid w:val="00C41112"/>
    <w:rsid w:val="00C46057"/>
    <w:rsid w:val="00C542E0"/>
    <w:rsid w:val="00C55EF2"/>
    <w:rsid w:val="00C60D71"/>
    <w:rsid w:val="00C6176E"/>
    <w:rsid w:val="00C61910"/>
    <w:rsid w:val="00C63E74"/>
    <w:rsid w:val="00C65FBB"/>
    <w:rsid w:val="00C93C89"/>
    <w:rsid w:val="00C94B22"/>
    <w:rsid w:val="00C9600A"/>
    <w:rsid w:val="00C97870"/>
    <w:rsid w:val="00CB21AF"/>
    <w:rsid w:val="00CB488E"/>
    <w:rsid w:val="00CC53DC"/>
    <w:rsid w:val="00CC5452"/>
    <w:rsid w:val="00CC639F"/>
    <w:rsid w:val="00CC72F7"/>
    <w:rsid w:val="00CE5DD9"/>
    <w:rsid w:val="00CE6475"/>
    <w:rsid w:val="00CE6DB5"/>
    <w:rsid w:val="00CF09D9"/>
    <w:rsid w:val="00D2055D"/>
    <w:rsid w:val="00D27ED4"/>
    <w:rsid w:val="00D412EB"/>
    <w:rsid w:val="00D4344D"/>
    <w:rsid w:val="00D56636"/>
    <w:rsid w:val="00D57123"/>
    <w:rsid w:val="00D65DEC"/>
    <w:rsid w:val="00D85C95"/>
    <w:rsid w:val="00D9021B"/>
    <w:rsid w:val="00D94274"/>
    <w:rsid w:val="00D95D8B"/>
    <w:rsid w:val="00DA3B7E"/>
    <w:rsid w:val="00DA5BD7"/>
    <w:rsid w:val="00DB02FD"/>
    <w:rsid w:val="00DB5C58"/>
    <w:rsid w:val="00DB7174"/>
    <w:rsid w:val="00DC2F17"/>
    <w:rsid w:val="00DC394A"/>
    <w:rsid w:val="00DC5D9E"/>
    <w:rsid w:val="00DD22F5"/>
    <w:rsid w:val="00DD257F"/>
    <w:rsid w:val="00DD4325"/>
    <w:rsid w:val="00DD497D"/>
    <w:rsid w:val="00DD53E8"/>
    <w:rsid w:val="00DE0AD2"/>
    <w:rsid w:val="00DE7459"/>
    <w:rsid w:val="00DE7CAE"/>
    <w:rsid w:val="00DF2FF8"/>
    <w:rsid w:val="00DF7DA1"/>
    <w:rsid w:val="00E01952"/>
    <w:rsid w:val="00E03292"/>
    <w:rsid w:val="00E130D1"/>
    <w:rsid w:val="00E16E24"/>
    <w:rsid w:val="00E22469"/>
    <w:rsid w:val="00E236ED"/>
    <w:rsid w:val="00E24A06"/>
    <w:rsid w:val="00E25616"/>
    <w:rsid w:val="00E26B42"/>
    <w:rsid w:val="00E37873"/>
    <w:rsid w:val="00E42DBE"/>
    <w:rsid w:val="00E607F6"/>
    <w:rsid w:val="00E62088"/>
    <w:rsid w:val="00E62708"/>
    <w:rsid w:val="00E64B3B"/>
    <w:rsid w:val="00E64F75"/>
    <w:rsid w:val="00E6565B"/>
    <w:rsid w:val="00E73C7F"/>
    <w:rsid w:val="00E7619D"/>
    <w:rsid w:val="00E81E8E"/>
    <w:rsid w:val="00E85CA7"/>
    <w:rsid w:val="00EA2707"/>
    <w:rsid w:val="00EC0E17"/>
    <w:rsid w:val="00EC142F"/>
    <w:rsid w:val="00EC7D2B"/>
    <w:rsid w:val="00ED007C"/>
    <w:rsid w:val="00ED6E6E"/>
    <w:rsid w:val="00EE0B54"/>
    <w:rsid w:val="00EE26EE"/>
    <w:rsid w:val="00F009C7"/>
    <w:rsid w:val="00F043B1"/>
    <w:rsid w:val="00F04AB5"/>
    <w:rsid w:val="00F11DAB"/>
    <w:rsid w:val="00F243C6"/>
    <w:rsid w:val="00F2782A"/>
    <w:rsid w:val="00F33590"/>
    <w:rsid w:val="00F4633B"/>
    <w:rsid w:val="00F504D9"/>
    <w:rsid w:val="00F531B2"/>
    <w:rsid w:val="00F54537"/>
    <w:rsid w:val="00F57535"/>
    <w:rsid w:val="00F576E2"/>
    <w:rsid w:val="00F6056E"/>
    <w:rsid w:val="00F663E2"/>
    <w:rsid w:val="00F71BD1"/>
    <w:rsid w:val="00F72151"/>
    <w:rsid w:val="00F816AE"/>
    <w:rsid w:val="00F908A0"/>
    <w:rsid w:val="00F97E3C"/>
    <w:rsid w:val="00FA0A93"/>
    <w:rsid w:val="00FA6E5F"/>
    <w:rsid w:val="00FA7438"/>
    <w:rsid w:val="00FB070F"/>
    <w:rsid w:val="00FC2F47"/>
    <w:rsid w:val="00FC3146"/>
    <w:rsid w:val="00FC46C2"/>
    <w:rsid w:val="00FC7E77"/>
    <w:rsid w:val="00FD0ABA"/>
    <w:rsid w:val="00FD3BD9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C3F9"/>
  <w15:chartTrackingRefBased/>
  <w15:docId w15:val="{829E93D6-FF44-4F37-9E9A-52704C03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64115"/>
    <w:rPr>
      <w:i/>
      <w:iCs/>
      <w:color w:val="404040" w:themeColor="text1" w:themeTint="BF"/>
    </w:rPr>
  </w:style>
  <w:style w:type="table" w:customStyle="1" w:styleId="TableGrid0">
    <w:name w:val="TableGrid"/>
    <w:rsid w:val="00C342B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6176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2151"/>
  </w:style>
  <w:style w:type="paragraph" w:styleId="ListParagraph">
    <w:name w:val="List Paragraph"/>
    <w:basedOn w:val="Normal"/>
    <w:uiPriority w:val="34"/>
    <w:qFormat/>
    <w:rsid w:val="0058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26F6-2C66-4ABB-B26A-0ABEBBF4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7</cp:revision>
  <cp:lastPrinted>2025-01-08T18:59:00Z</cp:lastPrinted>
  <dcterms:created xsi:type="dcterms:W3CDTF">2025-01-08T18:02:00Z</dcterms:created>
  <dcterms:modified xsi:type="dcterms:W3CDTF">2025-02-07T17:13:00Z</dcterms:modified>
</cp:coreProperties>
</file>