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E0365" w14:textId="77777777" w:rsidR="00763716" w:rsidRDefault="00154C3B" w:rsidP="00FD49BA">
      <w:pPr>
        <w:spacing w:after="0" w:line="259" w:lineRule="auto"/>
        <w:ind w:firstLine="0"/>
        <w:jc w:val="center"/>
      </w:pPr>
      <w:r>
        <w:rPr>
          <w:rFonts w:ascii="Calibri" w:eastAsia="Calibri" w:hAnsi="Calibri" w:cs="Calibri"/>
          <w:b/>
          <w:sz w:val="39"/>
        </w:rPr>
        <w:t xml:space="preserve">The Determination of </w:t>
      </w:r>
      <w:r>
        <w:rPr>
          <w:rFonts w:ascii="Calibri" w:eastAsia="Calibri" w:hAnsi="Calibri" w:cs="Calibri"/>
          <w:b/>
          <w:i/>
          <w:sz w:val="39"/>
        </w:rPr>
        <w:t>K</w:t>
      </w:r>
      <w:r w:rsidR="00FD49BA">
        <w:rPr>
          <w:rFonts w:ascii="Calibri" w:eastAsia="Calibri" w:hAnsi="Calibri" w:cs="Calibri"/>
          <w:b/>
          <w:i/>
          <w:sz w:val="39"/>
          <w:vertAlign w:val="subscript"/>
        </w:rPr>
        <w:t>eq</w:t>
      </w:r>
      <w:r>
        <w:rPr>
          <w:rFonts w:ascii="Calibri" w:eastAsia="Calibri" w:hAnsi="Calibri" w:cs="Calibri"/>
          <w:b/>
          <w:i/>
          <w:sz w:val="39"/>
        </w:rPr>
        <w:t xml:space="preserve"> </w:t>
      </w:r>
      <w:r>
        <w:rPr>
          <w:rFonts w:ascii="Calibri" w:eastAsia="Calibri" w:hAnsi="Calibri" w:cs="Calibri"/>
          <w:b/>
          <w:sz w:val="39"/>
        </w:rPr>
        <w:t>for FeSCN</w:t>
      </w:r>
      <w:r>
        <w:rPr>
          <w:rFonts w:ascii="Calibri" w:eastAsia="Calibri" w:hAnsi="Calibri" w:cs="Calibri"/>
          <w:b/>
          <w:sz w:val="36"/>
          <w:vertAlign w:val="superscript"/>
        </w:rPr>
        <w:t>2+</w:t>
      </w:r>
    </w:p>
    <w:p w14:paraId="5F851806" w14:textId="77777777" w:rsidR="00763716" w:rsidRPr="00D50587" w:rsidRDefault="00154C3B" w:rsidP="00D50587">
      <w:pPr>
        <w:tabs>
          <w:tab w:val="center" w:pos="1255"/>
          <w:tab w:val="center" w:pos="9234"/>
        </w:tabs>
        <w:spacing w:after="120" w:line="259" w:lineRule="auto"/>
        <w:ind w:left="360" w:firstLine="0"/>
        <w:rPr>
          <w:rFonts w:asciiTheme="minorHAnsi" w:hAnsiTheme="minorHAnsi" w:cs="Arial"/>
          <w:b/>
          <w:sz w:val="24"/>
          <w:szCs w:val="24"/>
        </w:rPr>
      </w:pPr>
      <w:r w:rsidRPr="00D50587">
        <w:rPr>
          <w:rFonts w:asciiTheme="minorHAnsi" w:hAnsiTheme="minorHAnsi" w:cs="Arial"/>
          <w:b/>
          <w:sz w:val="24"/>
          <w:szCs w:val="24"/>
        </w:rPr>
        <w:t>In</w:t>
      </w:r>
      <w:r w:rsidR="00FD49BA" w:rsidRPr="00D50587">
        <w:rPr>
          <w:rFonts w:asciiTheme="minorHAnsi" w:hAnsiTheme="minorHAnsi" w:cs="Arial"/>
          <w:b/>
          <w:sz w:val="24"/>
          <w:szCs w:val="24"/>
        </w:rPr>
        <w:t>t</w:t>
      </w:r>
      <w:r w:rsidRPr="00D50587">
        <w:rPr>
          <w:rFonts w:asciiTheme="minorHAnsi" w:hAnsiTheme="minorHAnsi" w:cs="Arial"/>
          <w:b/>
          <w:sz w:val="24"/>
          <w:szCs w:val="24"/>
        </w:rPr>
        <w:t>rod</w:t>
      </w:r>
      <w:r w:rsidR="00FD49BA" w:rsidRPr="00D50587">
        <w:rPr>
          <w:rFonts w:asciiTheme="minorHAnsi" w:hAnsiTheme="minorHAnsi" w:cs="Arial"/>
          <w:b/>
          <w:sz w:val="24"/>
          <w:szCs w:val="24"/>
        </w:rPr>
        <w:t>u</w:t>
      </w:r>
      <w:r w:rsidRPr="00D50587">
        <w:rPr>
          <w:rFonts w:asciiTheme="minorHAnsi" w:hAnsiTheme="minorHAnsi" w:cs="Arial"/>
          <w:b/>
          <w:sz w:val="24"/>
          <w:szCs w:val="24"/>
        </w:rPr>
        <w:t>c</w:t>
      </w:r>
      <w:r w:rsidR="00FD49BA" w:rsidRPr="00D50587">
        <w:rPr>
          <w:rFonts w:asciiTheme="minorHAnsi" w:hAnsiTheme="minorHAnsi" w:cs="Arial"/>
          <w:b/>
          <w:sz w:val="24"/>
          <w:szCs w:val="24"/>
        </w:rPr>
        <w:t>tion:</w:t>
      </w:r>
      <w:r w:rsidRPr="00D50587">
        <w:rPr>
          <w:rFonts w:asciiTheme="minorHAnsi" w:hAnsiTheme="minorHAnsi" w:cs="Arial"/>
          <w:b/>
          <w:sz w:val="24"/>
          <w:szCs w:val="24"/>
        </w:rPr>
        <w:t xml:space="preserve"> </w:t>
      </w:r>
    </w:p>
    <w:p w14:paraId="0FF79252" w14:textId="77777777" w:rsidR="003538DE" w:rsidRDefault="00FD49BA" w:rsidP="00D54418">
      <w:pPr>
        <w:spacing w:after="0" w:line="240" w:lineRule="auto"/>
        <w:ind w:left="720" w:right="274" w:firstLine="0"/>
      </w:pPr>
      <w:r>
        <w:t>For any reversib</w:t>
      </w:r>
      <w:r w:rsidR="00154C3B">
        <w:t xml:space="preserve">le </w:t>
      </w:r>
      <w:r>
        <w:t>chemical reaction at equilibrium</w:t>
      </w:r>
      <w:r w:rsidR="00154C3B">
        <w:t>, the concentra</w:t>
      </w:r>
      <w:r>
        <w:t>tions of all reactants and products ar</w:t>
      </w:r>
      <w:r w:rsidR="00154C3B">
        <w:t>e</w:t>
      </w:r>
      <w:r w:rsidR="00D50587">
        <w:t xml:space="preserve"> </w:t>
      </w:r>
      <w:r w:rsidR="00154C3B">
        <w:t xml:space="preserve">constant or </w:t>
      </w:r>
      <w:r>
        <w:t>stable. There is no further net chan</w:t>
      </w:r>
      <w:r w:rsidR="00154C3B">
        <w:t>ge in the amounts of reactants and prod</w:t>
      </w:r>
      <w:r>
        <w:t>u</w:t>
      </w:r>
      <w:r w:rsidR="00154C3B">
        <w:t xml:space="preserve">cts unless the reaction </w:t>
      </w:r>
      <w:r w:rsidR="00D50587">
        <w:t>m</w:t>
      </w:r>
      <w:r w:rsidR="00154C3B">
        <w:t>ixture is disturbed in some way. The equil</w:t>
      </w:r>
      <w:r>
        <w:t>ibrium constant provides a math</w:t>
      </w:r>
      <w:r w:rsidR="00154C3B">
        <w:t xml:space="preserve">ematical description of the position of equilibrium for </w:t>
      </w:r>
      <w:r>
        <w:t>any revers</w:t>
      </w:r>
      <w:r w:rsidR="00154C3B">
        <w:t xml:space="preserve">ible chemical reaction. What is the </w:t>
      </w:r>
      <w:r>
        <w:t xml:space="preserve">equilibrium </w:t>
      </w:r>
      <w:r w:rsidR="00154C3B">
        <w:t>con</w:t>
      </w:r>
      <w:r>
        <w:t>stant and how can it be determined</w:t>
      </w:r>
      <w:r w:rsidR="00154C3B">
        <w:t xml:space="preserve">? </w:t>
      </w:r>
    </w:p>
    <w:p w14:paraId="27B51C19" w14:textId="77777777" w:rsidR="00763716" w:rsidRPr="00FD49BA" w:rsidRDefault="00FD49BA" w:rsidP="005E3E58">
      <w:pPr>
        <w:pStyle w:val="Heading1"/>
        <w:spacing w:before="120"/>
        <w:ind w:left="360" w:hanging="14"/>
        <w:rPr>
          <w:b w:val="0"/>
        </w:rPr>
      </w:pPr>
      <w:r>
        <w:t xml:space="preserve">Concepts:   </w:t>
      </w:r>
      <w:r w:rsidR="00154C3B" w:rsidRPr="00FD49BA">
        <w:rPr>
          <w:b w:val="0"/>
        </w:rPr>
        <w:t>Chemical eq</w:t>
      </w:r>
      <w:r>
        <w:rPr>
          <w:b w:val="0"/>
        </w:rPr>
        <w:t>uilibrium</w:t>
      </w:r>
      <w:r>
        <w:rPr>
          <w:b w:val="0"/>
        </w:rPr>
        <w:tab/>
      </w:r>
      <w:r>
        <w:rPr>
          <w:b w:val="0"/>
        </w:rPr>
        <w:tab/>
      </w:r>
      <w:r w:rsidRPr="00FD49BA">
        <w:rPr>
          <w:b w:val="0"/>
        </w:rPr>
        <w:t xml:space="preserve">Equilibrium constant </w:t>
      </w:r>
      <w:r>
        <w:rPr>
          <w:b w:val="0"/>
        </w:rPr>
        <w:t xml:space="preserve">        </w:t>
      </w:r>
      <w:r w:rsidRPr="00FD49BA">
        <w:rPr>
          <w:b w:val="0"/>
        </w:rPr>
        <w:t>Complex-ion reaction</w:t>
      </w:r>
      <w:r>
        <w:rPr>
          <w:b w:val="0"/>
        </w:rPr>
        <w:tab/>
        <w:t xml:space="preserve">    </w:t>
      </w:r>
      <w:r w:rsidR="00154C3B" w:rsidRPr="00FD49BA">
        <w:rPr>
          <w:b w:val="0"/>
        </w:rPr>
        <w:t>Colorimetry</w:t>
      </w:r>
    </w:p>
    <w:p w14:paraId="6A03A96C" w14:textId="77777777" w:rsidR="00763716" w:rsidRDefault="00154C3B" w:rsidP="003538DE">
      <w:pPr>
        <w:pStyle w:val="Heading1"/>
        <w:spacing w:before="120"/>
        <w:ind w:left="352"/>
      </w:pPr>
      <w:r>
        <w:t>B</w:t>
      </w:r>
      <w:r w:rsidR="00FD49BA">
        <w:t>ackground:</w:t>
      </w:r>
      <w:r>
        <w:t xml:space="preserve"> </w:t>
      </w:r>
    </w:p>
    <w:p w14:paraId="298772DF" w14:textId="77777777" w:rsidR="003538DE" w:rsidRDefault="00FD49BA" w:rsidP="005E3E58">
      <w:pPr>
        <w:spacing w:before="120" w:after="120" w:line="240" w:lineRule="auto"/>
        <w:ind w:left="720" w:right="274" w:firstLine="0"/>
      </w:pPr>
      <w:r>
        <w:t>An</w:t>
      </w:r>
      <w:r w:rsidR="00154C3B">
        <w:t>y reversi</w:t>
      </w:r>
      <w:r>
        <w:t>b</w:t>
      </w:r>
      <w:r w:rsidR="00154C3B">
        <w:t>le reaction even</w:t>
      </w:r>
      <w:r>
        <w:t>t</w:t>
      </w:r>
      <w:r w:rsidR="00154C3B">
        <w:t xml:space="preserve">ually reaches a position of </w:t>
      </w:r>
      <w:r w:rsidR="00154C3B">
        <w:rPr>
          <w:i/>
        </w:rPr>
        <w:t>chemical equilibrium</w:t>
      </w:r>
      <w:r w:rsidR="00154C3B">
        <w:t>. In some cases,</w:t>
      </w:r>
      <w:r>
        <w:t xml:space="preserve"> </w:t>
      </w:r>
      <w:r w:rsidR="00154C3B">
        <w:t>equilibrium favors products and it appears that the reaction proceeds essentially to completion. The amount of reactants remaining under these conditions is very small. In other cases, equilibrium favors reactants and it appears that the reaction occurs only to a slight extent. Under these co</w:t>
      </w:r>
      <w:r>
        <w:t>n</w:t>
      </w:r>
      <w:r w:rsidR="00154C3B">
        <w:t>dition</w:t>
      </w:r>
      <w:r w:rsidR="003538DE">
        <w:t>s</w:t>
      </w:r>
      <w:r w:rsidR="00154C3B">
        <w:t>, the amount of products present at equilibrium is very small.</w:t>
      </w:r>
      <w:r w:rsidR="003538DE">
        <w:t xml:space="preserve">   </w:t>
      </w:r>
      <w:r w:rsidR="00154C3B">
        <w:t>These ideas can be exp</w:t>
      </w:r>
      <w:r>
        <w:t>re</w:t>
      </w:r>
      <w:r w:rsidR="00154C3B">
        <w:t>ssed mathemati</w:t>
      </w:r>
      <w:r>
        <w:t>c</w:t>
      </w:r>
      <w:r w:rsidR="00154C3B">
        <w:t>a</w:t>
      </w:r>
      <w:r>
        <w:t>l</w:t>
      </w:r>
      <w:r w:rsidR="00154C3B">
        <w:t>ly in the form of the equilibrium constant. Consider the following general equation for a reversible chemical reactio</w:t>
      </w:r>
      <w:r w:rsidR="003538DE">
        <w:t>n</w:t>
      </w:r>
      <w:r w:rsidR="00154C3B">
        <w:t>:</w:t>
      </w:r>
    </w:p>
    <w:p w14:paraId="4C4E984C" w14:textId="77777777" w:rsidR="00763716" w:rsidRDefault="003538DE" w:rsidP="003538DE">
      <w:pPr>
        <w:spacing w:before="120" w:after="120"/>
        <w:ind w:left="720" w:right="267"/>
      </w:pPr>
      <w:r>
        <w:tab/>
      </w:r>
      <w:r>
        <w:tab/>
      </w:r>
      <w:r>
        <w:tab/>
      </w:r>
      <w:r w:rsidR="00154C3B">
        <w:rPr>
          <w:rFonts w:ascii="Calibri" w:eastAsia="Calibri" w:hAnsi="Calibri" w:cs="Calibri"/>
        </w:rPr>
        <w:tab/>
      </w:r>
      <w:r w:rsidR="00154C3B">
        <w:rPr>
          <w:i/>
        </w:rPr>
        <w:t>a</w:t>
      </w:r>
      <w:r w:rsidR="00154C3B">
        <w:t xml:space="preserve">A + </w:t>
      </w:r>
      <w:r w:rsidR="00154C3B">
        <w:rPr>
          <w:i/>
        </w:rPr>
        <w:t>b</w:t>
      </w:r>
      <w:r w:rsidR="00154C3B">
        <w:t>B</w:t>
      </w:r>
      <w:r w:rsidR="00154C3B">
        <w:tab/>
      </w:r>
      <w:r w:rsidR="00154C3B">
        <w:rPr>
          <w:rFonts w:ascii="Calibri" w:eastAsia="Calibri" w:hAnsi="Calibri" w:cs="Calibri"/>
          <w:noProof/>
        </w:rPr>
        <mc:AlternateContent>
          <mc:Choice Requires="wpg">
            <w:drawing>
              <wp:inline distT="0" distB="0" distL="0" distR="0" wp14:anchorId="2DF0C630" wp14:editId="08EFE952">
                <wp:extent cx="504050" cy="74676"/>
                <wp:effectExtent l="0" t="0" r="0" b="0"/>
                <wp:docPr id="10089" name="Group 10089"/>
                <wp:cNvGraphicFramePr/>
                <a:graphic xmlns:a="http://schemas.openxmlformats.org/drawingml/2006/main">
                  <a:graphicData uri="http://schemas.microsoft.com/office/word/2010/wordprocessingGroup">
                    <wpg:wgp>
                      <wpg:cNvGrpSpPr/>
                      <wpg:grpSpPr>
                        <a:xfrm>
                          <a:off x="0" y="0"/>
                          <a:ext cx="504050" cy="74676"/>
                          <a:chOff x="0" y="0"/>
                          <a:chExt cx="504050" cy="74676"/>
                        </a:xfrm>
                      </wpg:grpSpPr>
                      <wps:wsp>
                        <wps:cNvPr id="137" name="Shape 137"/>
                        <wps:cNvSpPr/>
                        <wps:spPr>
                          <a:xfrm>
                            <a:off x="6223" y="49784"/>
                            <a:ext cx="124460" cy="24892"/>
                          </a:xfrm>
                          <a:custGeom>
                            <a:avLst/>
                            <a:gdLst/>
                            <a:ahLst/>
                            <a:cxnLst/>
                            <a:rect l="0" t="0" r="0" b="0"/>
                            <a:pathLst>
                              <a:path w="124460" h="24892">
                                <a:moveTo>
                                  <a:pt x="0" y="0"/>
                                </a:moveTo>
                                <a:lnTo>
                                  <a:pt x="99568" y="0"/>
                                </a:lnTo>
                                <a:lnTo>
                                  <a:pt x="124460" y="24892"/>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38" name="Shape 138"/>
                        <wps:cNvSpPr/>
                        <wps:spPr>
                          <a:xfrm>
                            <a:off x="6223" y="24892"/>
                            <a:ext cx="497827" cy="24892"/>
                          </a:xfrm>
                          <a:custGeom>
                            <a:avLst/>
                            <a:gdLst/>
                            <a:ahLst/>
                            <a:cxnLst/>
                            <a:rect l="0" t="0" r="0" b="0"/>
                            <a:pathLst>
                              <a:path w="497827" h="24892">
                                <a:moveTo>
                                  <a:pt x="0" y="24892"/>
                                </a:moveTo>
                                <a:lnTo>
                                  <a:pt x="497827"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39" name="Shape 139"/>
                        <wps:cNvSpPr/>
                        <wps:spPr>
                          <a:xfrm>
                            <a:off x="379590" y="0"/>
                            <a:ext cx="124460" cy="24892"/>
                          </a:xfrm>
                          <a:custGeom>
                            <a:avLst/>
                            <a:gdLst/>
                            <a:ahLst/>
                            <a:cxnLst/>
                            <a:rect l="0" t="0" r="0" b="0"/>
                            <a:pathLst>
                              <a:path w="124460" h="24892">
                                <a:moveTo>
                                  <a:pt x="0" y="0"/>
                                </a:moveTo>
                                <a:lnTo>
                                  <a:pt x="124460" y="24892"/>
                                </a:lnTo>
                                <a:lnTo>
                                  <a:pt x="12446" y="24892"/>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40" name="Shape 140"/>
                        <wps:cNvSpPr/>
                        <wps:spPr>
                          <a:xfrm>
                            <a:off x="0" y="18669"/>
                            <a:ext cx="373368" cy="0"/>
                          </a:xfrm>
                          <a:custGeom>
                            <a:avLst/>
                            <a:gdLst/>
                            <a:ahLst/>
                            <a:cxnLst/>
                            <a:rect l="0" t="0" r="0" b="0"/>
                            <a:pathLst>
                              <a:path w="373368">
                                <a:moveTo>
                                  <a:pt x="373368" y="0"/>
                                </a:moveTo>
                                <a:lnTo>
                                  <a:pt x="0" y="0"/>
                                </a:lnTo>
                              </a:path>
                            </a:pathLst>
                          </a:custGeom>
                          <a:ln w="12446" cap="sq">
                            <a:miter lim="127000"/>
                          </a:ln>
                        </wps:spPr>
                        <wps:style>
                          <a:lnRef idx="1">
                            <a:srgbClr val="000000"/>
                          </a:lnRef>
                          <a:fillRef idx="0">
                            <a:srgbClr val="000000">
                              <a:alpha val="0"/>
                            </a:srgbClr>
                          </a:fillRef>
                          <a:effectRef idx="0">
                            <a:scrgbClr r="0" g="0" b="0"/>
                          </a:effectRef>
                          <a:fontRef idx="none"/>
                        </wps:style>
                        <wps:bodyPr/>
                      </wps:wsp>
                      <wps:wsp>
                        <wps:cNvPr id="141" name="Shape 141"/>
                        <wps:cNvSpPr/>
                        <wps:spPr>
                          <a:xfrm>
                            <a:off x="112014" y="56007"/>
                            <a:ext cx="373367" cy="0"/>
                          </a:xfrm>
                          <a:custGeom>
                            <a:avLst/>
                            <a:gdLst/>
                            <a:ahLst/>
                            <a:cxnLst/>
                            <a:rect l="0" t="0" r="0" b="0"/>
                            <a:pathLst>
                              <a:path w="373367">
                                <a:moveTo>
                                  <a:pt x="0" y="0"/>
                                </a:moveTo>
                                <a:lnTo>
                                  <a:pt x="373367" y="0"/>
                                </a:lnTo>
                              </a:path>
                            </a:pathLst>
                          </a:custGeom>
                          <a:ln w="12446"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
            <w:pict>
              <v:group w14:anchorId="27E6A163" id="Group 10089" o:spid="_x0000_s1026" style="width:39.7pt;height:5.9pt;mso-position-horizontal-relative:char;mso-position-vertical-relative:line" coordsize="504050,74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">
                <v:shape id="Shape 137" o:spid="_x0000_s1027" style="position:absolute;left:6223;top:49784;width:124460;height:24892;visibility:visible;mso-wrap-style:square;v-text-anchor:top" coordsize="124460,248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Odir4A&#10;AADcAAAADwAAAGRycy9kb3ducmV2LnhtbERPTYvCMBC9C/6HMMLebKoFlWoUUQQ9qvU+NGNbbCal&#10;ybb135uFBW/zeJ+z2Q2mFh21rrKsYBbFIIhzqysuFGT303QFwnlkjbVlUvAmB7vteLTBVNuer9Td&#10;fCFCCLsUFZTeN6mULi/JoItsQxy4p20N+gDbQuoW+xBuajmP44U0WHFoKLGhQ0n56/ZrFMz3Ou6O&#10;SfJ+nM29z7LLzB+7k1I/k2G/BuFp8F/xv/usw/xkCX/Ph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6znYq+AAAA3AAAAA8AAAAAAAAAAAAAAAAAmAIAAGRycy9kb3ducmV2&#10;LnhtbFBLBQYAAAAABAAEAPUAAACDAwAAAAA=&#10;" path="m,l99568,r24892,24892l,xe" fillcolor="black" stroked="f" strokeweight="0">
                  <v:stroke joinstyle="bevel" endcap="square"/>
                  <v:path arrowok="t" textboxrect="0,0,124460,24892"/>
                </v:shape>
                <v:shape id="Shape 138" o:spid="_x0000_s1028" style="position:absolute;left:6223;top:24892;width:497827;height:24892;visibility:visible;mso-wrap-style:square;v-text-anchor:top" coordsize="497827,248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D8SMUA&#10;AADcAAAADwAAAGRycy9kb3ducmV2LnhtbESPQWvCQBCF74X+h2UKvdVNDS0aXaWIlgql0Kj3ITvd&#10;hGZnQ3aN6b/vHARvM7w3732zXI++VQP1sQls4HmSgSKugm3YGTgedk8zUDEhW2wDk4E/irBe3d8t&#10;sbDhwt80lMkpCeFYoIE6pa7QOlY1eYyT0BGL9hN6j0nW3mnb40XCfaunWfaqPTYsDTV2tKmp+i3P&#10;3sD73p03OOTlPj9t3bT6+py/5NGYx4fxbQEq0Zhu5uv1hxX8XGjlGZlA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QPxIxQAAANwAAAAPAAAAAAAAAAAAAAAAAJgCAABkcnMv&#10;ZG93bnJldi54bWxQSwUGAAAAAAQABAD1AAAAigMAAAAA&#10;" path="m,24892l497827,,,24892xe" fillcolor="black" stroked="f" strokeweight="0">
                  <v:stroke joinstyle="bevel" endcap="square"/>
                  <v:path arrowok="t" textboxrect="0,0,497827,24892"/>
                </v:shape>
                <v:shape id="Shape 139" o:spid="_x0000_s1029" style="position:absolute;left:379590;width:124460;height:24892;visibility:visible;mso-wrap-style:square;v-text-anchor:top" coordsize="124460,248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CsY74A&#10;AADcAAAADwAAAGRycy9kb3ducmV2LnhtbERPTYvCMBC9C/6HMMLebKoF0WoUUQQ9qvU+NGNbbCal&#10;ybb135uFBW/zeJ+z2Q2mFh21rrKsYBbFIIhzqysuFGT303QJwnlkjbVlUvAmB7vteLTBVNuer9Td&#10;fCFCCLsUFZTeN6mULi/JoItsQxy4p20N+gDbQuoW+xBuajmP44U0WHFoKLGhQ0n56/ZrFMz3Ou6O&#10;SfJ+nM29z7LLzB+7k1I/k2G/BuFp8F/xv/usw/xkBX/Ph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BgrGO+AAAA3AAAAA8AAAAAAAAAAAAAAAAAmAIAAGRycy9kb3ducmV2&#10;LnhtbFBLBQYAAAAABAAEAPUAAACDAwAAAAA=&#10;" path="m,l124460,24892r-112014,l,xe" fillcolor="black" stroked="f" strokeweight="0">
                  <v:stroke joinstyle="bevel" endcap="square"/>
                  <v:path arrowok="t" textboxrect="0,0,124460,24892"/>
                </v:shape>
                <v:shape id="Shape 140" o:spid="_x0000_s1030" style="position:absolute;top:18669;width:373368;height:0;visibility:visible;mso-wrap-style:square;v-text-anchor:top" coordsize="373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RX3MQA&#10;AADcAAAADwAAAGRycy9kb3ducmV2LnhtbESPT2vCQBDF70K/wzJCL1I3Fi2SukotFLz6h4K3ITvJ&#10;BrOzIbuJ6bfvHARvM7w37/1msxt9owbqYh3YwGKegSIugq25MnA5/7ytQcWEbLEJTAb+KMJu+zLZ&#10;YG7DnY80nFKlJIRjjgZcSm2udSwceYzz0BKLVobOY5K1q7Tt8C7hvtHvWfahPdYsDQ5b+nZU3E69&#10;N9Bf1005DOOsjO5QLPerVf9bXo15nY5fn6ASjelpflwfrOAvBV+ekQn0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kV9zEAAAA3AAAAA8AAAAAAAAAAAAAAAAAmAIAAGRycy9k&#10;b3ducmV2LnhtbFBLBQYAAAAABAAEAPUAAACJAwAAAAA=&#10;" path="m373368,l,e" filled="f" strokeweight=".98pt">
                  <v:stroke miterlimit="83231f" joinstyle="miter" endcap="square"/>
                  <v:path arrowok="t" textboxrect="0,0,373368,0"/>
                </v:shape>
                <v:shape id="Shape 141" o:spid="_x0000_s1031" style="position:absolute;left:112014;top:56007;width:373367;height:0;visibility:visible;mso-wrap-style:square;v-text-anchor:top" coordsize="3733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u3x8MA&#10;AADcAAAADwAAAGRycy9kb3ducmV2LnhtbERPS4vCMBC+L+x/CLPgbU19oNI1ShGKIh58XfY2NNMH&#10;NpPSRK3+erOw4G0+vufMl52pxY1aV1lWMOhHIIgzqysuFJxP6fcMhPPIGmvLpOBBDpaLz485xtre&#10;+UC3oy9ECGEXo4LS+yaW0mUlGXR92xAHLretQR9gW0jd4j2Em1oOo2giDVYcGkpsaFVSdjlejYJd&#10;Omry2e86uaR5PT1vp8nouS+U6n11yQ8IT51/i//dGx3mjwfw90y4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u3x8MAAADcAAAADwAAAAAAAAAAAAAAAACYAgAAZHJzL2Rv&#10;d25yZXYueG1sUEsFBgAAAAAEAAQA9QAAAIgDAAAAAA==&#10;" path="m,l373367,e" filled="f" strokeweight=".98pt">
                  <v:stroke miterlimit="83231f" joinstyle="miter" endcap="square"/>
                  <v:path arrowok="t" textboxrect="0,0,373367,0"/>
                </v:shape>
                <w10:anchorlock/>
              </v:group>
            </w:pict>
          </mc:Fallback>
        </mc:AlternateContent>
      </w:r>
      <w:r w:rsidR="00154C3B">
        <w:rPr>
          <w:i/>
        </w:rPr>
        <w:t xml:space="preserve"> c</w:t>
      </w:r>
      <w:r w:rsidR="00154C3B">
        <w:t xml:space="preserve">C + </w:t>
      </w:r>
      <w:r w:rsidR="00154C3B">
        <w:rPr>
          <w:i/>
        </w:rPr>
        <w:t>d</w:t>
      </w:r>
      <w:r w:rsidR="00154C3B">
        <w:t>D</w:t>
      </w:r>
      <w:r w:rsidR="00154C3B">
        <w:tab/>
      </w:r>
      <w:r w:rsidR="00154C3B">
        <w:rPr>
          <w:i/>
        </w:rPr>
        <w:t>Equation 1</w:t>
      </w:r>
    </w:p>
    <w:p w14:paraId="7E3579CA" w14:textId="77777777" w:rsidR="003538DE" w:rsidRPr="003538DE" w:rsidRDefault="003538DE" w:rsidP="003538DE">
      <w:pPr>
        <w:spacing w:after="0"/>
        <w:ind w:left="720" w:right="466"/>
      </w:pPr>
      <w:r>
        <w:rPr>
          <w:noProof/>
        </w:rPr>
        <mc:AlternateContent>
          <mc:Choice Requires="wps">
            <w:drawing>
              <wp:anchor distT="0" distB="0" distL="114300" distR="114300" simplePos="0" relativeHeight="251659264" behindDoc="0" locked="0" layoutInCell="1" allowOverlap="1" wp14:anchorId="76D6A602" wp14:editId="23AB95E9">
                <wp:simplePos x="0" y="0"/>
                <wp:positionH relativeFrom="column">
                  <wp:posOffset>5011626</wp:posOffset>
                </wp:positionH>
                <wp:positionV relativeFrom="paragraph">
                  <wp:posOffset>174317</wp:posOffset>
                </wp:positionV>
                <wp:extent cx="493664" cy="0"/>
                <wp:effectExtent l="0" t="0" r="20955" b="19050"/>
                <wp:wrapNone/>
                <wp:docPr id="5" name="Straight Connector 5"/>
                <wp:cNvGraphicFramePr/>
                <a:graphic xmlns:a="http://schemas.openxmlformats.org/drawingml/2006/main">
                  <a:graphicData uri="http://schemas.microsoft.com/office/word/2010/wordprocessingShape">
                    <wps:wsp>
                      <wps:cNvCnPr/>
                      <wps:spPr>
                        <a:xfrm flipV="1">
                          <a:off x="0" y="0"/>
                          <a:ext cx="49366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
            <w:pict>
              <v:line w14:anchorId="1B40520F" id="Straight Connector 5"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4.6pt,13.75pt" to="433.4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" strokecolor="black [3200]" strokeweight="1pt">
                <v:stroke joinstyle="miter"/>
              </v:line>
            </w:pict>
          </mc:Fallback>
        </mc:AlternateContent>
      </w:r>
      <w:r w:rsidR="00154C3B">
        <w:t xml:space="preserve">The </w:t>
      </w:r>
      <w:r w:rsidR="00154C3B">
        <w:rPr>
          <w:i/>
        </w:rPr>
        <w:t>equilibrium constant K</w:t>
      </w:r>
      <w:r w:rsidR="00154C3B">
        <w:rPr>
          <w:sz w:val="20"/>
          <w:vertAlign w:val="subscript"/>
        </w:rPr>
        <w:t xml:space="preserve">eq </w:t>
      </w:r>
      <w:r>
        <w:t>for this gen</w:t>
      </w:r>
      <w:r w:rsidR="00154C3B">
        <w:t>eral reaction is</w:t>
      </w:r>
      <w:r>
        <w:tab/>
      </w:r>
      <w:r>
        <w:tab/>
      </w:r>
      <w:r>
        <w:tab/>
      </w:r>
      <w:r>
        <w:tab/>
      </w:r>
      <w:r w:rsidR="009D1AFF">
        <w:tab/>
      </w:r>
      <w:r w:rsidR="009D1AFF">
        <w:tab/>
        <w:t xml:space="preserve">   </w:t>
      </w:r>
      <w:r w:rsidRPr="003538DE">
        <w:t>[C]</w:t>
      </w:r>
      <w:r w:rsidRPr="003538DE">
        <w:rPr>
          <w:i/>
          <w:vertAlign w:val="superscript"/>
        </w:rPr>
        <w:t>c</w:t>
      </w:r>
      <w:r w:rsidRPr="003538DE">
        <w:t>[D]</w:t>
      </w:r>
      <w:r w:rsidRPr="003538DE">
        <w:rPr>
          <w:i/>
          <w:vertAlign w:val="superscript"/>
        </w:rPr>
        <w:t>d</w:t>
      </w:r>
    </w:p>
    <w:p w14:paraId="648E46F2" w14:textId="77777777" w:rsidR="003538DE" w:rsidRDefault="00154C3B" w:rsidP="003538DE">
      <w:pPr>
        <w:spacing w:after="0"/>
        <w:ind w:left="720" w:right="466"/>
      </w:pPr>
      <w:r>
        <w:t>given by Equation 2, where the square brac</w:t>
      </w:r>
      <w:r w:rsidR="003538DE">
        <w:t>kets refe</w:t>
      </w:r>
      <w:r>
        <w:t>r to the</w:t>
      </w:r>
      <w:r w:rsidR="003538DE">
        <w:tab/>
      </w:r>
      <w:r w:rsidR="003538DE">
        <w:tab/>
      </w:r>
      <w:r w:rsidR="003538DE" w:rsidRPr="003538DE">
        <w:rPr>
          <w:i/>
        </w:rPr>
        <w:t>K</w:t>
      </w:r>
      <w:r w:rsidR="003538DE" w:rsidRPr="003538DE">
        <w:t>eq =</w:t>
      </w:r>
      <w:r w:rsidR="003538DE">
        <w:tab/>
      </w:r>
      <w:r w:rsidR="009D1AFF">
        <w:tab/>
        <w:t xml:space="preserve">   </w:t>
      </w:r>
      <w:r w:rsidR="003538DE" w:rsidRPr="003538DE">
        <w:t>[A]</w:t>
      </w:r>
      <w:r w:rsidR="003538DE" w:rsidRPr="003538DE">
        <w:rPr>
          <w:i/>
          <w:vertAlign w:val="superscript"/>
        </w:rPr>
        <w:t>a</w:t>
      </w:r>
      <w:r w:rsidR="003538DE" w:rsidRPr="003538DE">
        <w:t>[B]</w:t>
      </w:r>
      <w:r w:rsidR="003538DE" w:rsidRPr="003538DE">
        <w:rPr>
          <w:i/>
          <w:vertAlign w:val="superscript"/>
        </w:rPr>
        <w:t>b</w:t>
      </w:r>
      <w:r w:rsidR="003538DE">
        <w:tab/>
      </w:r>
      <w:r w:rsidR="003538DE">
        <w:rPr>
          <w:i/>
        </w:rPr>
        <w:t>Equation 2</w:t>
      </w:r>
    </w:p>
    <w:p w14:paraId="4144A8D3" w14:textId="77777777" w:rsidR="00763716" w:rsidRDefault="00154C3B" w:rsidP="003538DE">
      <w:pPr>
        <w:spacing w:after="0"/>
        <w:ind w:left="720" w:right="466"/>
      </w:pPr>
      <w:r>
        <w:t>molar concentrations of the react</w:t>
      </w:r>
      <w:r w:rsidR="003538DE">
        <w:t>ants and products at equilibriu</w:t>
      </w:r>
      <w:r>
        <w:t>m .</w:t>
      </w:r>
      <w:r w:rsidR="003538DE" w:rsidRPr="003538DE">
        <w:rPr>
          <w:i/>
        </w:rPr>
        <w:tab/>
      </w:r>
      <w:r w:rsidR="003538DE">
        <w:tab/>
      </w:r>
    </w:p>
    <w:p w14:paraId="020D8A9C" w14:textId="77777777" w:rsidR="00763716" w:rsidRDefault="00154C3B" w:rsidP="00EF4FF1">
      <w:pPr>
        <w:spacing w:after="0" w:line="240" w:lineRule="auto"/>
        <w:ind w:left="0" w:firstLine="0"/>
      </w:pPr>
      <w:r>
        <w:rPr>
          <w:rFonts w:ascii="Calibri" w:eastAsia="Calibri" w:hAnsi="Calibri" w:cs="Calibri"/>
        </w:rPr>
        <w:tab/>
      </w:r>
    </w:p>
    <w:p w14:paraId="5C8B41FC" w14:textId="77777777" w:rsidR="00763716" w:rsidRDefault="00154C3B" w:rsidP="00D54418">
      <w:pPr>
        <w:spacing w:after="0" w:line="240" w:lineRule="auto"/>
        <w:ind w:left="720" w:right="346" w:firstLine="0"/>
      </w:pPr>
      <w:r>
        <w:t>The equilibrium constant gets its name f</w:t>
      </w:r>
      <w:r w:rsidR="00EF4FF1">
        <w:t>rom the fact that for any reversible</w:t>
      </w:r>
      <w:r>
        <w:t xml:space="preserve"> chemical reaction, the value of </w:t>
      </w:r>
      <w:r>
        <w:rPr>
          <w:i/>
        </w:rPr>
        <w:t>K</w:t>
      </w:r>
      <w:r>
        <w:rPr>
          <w:sz w:val="20"/>
          <w:vertAlign w:val="subscript"/>
        </w:rPr>
        <w:t xml:space="preserve">eq </w:t>
      </w:r>
      <w:r>
        <w:t>is a constant at a particular temperature. The conce</w:t>
      </w:r>
      <w:r w:rsidR="00EF4FF1">
        <w:t>ntrations of reactants and prod</w:t>
      </w:r>
      <w:r>
        <w:t>uct</w:t>
      </w:r>
      <w:r w:rsidR="00EF4FF1">
        <w:t>s at equilibrium var</w:t>
      </w:r>
      <w:r>
        <w:t xml:space="preserve">y, depending on the initial amounts of materials present. The special ratio of reactants and products described by </w:t>
      </w:r>
      <w:r>
        <w:rPr>
          <w:i/>
        </w:rPr>
        <w:t>K</w:t>
      </w:r>
      <w:r>
        <w:rPr>
          <w:sz w:val="20"/>
          <w:vertAlign w:val="subscript"/>
        </w:rPr>
        <w:t xml:space="preserve">eq </w:t>
      </w:r>
      <w:r>
        <w:t>is always the same, however, as long as the system has reache</w:t>
      </w:r>
      <w:r w:rsidR="00EF4FF1">
        <w:t>d equilibrium and the temperature</w:t>
      </w:r>
      <w:r>
        <w:t xml:space="preserve"> does not change. The value of </w:t>
      </w:r>
      <w:r>
        <w:rPr>
          <w:i/>
        </w:rPr>
        <w:t>K</w:t>
      </w:r>
      <w:r>
        <w:rPr>
          <w:sz w:val="20"/>
          <w:vertAlign w:val="subscript"/>
        </w:rPr>
        <w:t xml:space="preserve">eq </w:t>
      </w:r>
      <w:r>
        <w:t xml:space="preserve">can be calculated if the concentrations of reactants and products at equilibrium are known. </w:t>
      </w:r>
    </w:p>
    <w:p w14:paraId="656F4D0B" w14:textId="77777777" w:rsidR="00EF4FF1" w:rsidRDefault="00EF4FF1" w:rsidP="003538DE">
      <w:pPr>
        <w:spacing w:after="0" w:line="240" w:lineRule="auto"/>
        <w:ind w:left="720" w:right="348"/>
      </w:pPr>
    </w:p>
    <w:p w14:paraId="79EB906F" w14:textId="77777777" w:rsidR="00763716" w:rsidRDefault="00154C3B" w:rsidP="00EF4FF1">
      <w:pPr>
        <w:spacing w:after="120" w:line="240" w:lineRule="auto"/>
        <w:ind w:left="720" w:right="446" w:firstLine="0"/>
        <w:jc w:val="both"/>
      </w:pPr>
      <w:r>
        <w:t>The reversible chemical reaction of iron(III) ions (Fe</w:t>
      </w:r>
      <w:r>
        <w:rPr>
          <w:sz w:val="20"/>
          <w:vertAlign w:val="superscript"/>
        </w:rPr>
        <w:t xml:space="preserve">3+ </w:t>
      </w:r>
      <w:r>
        <w:t>) with thiocyanate ions (SCN</w:t>
      </w:r>
      <w:r>
        <w:rPr>
          <w:sz w:val="20"/>
          <w:vertAlign w:val="superscript"/>
        </w:rPr>
        <w:t>–</w:t>
      </w:r>
      <w:r>
        <w:t>) provides a convenient example for determining the equilibrium constant of a reaction. As shown in Equation 3, Fe</w:t>
      </w:r>
      <w:r>
        <w:rPr>
          <w:sz w:val="20"/>
          <w:vertAlign w:val="superscript"/>
        </w:rPr>
        <w:t xml:space="preserve">3+ </w:t>
      </w:r>
      <w:r>
        <w:t>and SCN</w:t>
      </w:r>
      <w:r>
        <w:rPr>
          <w:sz w:val="20"/>
          <w:vertAlign w:val="superscript"/>
        </w:rPr>
        <w:t xml:space="preserve">– </w:t>
      </w:r>
      <w:r>
        <w:t xml:space="preserve">ions combine to form a special type of combined or “complex” ion having the formula FeSCN </w:t>
      </w:r>
      <w:r>
        <w:rPr>
          <w:sz w:val="20"/>
          <w:vertAlign w:val="superscript"/>
        </w:rPr>
        <w:t xml:space="preserve">2+ </w:t>
      </w:r>
      <w:r>
        <w:t>.</w:t>
      </w:r>
    </w:p>
    <w:p w14:paraId="5D10F2AD" w14:textId="77777777" w:rsidR="00D54418" w:rsidRDefault="00D54418" w:rsidP="003538DE">
      <w:pPr>
        <w:tabs>
          <w:tab w:val="center" w:pos="4877"/>
          <w:tab w:val="center" w:pos="7034"/>
          <w:tab w:val="center" w:pos="9760"/>
        </w:tabs>
        <w:spacing w:after="0" w:line="265" w:lineRule="auto"/>
        <w:ind w:left="720" w:firstLine="0"/>
        <w:rPr>
          <w:rFonts w:ascii="Calibri" w:eastAsia="Calibri" w:hAnsi="Calibri" w:cs="Calibri"/>
        </w:rPr>
      </w:pPr>
    </w:p>
    <w:p w14:paraId="6E3AB687" w14:textId="77777777" w:rsidR="00EF4FF1" w:rsidRDefault="00154C3B" w:rsidP="003538DE">
      <w:pPr>
        <w:tabs>
          <w:tab w:val="center" w:pos="4877"/>
          <w:tab w:val="center" w:pos="7034"/>
          <w:tab w:val="center" w:pos="9760"/>
        </w:tabs>
        <w:spacing w:after="0" w:line="265" w:lineRule="auto"/>
        <w:ind w:left="720" w:firstLine="0"/>
      </w:pPr>
      <w:r>
        <w:rPr>
          <w:rFonts w:ascii="Calibri" w:eastAsia="Calibri" w:hAnsi="Calibri" w:cs="Calibri"/>
        </w:rPr>
        <w:tab/>
      </w:r>
      <w:r>
        <w:t>Fe</w:t>
      </w:r>
      <w:r>
        <w:rPr>
          <w:sz w:val="20"/>
          <w:vertAlign w:val="superscript"/>
        </w:rPr>
        <w:t>3+</w:t>
      </w:r>
      <w:r>
        <w:t>(</w:t>
      </w:r>
      <w:r>
        <w:rPr>
          <w:i/>
        </w:rPr>
        <w:t>aq</w:t>
      </w:r>
      <w:r>
        <w:t>)</w:t>
      </w:r>
      <w:r w:rsidR="00C264BB">
        <w:t xml:space="preserve">  </w:t>
      </w:r>
      <w:r>
        <w:t xml:space="preserve"> + </w:t>
      </w:r>
      <w:r w:rsidR="00C264BB">
        <w:t xml:space="preserve">  </w:t>
      </w:r>
      <w:r>
        <w:t>SCN</w:t>
      </w:r>
      <w:r>
        <w:rPr>
          <w:sz w:val="20"/>
          <w:vertAlign w:val="superscript"/>
        </w:rPr>
        <w:t>–</w:t>
      </w:r>
      <w:r>
        <w:t>(</w:t>
      </w:r>
      <w:r>
        <w:rPr>
          <w:i/>
        </w:rPr>
        <w:t>aq</w:t>
      </w:r>
      <w:r>
        <w:t>)</w:t>
      </w:r>
      <w:r>
        <w:tab/>
      </w:r>
      <w:r>
        <w:rPr>
          <w:rFonts w:ascii="Calibri" w:eastAsia="Calibri" w:hAnsi="Calibri" w:cs="Calibri"/>
          <w:noProof/>
        </w:rPr>
        <mc:AlternateContent>
          <mc:Choice Requires="wpg">
            <w:drawing>
              <wp:inline distT="0" distB="0" distL="0" distR="0" wp14:anchorId="08A2D6CD" wp14:editId="6A173110">
                <wp:extent cx="504063" cy="74676"/>
                <wp:effectExtent l="0" t="0" r="0" b="0"/>
                <wp:docPr id="10719" name="Group 10719"/>
                <wp:cNvGraphicFramePr/>
                <a:graphic xmlns:a="http://schemas.openxmlformats.org/drawingml/2006/main">
                  <a:graphicData uri="http://schemas.microsoft.com/office/word/2010/wordprocessingGroup">
                    <wpg:wgp>
                      <wpg:cNvGrpSpPr/>
                      <wpg:grpSpPr>
                        <a:xfrm>
                          <a:off x="0" y="0"/>
                          <a:ext cx="504063" cy="74676"/>
                          <a:chOff x="0" y="0"/>
                          <a:chExt cx="504063" cy="74676"/>
                        </a:xfrm>
                      </wpg:grpSpPr>
                      <wps:wsp>
                        <wps:cNvPr id="429" name="Shape 429"/>
                        <wps:cNvSpPr/>
                        <wps:spPr>
                          <a:xfrm>
                            <a:off x="6223" y="49785"/>
                            <a:ext cx="124460" cy="24892"/>
                          </a:xfrm>
                          <a:custGeom>
                            <a:avLst/>
                            <a:gdLst/>
                            <a:ahLst/>
                            <a:cxnLst/>
                            <a:rect l="0" t="0" r="0" b="0"/>
                            <a:pathLst>
                              <a:path w="124460" h="24892">
                                <a:moveTo>
                                  <a:pt x="0" y="0"/>
                                </a:moveTo>
                                <a:lnTo>
                                  <a:pt x="99568" y="0"/>
                                </a:lnTo>
                                <a:lnTo>
                                  <a:pt x="124460" y="24892"/>
                                </a:lnTo>
                                <a:lnTo>
                                  <a:pt x="0" y="0"/>
                                </a:lnTo>
                                <a:close/>
                              </a:path>
                            </a:pathLst>
                          </a:custGeom>
                          <a:ln w="0" cap="flat">
                            <a:bevel/>
                          </a:ln>
                        </wps:spPr>
                        <wps:style>
                          <a:lnRef idx="0">
                            <a:srgbClr val="000000">
                              <a:alpha val="0"/>
                            </a:srgbClr>
                          </a:lnRef>
                          <a:fillRef idx="1">
                            <a:srgbClr val="000000"/>
                          </a:fillRef>
                          <a:effectRef idx="0">
                            <a:scrgbClr r="0" g="0" b="0"/>
                          </a:effectRef>
                          <a:fontRef idx="none"/>
                        </wps:style>
                        <wps:bodyPr/>
                      </wps:wsp>
                      <wps:wsp>
                        <wps:cNvPr id="430" name="Shape 430"/>
                        <wps:cNvSpPr/>
                        <wps:spPr>
                          <a:xfrm>
                            <a:off x="6223" y="24892"/>
                            <a:ext cx="497840" cy="24892"/>
                          </a:xfrm>
                          <a:custGeom>
                            <a:avLst/>
                            <a:gdLst/>
                            <a:ahLst/>
                            <a:cxnLst/>
                            <a:rect l="0" t="0" r="0" b="0"/>
                            <a:pathLst>
                              <a:path w="497840" h="24892">
                                <a:moveTo>
                                  <a:pt x="0" y="24892"/>
                                </a:moveTo>
                                <a:lnTo>
                                  <a:pt x="497840" y="0"/>
                                </a:lnTo>
                                <a:close/>
                              </a:path>
                            </a:pathLst>
                          </a:custGeom>
                          <a:ln w="0" cap="flat">
                            <a:bevel/>
                          </a:ln>
                        </wps:spPr>
                        <wps:style>
                          <a:lnRef idx="0">
                            <a:srgbClr val="000000">
                              <a:alpha val="0"/>
                            </a:srgbClr>
                          </a:lnRef>
                          <a:fillRef idx="1">
                            <a:srgbClr val="000000"/>
                          </a:fillRef>
                          <a:effectRef idx="0">
                            <a:scrgbClr r="0" g="0" b="0"/>
                          </a:effectRef>
                          <a:fontRef idx="none"/>
                        </wps:style>
                        <wps:bodyPr/>
                      </wps:wsp>
                      <wps:wsp>
                        <wps:cNvPr id="431" name="Shape 431"/>
                        <wps:cNvSpPr/>
                        <wps:spPr>
                          <a:xfrm>
                            <a:off x="379603" y="0"/>
                            <a:ext cx="124460" cy="24892"/>
                          </a:xfrm>
                          <a:custGeom>
                            <a:avLst/>
                            <a:gdLst/>
                            <a:ahLst/>
                            <a:cxnLst/>
                            <a:rect l="0" t="0" r="0" b="0"/>
                            <a:pathLst>
                              <a:path w="124460" h="24892">
                                <a:moveTo>
                                  <a:pt x="0" y="0"/>
                                </a:moveTo>
                                <a:lnTo>
                                  <a:pt x="124460" y="24892"/>
                                </a:lnTo>
                                <a:lnTo>
                                  <a:pt x="12446" y="24892"/>
                                </a:lnTo>
                                <a:lnTo>
                                  <a:pt x="0" y="0"/>
                                </a:lnTo>
                                <a:close/>
                              </a:path>
                            </a:pathLst>
                          </a:custGeom>
                          <a:ln w="0" cap="flat">
                            <a:bevel/>
                          </a:ln>
                        </wps:spPr>
                        <wps:style>
                          <a:lnRef idx="0">
                            <a:srgbClr val="000000">
                              <a:alpha val="0"/>
                            </a:srgbClr>
                          </a:lnRef>
                          <a:fillRef idx="1">
                            <a:srgbClr val="000000"/>
                          </a:fillRef>
                          <a:effectRef idx="0">
                            <a:scrgbClr r="0" g="0" b="0"/>
                          </a:effectRef>
                          <a:fontRef idx="none"/>
                        </wps:style>
                        <wps:bodyPr/>
                      </wps:wsp>
                      <wps:wsp>
                        <wps:cNvPr id="432" name="Shape 432"/>
                        <wps:cNvSpPr/>
                        <wps:spPr>
                          <a:xfrm>
                            <a:off x="0" y="18669"/>
                            <a:ext cx="373380" cy="0"/>
                          </a:xfrm>
                          <a:custGeom>
                            <a:avLst/>
                            <a:gdLst/>
                            <a:ahLst/>
                            <a:cxnLst/>
                            <a:rect l="0" t="0" r="0" b="0"/>
                            <a:pathLst>
                              <a:path w="373380">
                                <a:moveTo>
                                  <a:pt x="373380" y="0"/>
                                </a:moveTo>
                                <a:lnTo>
                                  <a:pt x="0" y="0"/>
                                </a:lnTo>
                              </a:path>
                            </a:pathLst>
                          </a:custGeom>
                          <a:ln w="12446" cap="flat">
                            <a:miter lim="127000"/>
                          </a:ln>
                        </wps:spPr>
                        <wps:style>
                          <a:lnRef idx="1">
                            <a:srgbClr val="000000"/>
                          </a:lnRef>
                          <a:fillRef idx="0">
                            <a:srgbClr val="000000">
                              <a:alpha val="0"/>
                            </a:srgbClr>
                          </a:fillRef>
                          <a:effectRef idx="0">
                            <a:scrgbClr r="0" g="0" b="0"/>
                          </a:effectRef>
                          <a:fontRef idx="none"/>
                        </wps:style>
                        <wps:bodyPr/>
                      </wps:wsp>
                      <wps:wsp>
                        <wps:cNvPr id="433" name="Shape 433"/>
                        <wps:cNvSpPr/>
                        <wps:spPr>
                          <a:xfrm>
                            <a:off x="112014" y="56007"/>
                            <a:ext cx="373380" cy="0"/>
                          </a:xfrm>
                          <a:custGeom>
                            <a:avLst/>
                            <a:gdLst/>
                            <a:ahLst/>
                            <a:cxnLst/>
                            <a:rect l="0" t="0" r="0" b="0"/>
                            <a:pathLst>
                              <a:path w="373380">
                                <a:moveTo>
                                  <a:pt x="0" y="0"/>
                                </a:moveTo>
                                <a:lnTo>
                                  <a:pt x="373380" y="0"/>
                                </a:lnTo>
                              </a:path>
                            </a:pathLst>
                          </a:custGeom>
                          <a:ln w="1244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
            <w:pict>
              <v:group w14:anchorId="19483BC6" id="Group 10719" o:spid="_x0000_s1026" style="width:39.7pt;height:5.9pt;mso-position-horizontal-relative:char;mso-position-vertical-relative:line" coordsize="504063,74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">
                <v:shape id="Shape 429" o:spid="_x0000_s1027" style="position:absolute;left:6223;top:49785;width:124460;height:24892;visibility:visible;mso-wrap-style:square;v-text-anchor:top" coordsize="124460,248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hrMYA&#10;AADcAAAADwAAAGRycy9kb3ducmV2LnhtbESPQWvCQBSE70L/w/IKvZmNabE2uoq0FYrSFlMPOT6y&#10;zyQ0+zZkV43/3hUEj8PMfMPMFr1pxJE6V1tWMIpiEMSF1TWXCnZ/q+EEhPPIGhvLpOBMDhbzh8EM&#10;U21PvKVj5ksRIOxSVFB536ZSuqIigy6yLXHw9rYz6IPsSqk7PAW4aWQSx2NpsOawUGFL7xUV/9nB&#10;KIitbYrv3/M6/9kkr3qJzx/5Jyv19NgvpyA89f4evrW/tIKX5A2uZ8IRkP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hrMYAAADcAAAADwAAAAAAAAAAAAAAAACYAgAAZHJz&#10;L2Rvd25yZXYueG1sUEsFBgAAAAAEAAQA9QAAAIsDAAAAAA==&#10;" path="m,l99568,r24892,24892l,xe" fillcolor="black" stroked="f" strokeweight="0">
                  <v:stroke joinstyle="bevel"/>
                  <v:path arrowok="t" textboxrect="0,0,124460,24892"/>
                </v:shape>
                <v:shape id="Shape 430" o:spid="_x0000_s1028" style="position:absolute;left:6223;top:24892;width:497840;height:24892;visibility:visible;mso-wrap-style:square;v-text-anchor:top" coordsize="497840,248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64ucMA&#10;AADcAAAADwAAAGRycy9kb3ducmV2LnhtbERPPW/CMBDdkfgP1iF1QcWBIigBgygVEgMZoGVgO+Ij&#10;iYjPke1C+u/roRLj0/terFpTizs5X1lWMBwkIIhzqysuFHx/bV/fQfiArLG2TAp+ycNq2e0sMNX2&#10;wQe6H0MhYgj7FBWUITSplD4vyaAf2IY4clfrDIYIXSG1w0cMN7UcJclEGqw4NpTY0Kak/Hb8MQr6&#10;H5vxZe1O/ImjfrY9TzO/z2ZKvfTa9RxEoDY8xf/unVYwfovz45l4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64ucMAAADcAAAADwAAAAAAAAAAAAAAAACYAgAAZHJzL2Rv&#10;d25yZXYueG1sUEsFBgAAAAAEAAQA9QAAAIgDAAAAAA==&#10;" path="m,24892l497840,,,24892xe" fillcolor="black" stroked="f" strokeweight="0">
                  <v:stroke joinstyle="bevel"/>
                  <v:path arrowok="t" textboxrect="0,0,497840,24892"/>
                </v:shape>
                <v:shape id="Shape 431" o:spid="_x0000_s1029" style="position:absolute;left:379603;width:124460;height:24892;visibility:visible;mso-wrap-style:square;v-text-anchor:top" coordsize="124460,248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7d8YA&#10;AADcAAAADwAAAGRycy9kb3ducmV2LnhtbESPT2vCQBTE70K/w/IKvZlNVKykrkH6B4pFi9FDjo/s&#10;axKafRuyW43fvisIHoeZ+Q2zzAbTihP1rrGsIIliEMSl1Q1XCo6Hj/EChPPIGlvLpOBCDrLVw2iJ&#10;qbZn3tMp95UIEHYpKqi971IpXVmTQRfZjjh4P7Y36IPsK6l7PAe4aeUkjufSYMNhocaOXmsqf/M/&#10;oyC2ti2335dNsfuaPOs1Tt+Kd1bq6XFYv4DwNPh7+Nb+1Apm0wSuZ8IRk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7d8YAAADcAAAADwAAAAAAAAAAAAAAAACYAgAAZHJz&#10;L2Rvd25yZXYueG1sUEsFBgAAAAAEAAQA9QAAAIsDAAAAAA==&#10;" path="m,l124460,24892r-112014,l,xe" fillcolor="black" stroked="f" strokeweight="0">
                  <v:stroke joinstyle="bevel"/>
                  <v:path arrowok="t" textboxrect="0,0,124460,24892"/>
                </v:shape>
                <v:shape id="Shape 432" o:spid="_x0000_s1030" style="position:absolute;top:18669;width:373380;height:0;visibility:visible;mso-wrap-style:square;v-text-anchor:top" coordsize="3733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XifsUA&#10;AADcAAAADwAAAGRycy9kb3ducmV2LnhtbESPT2vCQBTE7wW/w/IEb7ox/iGkriKCqO2l1dJeH9ln&#10;Esy+Dburxm/fLQg9DjPzG2ax6kwjbuR8bVnBeJSAIC6srrlU8HXaDjMQPiBrbCyTggd5WC17LwvM&#10;tb3zJ92OoRQRwj5HBVUIbS6lLyoy6Ee2JY7e2TqDIUpXSu3wHuGmkWmSzKXBmuNChS1tKioux6tR&#10;8P2RPsbbrrjOZlnpdj+HrH5/y5Qa9Lv1K4hAXfgPP9t7rWA6SeHv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VeJ+xQAAANwAAAAPAAAAAAAAAAAAAAAAAJgCAABkcnMv&#10;ZG93bnJldi54bWxQSwUGAAAAAAQABAD1AAAAigMAAAAA&#10;" path="m373380,l,e" filled="f" strokeweight=".98pt">
                  <v:stroke miterlimit="83231f" joinstyle="miter"/>
                  <v:path arrowok="t" textboxrect="0,0,373380,0"/>
                </v:shape>
                <v:shape id="Shape 433" o:spid="_x0000_s1031" style="position:absolute;left:112014;top:56007;width:373380;height:0;visibility:visible;mso-wrap-style:square;v-text-anchor:top" coordsize="3733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lH5cYA&#10;AADcAAAADwAAAGRycy9kb3ducmV2LnhtbESPW2vCQBSE34X+h+UIvtWNtxKiqxRBvPTFpqV9PWSP&#10;STB7NuyuGv+9Wyj4OMzMN8xi1ZlGXMn52rKC0TABQVxYXXOp4Ptr85qC8AFZY2OZFNzJw2r50ltg&#10;pu2NP+mah1JECPsMFVQhtJmUvqjIoB/aljh6J+sMhihdKbXDW4SbRo6T5E0arDkuVNjSuqLinF+M&#10;gp/j+D7adMVlNktLt/3dp/XHIVVq0O/e5yACdeEZ/m/vtILpZAJ/Z+IR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lH5cYAAADcAAAADwAAAAAAAAAAAAAAAACYAgAAZHJz&#10;L2Rvd25yZXYueG1sUEsFBgAAAAAEAAQA9QAAAIsDAAAAAA==&#10;" path="m,l373380,e" filled="f" strokeweight=".98pt">
                  <v:stroke miterlimit="83231f" joinstyle="miter"/>
                  <v:path arrowok="t" textboxrect="0,0,373380,0"/>
                </v:shape>
                <w10:anchorlock/>
              </v:group>
            </w:pict>
          </mc:Fallback>
        </mc:AlternateContent>
      </w:r>
      <w:r>
        <w:t xml:space="preserve"> FeSCN</w:t>
      </w:r>
      <w:r>
        <w:rPr>
          <w:sz w:val="20"/>
          <w:vertAlign w:val="superscript"/>
        </w:rPr>
        <w:t>2+</w:t>
      </w:r>
      <w:r>
        <w:t>(</w:t>
      </w:r>
      <w:r>
        <w:rPr>
          <w:i/>
        </w:rPr>
        <w:t>aq</w:t>
      </w:r>
      <w:r>
        <w:t>)</w:t>
      </w:r>
      <w:r>
        <w:tab/>
      </w:r>
      <w:r>
        <w:rPr>
          <w:i/>
        </w:rPr>
        <w:t>Equation 3</w:t>
      </w:r>
      <w:r w:rsidR="00EF4FF1" w:rsidRPr="00EF4FF1">
        <w:t xml:space="preserve"> </w:t>
      </w:r>
    </w:p>
    <w:p w14:paraId="5D795785" w14:textId="77777777" w:rsidR="00763716" w:rsidRDefault="00EF4FF1" w:rsidP="003538DE">
      <w:pPr>
        <w:tabs>
          <w:tab w:val="center" w:pos="4877"/>
          <w:tab w:val="center" w:pos="7034"/>
          <w:tab w:val="center" w:pos="9760"/>
        </w:tabs>
        <w:spacing w:after="0" w:line="265" w:lineRule="auto"/>
        <w:ind w:left="720" w:firstLine="0"/>
        <w:rPr>
          <w:i/>
        </w:rPr>
      </w:pPr>
      <w:r>
        <w:t xml:space="preserve">                                                      </w:t>
      </w:r>
      <w:r w:rsidRPr="00EF4FF1">
        <w:rPr>
          <w:i/>
        </w:rPr>
        <w:t>Pale yellow</w:t>
      </w:r>
      <w:r w:rsidRPr="00EF4FF1">
        <w:rPr>
          <w:i/>
        </w:rPr>
        <w:tab/>
      </w:r>
      <w:r>
        <w:rPr>
          <w:i/>
        </w:rPr>
        <w:t xml:space="preserve">   </w:t>
      </w:r>
      <w:r w:rsidR="00C264BB">
        <w:rPr>
          <w:i/>
        </w:rPr>
        <w:t xml:space="preserve">  </w:t>
      </w:r>
      <w:r w:rsidRPr="00EF4FF1">
        <w:rPr>
          <w:i/>
        </w:rPr>
        <w:t>Colorless</w:t>
      </w:r>
      <w:r w:rsidRPr="00EF4FF1">
        <w:rPr>
          <w:i/>
        </w:rPr>
        <w:tab/>
      </w:r>
      <w:r>
        <w:rPr>
          <w:i/>
        </w:rPr>
        <w:t xml:space="preserve">            </w:t>
      </w:r>
      <w:r w:rsidRPr="00EF4FF1">
        <w:rPr>
          <w:i/>
        </w:rPr>
        <w:t>Blood-red</w:t>
      </w:r>
    </w:p>
    <w:p w14:paraId="131F7A89" w14:textId="77777777" w:rsidR="00EF4FF1" w:rsidRDefault="00EF4FF1" w:rsidP="003538DE">
      <w:pPr>
        <w:tabs>
          <w:tab w:val="center" w:pos="4877"/>
          <w:tab w:val="center" w:pos="7034"/>
          <w:tab w:val="center" w:pos="9760"/>
        </w:tabs>
        <w:spacing w:after="0" w:line="265" w:lineRule="auto"/>
        <w:ind w:left="720" w:firstLine="0"/>
      </w:pPr>
    </w:p>
    <w:p w14:paraId="39AC9EDB" w14:textId="77777777" w:rsidR="00EF4FF1" w:rsidRPr="00D50587" w:rsidRDefault="00EF4FF1" w:rsidP="00EF4FF1">
      <w:pPr>
        <w:spacing w:after="26"/>
        <w:ind w:left="720" w:right="267"/>
        <w:rPr>
          <w:i/>
        </w:rPr>
      </w:pPr>
      <w:r>
        <w:rPr>
          <w:noProof/>
        </w:rPr>
        <mc:AlternateContent>
          <mc:Choice Requires="wps">
            <w:drawing>
              <wp:anchor distT="0" distB="0" distL="114300" distR="114300" simplePos="0" relativeHeight="251660288" behindDoc="0" locked="0" layoutInCell="1" allowOverlap="1" wp14:anchorId="16C234AB" wp14:editId="336B2F48">
                <wp:simplePos x="0" y="0"/>
                <wp:positionH relativeFrom="column">
                  <wp:posOffset>4574061</wp:posOffset>
                </wp:positionH>
                <wp:positionV relativeFrom="paragraph">
                  <wp:posOffset>179631</wp:posOffset>
                </wp:positionV>
                <wp:extent cx="718056" cy="0"/>
                <wp:effectExtent l="0" t="0" r="25400" b="19050"/>
                <wp:wrapNone/>
                <wp:docPr id="6" name="Straight Connector 6"/>
                <wp:cNvGraphicFramePr/>
                <a:graphic xmlns:a="http://schemas.openxmlformats.org/drawingml/2006/main">
                  <a:graphicData uri="http://schemas.microsoft.com/office/word/2010/wordprocessingShape">
                    <wps:wsp>
                      <wps:cNvCnPr/>
                      <wps:spPr>
                        <a:xfrm>
                          <a:off x="0" y="0"/>
                          <a:ext cx="71805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
            <w:pict>
              <v:line w14:anchorId="424E2684"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60.15pt,14.15pt" to="416.7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" strokecolor="black [3200]" strokeweight="1pt">
                <v:stroke joinstyle="miter"/>
              </v:line>
            </w:pict>
          </mc:Fallback>
        </mc:AlternateContent>
      </w:r>
      <w:r>
        <w:t xml:space="preserve">The equilibrium constant expression for the reaction is </w:t>
      </w:r>
      <w:r>
        <w:tab/>
      </w:r>
      <w:r>
        <w:tab/>
      </w:r>
      <w:r w:rsidR="00D50587">
        <w:t>K</w:t>
      </w:r>
      <w:r w:rsidR="00D50587">
        <w:rPr>
          <w:vertAlign w:val="subscript"/>
        </w:rPr>
        <w:t xml:space="preserve">eq  </w:t>
      </w:r>
      <w:r w:rsidR="00D50587">
        <w:t>=</w:t>
      </w:r>
      <w:r>
        <w:tab/>
      </w:r>
      <w:r w:rsidR="009D1AFF">
        <w:t xml:space="preserve">       </w:t>
      </w:r>
      <w:r w:rsidRPr="00EF4FF1">
        <w:t>[FeSCN</w:t>
      </w:r>
      <w:r w:rsidRPr="00EF4FF1">
        <w:rPr>
          <w:vertAlign w:val="superscript"/>
        </w:rPr>
        <w:t>2+</w:t>
      </w:r>
      <w:r w:rsidRPr="00EF4FF1">
        <w:t>]</w:t>
      </w:r>
      <w:r w:rsidR="00D50587">
        <w:tab/>
        <w:t xml:space="preserve">          </w:t>
      </w:r>
      <w:r w:rsidR="00D50587">
        <w:rPr>
          <w:i/>
        </w:rPr>
        <w:t>Equation 4</w:t>
      </w:r>
    </w:p>
    <w:p w14:paraId="2E56FD2B" w14:textId="77777777" w:rsidR="00EF4FF1" w:rsidRDefault="00EF4FF1" w:rsidP="003538DE">
      <w:pPr>
        <w:spacing w:after="26"/>
        <w:ind w:left="720" w:right="267"/>
      </w:pPr>
      <w:r>
        <w:tab/>
      </w:r>
      <w:r>
        <w:tab/>
      </w:r>
      <w:r>
        <w:tab/>
      </w:r>
      <w:r>
        <w:tab/>
      </w:r>
      <w:r>
        <w:tab/>
      </w:r>
      <w:r>
        <w:tab/>
      </w:r>
      <w:r>
        <w:tab/>
      </w:r>
      <w:r>
        <w:tab/>
      </w:r>
      <w:r>
        <w:tab/>
      </w:r>
      <w:r>
        <w:tab/>
      </w:r>
      <w:r w:rsidR="009D1AFF">
        <w:tab/>
      </w:r>
      <w:r w:rsidR="009D1AFF">
        <w:tab/>
      </w:r>
      <w:r w:rsidR="009D1AFF">
        <w:tab/>
      </w:r>
      <w:r w:rsidR="009D1AFF">
        <w:tab/>
      </w:r>
      <w:r w:rsidR="009D1AFF">
        <w:tab/>
      </w:r>
      <w:r w:rsidR="009D1AFF">
        <w:tab/>
        <w:t xml:space="preserve">     </w:t>
      </w:r>
      <w:r w:rsidRPr="00EF4FF1">
        <w:t>[Fe</w:t>
      </w:r>
      <w:r>
        <w:rPr>
          <w:vertAlign w:val="superscript"/>
        </w:rPr>
        <w:t>3+</w:t>
      </w:r>
      <w:r w:rsidRPr="00EF4FF1">
        <w:t>][SCN</w:t>
      </w:r>
      <w:r>
        <w:rPr>
          <w:vertAlign w:val="superscript"/>
        </w:rPr>
        <w:t>-</w:t>
      </w:r>
      <w:r w:rsidRPr="00EF4FF1">
        <w:t>]</w:t>
      </w:r>
    </w:p>
    <w:p w14:paraId="5A3B2AA5" w14:textId="77777777" w:rsidR="00D54418" w:rsidRDefault="00D54418" w:rsidP="00D54418">
      <w:pPr>
        <w:spacing w:after="26" w:line="240" w:lineRule="auto"/>
        <w:ind w:left="720" w:right="274" w:firstLine="0"/>
      </w:pPr>
    </w:p>
    <w:p w14:paraId="2ADFD57B" w14:textId="77777777" w:rsidR="00763716" w:rsidRDefault="00154C3B" w:rsidP="00D54418">
      <w:pPr>
        <w:spacing w:after="26" w:line="240" w:lineRule="auto"/>
        <w:ind w:left="720" w:right="274" w:firstLine="0"/>
      </w:pPr>
      <w:r>
        <w:t xml:space="preserve">The value of </w:t>
      </w:r>
      <w:r>
        <w:rPr>
          <w:i/>
        </w:rPr>
        <w:t>K</w:t>
      </w:r>
      <w:r>
        <w:rPr>
          <w:sz w:val="20"/>
          <w:vertAlign w:val="subscript"/>
        </w:rPr>
        <w:t xml:space="preserve">eq </w:t>
      </w:r>
      <w:r>
        <w:t>can be determined experimentally by mixing known concentrations of Fe</w:t>
      </w:r>
      <w:r>
        <w:rPr>
          <w:sz w:val="20"/>
          <w:vertAlign w:val="superscript"/>
        </w:rPr>
        <w:t xml:space="preserve">3+ </w:t>
      </w:r>
      <w:r>
        <w:t>and</w:t>
      </w:r>
      <w:r w:rsidR="00D50587">
        <w:t xml:space="preserve"> SC</w:t>
      </w:r>
      <w:r>
        <w:t>N</w:t>
      </w:r>
      <w:r>
        <w:rPr>
          <w:sz w:val="20"/>
          <w:vertAlign w:val="superscript"/>
        </w:rPr>
        <w:t xml:space="preserve">– </w:t>
      </w:r>
      <w:r>
        <w:t xml:space="preserve">ions and measuring the concentration of FeSCN </w:t>
      </w:r>
      <w:r>
        <w:rPr>
          <w:sz w:val="20"/>
          <w:vertAlign w:val="superscript"/>
        </w:rPr>
        <w:t xml:space="preserve">2+ </w:t>
      </w:r>
      <w:r>
        <w:t>ions at equilibrium. As noted in Equation 3, the reactant ions are pale yellow and colorles</w:t>
      </w:r>
      <w:r w:rsidR="00D50587">
        <w:t>s</w:t>
      </w:r>
      <w:r>
        <w:t>, respectively,</w:t>
      </w:r>
      <w:r w:rsidR="00D50587">
        <w:t xml:space="preserve"> </w:t>
      </w:r>
      <w:r w:rsidR="00391C4E">
        <w:t>while the product ions are blo</w:t>
      </w:r>
      <w:r>
        <w:t>o</w:t>
      </w:r>
      <w:r w:rsidR="00391C4E">
        <w:t>d - red</w:t>
      </w:r>
      <w:r>
        <w:t xml:space="preserve">. The concentration of FeSCN </w:t>
      </w:r>
      <w:r>
        <w:rPr>
          <w:sz w:val="20"/>
          <w:vertAlign w:val="superscript"/>
        </w:rPr>
        <w:t xml:space="preserve">2+ </w:t>
      </w:r>
      <w:r>
        <w:t>complex ions at equilibrium is proportional to the intensity of the red color.</w:t>
      </w:r>
    </w:p>
    <w:p w14:paraId="680DABD8" w14:textId="77777777" w:rsidR="00763716" w:rsidRDefault="00154C3B" w:rsidP="00D54418">
      <w:pPr>
        <w:spacing w:after="257" w:line="240" w:lineRule="auto"/>
        <w:ind w:left="720" w:right="274" w:firstLine="0"/>
      </w:pPr>
      <w:r>
        <w:t xml:space="preserve">A special sensor or instrument called a </w:t>
      </w:r>
      <w:r>
        <w:rPr>
          <w:i/>
        </w:rPr>
        <w:t xml:space="preserve">colorimeter </w:t>
      </w:r>
      <w:r w:rsidR="00391C4E">
        <w:rPr>
          <w:i/>
        </w:rPr>
        <w:t xml:space="preserve">(or spectrophotometer) </w:t>
      </w:r>
      <w:r>
        <w:t>can be used to measure the absorbance of light by the red ions. The more intense the red color, the greater the absorbanc</w:t>
      </w:r>
      <w:r w:rsidR="00391C4E">
        <w:t>e</w:t>
      </w:r>
      <w:r>
        <w:t xml:space="preserve">. The wavelength of light absorbed by the red ions is about </w:t>
      </w:r>
      <w:r w:rsidR="00947DD1">
        <w:t xml:space="preserve">450 nm.  </w:t>
      </w:r>
      <w:r>
        <w:t xml:space="preserve">None of the other ions present in solution absorb light at this wavelength. As long as the same size container is used to measure the absorbance of each solution, the absorbance is directly proportional to the concentration of FeSCN </w:t>
      </w:r>
      <w:r>
        <w:rPr>
          <w:sz w:val="20"/>
          <w:vertAlign w:val="superscript"/>
        </w:rPr>
        <w:t xml:space="preserve">2+ </w:t>
      </w:r>
      <w:r>
        <w:t xml:space="preserve">ions. </w:t>
      </w:r>
    </w:p>
    <w:p w14:paraId="6F866757" w14:textId="77777777" w:rsidR="00763716" w:rsidRDefault="00154C3B" w:rsidP="00391C4E">
      <w:pPr>
        <w:spacing w:after="69" w:line="259" w:lineRule="auto"/>
        <w:ind w:left="720" w:hanging="10"/>
      </w:pPr>
      <w:r>
        <w:rPr>
          <w:rFonts w:ascii="Calibri" w:eastAsia="Calibri" w:hAnsi="Calibri" w:cs="Calibri"/>
          <w:b/>
          <w:i/>
        </w:rPr>
        <w:lastRenderedPageBreak/>
        <w:t>Experiment Overview</w:t>
      </w:r>
    </w:p>
    <w:p w14:paraId="123767B3" w14:textId="77777777" w:rsidR="00763716" w:rsidRDefault="00391C4E" w:rsidP="007360D7">
      <w:pPr>
        <w:spacing w:after="0" w:line="240" w:lineRule="auto"/>
        <w:ind w:left="720" w:right="401" w:hanging="14"/>
      </w:pPr>
      <w:r>
        <w:t>The purpose of this exper</w:t>
      </w:r>
      <w:r w:rsidR="00154C3B">
        <w:t xml:space="preserve">iment is to calculate the equilibrium constant for the reaction of iron (III) ions with thiocyanate ions. The reaction is tested under different conditions to determine if the equilibrium constant always has the same numerical value. There are two parts to the experiment. </w:t>
      </w:r>
    </w:p>
    <w:p w14:paraId="7291F180" w14:textId="77777777" w:rsidR="007360D7" w:rsidRDefault="007360D7" w:rsidP="007360D7">
      <w:pPr>
        <w:spacing w:after="0" w:line="240" w:lineRule="auto"/>
        <w:ind w:left="720" w:right="267" w:hanging="14"/>
      </w:pPr>
    </w:p>
    <w:p w14:paraId="63EAB389" w14:textId="77777777" w:rsidR="009C4C06" w:rsidRDefault="00154C3B" w:rsidP="007360D7">
      <w:pPr>
        <w:spacing w:after="0" w:line="240" w:lineRule="auto"/>
        <w:ind w:left="720" w:right="267" w:hanging="14"/>
      </w:pPr>
      <w:r>
        <w:t xml:space="preserve">In </w:t>
      </w:r>
      <w:r w:rsidRPr="0086796F">
        <w:rPr>
          <w:b/>
        </w:rPr>
        <w:t>Part A</w:t>
      </w:r>
      <w:r>
        <w:t>, a series of reference solutions and test solutions are prepared. The reference solutions are prepared by mixing a large excess of Fe</w:t>
      </w:r>
      <w:r>
        <w:rPr>
          <w:sz w:val="20"/>
          <w:vertAlign w:val="superscript"/>
        </w:rPr>
        <w:t xml:space="preserve">3+ </w:t>
      </w:r>
      <w:r>
        <w:t>ions</w:t>
      </w:r>
      <w:r w:rsidR="00656FE6">
        <w:t xml:space="preserve"> </w:t>
      </w:r>
      <w:r>
        <w:t>with known amounts of SCN</w:t>
      </w:r>
      <w:r>
        <w:rPr>
          <w:sz w:val="20"/>
          <w:vertAlign w:val="superscript"/>
        </w:rPr>
        <w:t xml:space="preserve">– </w:t>
      </w:r>
      <w:r>
        <w:t>ions. According to</w:t>
      </w:r>
      <w:r w:rsidR="007360D7">
        <w:t xml:space="preserve"> L</w:t>
      </w:r>
      <w:r w:rsidR="00391C4E">
        <w:t>eC</w:t>
      </w:r>
      <w:r>
        <w:t xml:space="preserve">hâtelier’s Principle, the large excess of iron(III) ions should effectively convert all of the thiocyanate ions to the blood - red </w:t>
      </w:r>
    </w:p>
    <w:p w14:paraId="3DF6684F" w14:textId="77777777" w:rsidR="00763716" w:rsidRDefault="00154C3B" w:rsidP="007360D7">
      <w:pPr>
        <w:spacing w:after="0" w:line="240" w:lineRule="auto"/>
        <w:ind w:left="720" w:right="267" w:hanging="14"/>
      </w:pPr>
      <w:r>
        <w:t xml:space="preserve">FeSCN </w:t>
      </w:r>
      <w:r>
        <w:rPr>
          <w:sz w:val="20"/>
          <w:vertAlign w:val="superscript"/>
        </w:rPr>
        <w:t xml:space="preserve">2+ </w:t>
      </w:r>
      <w:r>
        <w:t xml:space="preserve">complex ions. The concentration of FeSCN </w:t>
      </w:r>
      <w:r>
        <w:rPr>
          <w:sz w:val="20"/>
          <w:vertAlign w:val="superscript"/>
        </w:rPr>
        <w:t xml:space="preserve">2+ </w:t>
      </w:r>
      <w:r>
        <w:t>complex ions in the reference solutions is essentially equal to the initial concentration of SCN</w:t>
      </w:r>
      <w:r>
        <w:rPr>
          <w:sz w:val="20"/>
          <w:vertAlign w:val="superscript"/>
        </w:rPr>
        <w:t xml:space="preserve">– </w:t>
      </w:r>
      <w:r>
        <w:t>ions. The test solutions are prepared by mixing a constant amount of Fe</w:t>
      </w:r>
      <w:r>
        <w:rPr>
          <w:sz w:val="20"/>
          <w:vertAlign w:val="superscript"/>
        </w:rPr>
        <w:t xml:space="preserve">3+ </w:t>
      </w:r>
      <w:r>
        <w:t>ions with different amounts of SCN</w:t>
      </w:r>
      <w:r>
        <w:rPr>
          <w:sz w:val="20"/>
          <w:vertAlign w:val="superscript"/>
        </w:rPr>
        <w:t xml:space="preserve">– </w:t>
      </w:r>
      <w:r w:rsidR="00391C4E">
        <w:rPr>
          <w:sz w:val="20"/>
          <w:vertAlign w:val="superscript"/>
        </w:rPr>
        <w:t xml:space="preserve"> </w:t>
      </w:r>
      <w:r w:rsidR="006A7ED5">
        <w:t>ion</w:t>
      </w:r>
      <w:r w:rsidR="007360D7">
        <w:t>s</w:t>
      </w:r>
      <w:r>
        <w:t>. These solutions contai</w:t>
      </w:r>
      <w:r w:rsidR="00391C4E">
        <w:t>n unknown concentrations of FeSC</w:t>
      </w:r>
      <w:r w:rsidR="00555211">
        <w:t>N</w:t>
      </w:r>
      <w:r>
        <w:rPr>
          <w:sz w:val="20"/>
          <w:vertAlign w:val="superscript"/>
        </w:rPr>
        <w:t xml:space="preserve">2+ </w:t>
      </w:r>
      <w:r w:rsidR="006A7ED5">
        <w:t>ions at equilibrium</w:t>
      </w:r>
      <w:r>
        <w:t xml:space="preserve">. </w:t>
      </w:r>
    </w:p>
    <w:p w14:paraId="310C7ADD" w14:textId="77777777" w:rsidR="007360D7" w:rsidRDefault="007360D7" w:rsidP="007360D7">
      <w:pPr>
        <w:spacing w:after="0" w:line="240" w:lineRule="auto"/>
        <w:ind w:left="720" w:right="267" w:hanging="14"/>
      </w:pPr>
    </w:p>
    <w:p w14:paraId="46D233CC" w14:textId="77777777" w:rsidR="00763716" w:rsidRDefault="00154C3B" w:rsidP="007360D7">
      <w:pPr>
        <w:spacing w:after="0" w:line="240" w:lineRule="auto"/>
        <w:ind w:left="720" w:right="376" w:hanging="14"/>
      </w:pPr>
      <w:r>
        <w:t xml:space="preserve">In </w:t>
      </w:r>
      <w:r w:rsidRPr="0086796F">
        <w:rPr>
          <w:b/>
        </w:rPr>
        <w:t>Part B</w:t>
      </w:r>
      <w:r>
        <w:t>, the absorbances of both the reference solutions and the test solutions are measured by colorimetry.</w:t>
      </w:r>
      <w:r w:rsidR="00391C4E">
        <w:t xml:space="preserve"> </w:t>
      </w:r>
      <w:r>
        <w:t>A calibration curve is constructed from the absorption values of the reference solutions. The unknown concentrations of FeSCN</w:t>
      </w:r>
      <w:r>
        <w:rPr>
          <w:sz w:val="20"/>
          <w:vertAlign w:val="superscript"/>
        </w:rPr>
        <w:t xml:space="preserve">2+ </w:t>
      </w:r>
      <w:r>
        <w:t>in the test solutions are calculated by comparing their absorbance readings to the absorbance values of the calibration curve.</w:t>
      </w:r>
    </w:p>
    <w:p w14:paraId="0919E5D7" w14:textId="77777777" w:rsidR="007360D7" w:rsidRDefault="007360D7" w:rsidP="007360D7">
      <w:pPr>
        <w:spacing w:after="0" w:line="240" w:lineRule="auto"/>
        <w:ind w:left="720" w:right="376" w:hanging="14"/>
      </w:pPr>
    </w:p>
    <w:p w14:paraId="41931C95" w14:textId="77777777" w:rsidR="005A23A0" w:rsidRDefault="005A23A0" w:rsidP="007360D7">
      <w:pPr>
        <w:spacing w:after="0" w:line="240" w:lineRule="auto"/>
        <w:ind w:left="720" w:right="376" w:hanging="14"/>
      </w:pPr>
    </w:p>
    <w:p w14:paraId="43BC51CD" w14:textId="77777777" w:rsidR="00763716" w:rsidRDefault="006A7ED5">
      <w:pPr>
        <w:spacing w:after="41" w:line="261" w:lineRule="auto"/>
        <w:ind w:left="349" w:right="365"/>
      </w:pPr>
      <w:r>
        <w:rPr>
          <w:rFonts w:ascii="Calibri" w:eastAsia="Calibri" w:hAnsi="Calibri" w:cs="Calibri"/>
          <w:b/>
          <w:sz w:val="24"/>
        </w:rPr>
        <w:t>Pr</w:t>
      </w:r>
      <w:r w:rsidR="00154C3B">
        <w:rPr>
          <w:rFonts w:ascii="Calibri" w:eastAsia="Calibri" w:hAnsi="Calibri" w:cs="Calibri"/>
          <w:b/>
          <w:sz w:val="24"/>
        </w:rPr>
        <w:t xml:space="preserve">e-Lab </w:t>
      </w:r>
      <w:r w:rsidR="005A23A0">
        <w:rPr>
          <w:rFonts w:ascii="Calibri" w:eastAsia="Calibri" w:hAnsi="Calibri" w:cs="Calibri"/>
          <w:b/>
          <w:sz w:val="24"/>
        </w:rPr>
        <w:t>Calculations</w:t>
      </w:r>
      <w:r w:rsidR="00154C3B">
        <w:rPr>
          <w:rFonts w:ascii="Calibri" w:eastAsia="Calibri" w:hAnsi="Calibri" w:cs="Calibri"/>
          <w:b/>
          <w:sz w:val="24"/>
        </w:rPr>
        <w:t xml:space="preserve"> </w:t>
      </w:r>
      <w:r w:rsidR="00B95A7D">
        <w:rPr>
          <w:rFonts w:ascii="Calibri" w:eastAsia="Calibri" w:hAnsi="Calibri" w:cs="Calibri"/>
          <w:b/>
          <w:sz w:val="24"/>
        </w:rPr>
        <w:tab/>
      </w:r>
      <w:r w:rsidR="00B95A7D">
        <w:rPr>
          <w:rFonts w:ascii="Calibri" w:eastAsia="Calibri" w:hAnsi="Calibri" w:cs="Calibri"/>
          <w:b/>
          <w:sz w:val="24"/>
        </w:rPr>
        <w:tab/>
      </w:r>
      <w:r w:rsidR="00B95A7D">
        <w:rPr>
          <w:rFonts w:ascii="Calibri" w:eastAsia="Calibri" w:hAnsi="Calibri" w:cs="Calibri"/>
          <w:b/>
          <w:sz w:val="24"/>
        </w:rPr>
        <w:tab/>
      </w:r>
      <w:r w:rsidR="00B95A7D">
        <w:rPr>
          <w:rFonts w:ascii="Calibri" w:eastAsia="Calibri" w:hAnsi="Calibri" w:cs="Calibri"/>
          <w:b/>
          <w:sz w:val="24"/>
        </w:rPr>
        <w:tab/>
      </w:r>
      <w:r w:rsidR="00B95A7D">
        <w:rPr>
          <w:rFonts w:ascii="Calibri" w:eastAsia="Calibri" w:hAnsi="Calibri" w:cs="Calibri"/>
          <w:b/>
          <w:sz w:val="24"/>
        </w:rPr>
        <w:tab/>
      </w:r>
      <w:r w:rsidR="00B95A7D">
        <w:rPr>
          <w:rFonts w:ascii="Calibri" w:eastAsia="Calibri" w:hAnsi="Calibri" w:cs="Calibri"/>
          <w:b/>
          <w:sz w:val="24"/>
        </w:rPr>
        <w:tab/>
      </w:r>
      <w:r w:rsidR="00B95A7D">
        <w:rPr>
          <w:rFonts w:ascii="Calibri" w:eastAsia="Calibri" w:hAnsi="Calibri" w:cs="Calibri"/>
          <w:b/>
          <w:sz w:val="24"/>
        </w:rPr>
        <w:tab/>
      </w:r>
      <w:r w:rsidR="00B95A7D">
        <w:rPr>
          <w:rFonts w:ascii="Calibri" w:eastAsia="Calibri" w:hAnsi="Calibri" w:cs="Calibri"/>
          <w:b/>
          <w:sz w:val="24"/>
        </w:rPr>
        <w:tab/>
      </w:r>
    </w:p>
    <w:p w14:paraId="2A9AFEDD" w14:textId="77777777" w:rsidR="006A7ED5" w:rsidRDefault="006A7ED5" w:rsidP="005A23A0">
      <w:pPr>
        <w:numPr>
          <w:ilvl w:val="0"/>
          <w:numId w:val="2"/>
        </w:numPr>
        <w:spacing w:before="120" w:after="0" w:line="240" w:lineRule="auto"/>
        <w:ind w:left="907" w:right="331" w:firstLine="0"/>
      </w:pPr>
      <w:r>
        <w:t>The five ref</w:t>
      </w:r>
      <w:r w:rsidR="00154C3B">
        <w:t>erence solutions in Part A are pre</w:t>
      </w:r>
      <w:r w:rsidR="00B95A7D">
        <w:t>pared by mixing the 0.200 M Fe(N</w:t>
      </w:r>
      <w:r w:rsidR="00154C3B">
        <w:t>O</w:t>
      </w:r>
      <w:r w:rsidR="00154C3B">
        <w:rPr>
          <w:sz w:val="20"/>
          <w:vertAlign w:val="subscript"/>
        </w:rPr>
        <w:t>3</w:t>
      </w:r>
      <w:r w:rsidR="00154C3B">
        <w:t>)</w:t>
      </w:r>
      <w:r w:rsidR="00154C3B">
        <w:rPr>
          <w:sz w:val="20"/>
          <w:vertAlign w:val="subscript"/>
        </w:rPr>
        <w:t xml:space="preserve">3 </w:t>
      </w:r>
      <w:r w:rsidR="00154C3B">
        <w:t xml:space="preserve">solution and </w:t>
      </w:r>
    </w:p>
    <w:p w14:paraId="17303283" w14:textId="77777777" w:rsidR="00763716" w:rsidRDefault="006A7ED5" w:rsidP="005A23A0">
      <w:pPr>
        <w:spacing w:after="120" w:line="240" w:lineRule="auto"/>
        <w:ind w:left="907" w:right="331" w:firstLine="0"/>
      </w:pPr>
      <w:r>
        <w:tab/>
      </w:r>
      <w:r w:rsidR="00154C3B">
        <w:t>the 0.00020 M KSCN solution in the amount</w:t>
      </w:r>
      <w:r>
        <w:t>s listed in the follo</w:t>
      </w:r>
      <w:r w:rsidR="00154C3B">
        <w:t>wing table .</w:t>
      </w:r>
    </w:p>
    <w:tbl>
      <w:tblPr>
        <w:tblStyle w:val="TableGrid"/>
        <w:tblW w:w="9878" w:type="dxa"/>
        <w:tblInd w:w="353" w:type="dxa"/>
        <w:tblCellMar>
          <w:top w:w="21" w:type="dxa"/>
          <w:left w:w="237" w:type="dxa"/>
          <w:right w:w="115" w:type="dxa"/>
        </w:tblCellMar>
        <w:tblLook w:val="04A0" w:firstRow="1" w:lastRow="0" w:firstColumn="1" w:lastColumn="0" w:noHBand="0" w:noVBand="1"/>
      </w:tblPr>
      <w:tblGrid>
        <w:gridCol w:w="2822"/>
        <w:gridCol w:w="3508"/>
        <w:gridCol w:w="3548"/>
      </w:tblGrid>
      <w:tr w:rsidR="00763716" w14:paraId="485380A1" w14:textId="77777777">
        <w:trPr>
          <w:trHeight w:val="307"/>
        </w:trPr>
        <w:tc>
          <w:tcPr>
            <w:tcW w:w="2822" w:type="dxa"/>
            <w:tcBorders>
              <w:top w:val="single" w:sz="4" w:space="0" w:color="000000"/>
              <w:left w:val="nil"/>
              <w:bottom w:val="nil"/>
              <w:right w:val="single" w:sz="4" w:space="0" w:color="000000"/>
            </w:tcBorders>
            <w:shd w:val="clear" w:color="auto" w:fill="EBEBEB"/>
          </w:tcPr>
          <w:p w14:paraId="2F0E9758" w14:textId="77777777" w:rsidR="00763716" w:rsidRDefault="00763716">
            <w:pPr>
              <w:spacing w:after="160" w:line="259" w:lineRule="auto"/>
              <w:ind w:left="0" w:firstLine="0"/>
            </w:pPr>
          </w:p>
        </w:tc>
        <w:tc>
          <w:tcPr>
            <w:tcW w:w="3508" w:type="dxa"/>
            <w:tcBorders>
              <w:top w:val="single" w:sz="4" w:space="0" w:color="000000"/>
              <w:left w:val="single" w:sz="4" w:space="0" w:color="000000"/>
              <w:bottom w:val="nil"/>
              <w:right w:val="single" w:sz="4" w:space="0" w:color="000000"/>
            </w:tcBorders>
            <w:shd w:val="clear" w:color="auto" w:fill="EBEBEB"/>
          </w:tcPr>
          <w:p w14:paraId="5DD0D6F2" w14:textId="77777777" w:rsidR="00763716" w:rsidRDefault="00154C3B">
            <w:pPr>
              <w:spacing w:after="0" w:line="259" w:lineRule="auto"/>
              <w:ind w:left="0" w:right="103" w:firstLine="0"/>
              <w:jc w:val="center"/>
            </w:pPr>
            <w:r>
              <w:rPr>
                <w:b/>
              </w:rPr>
              <w:t>Volume of 0.200 M</w:t>
            </w:r>
          </w:p>
        </w:tc>
        <w:tc>
          <w:tcPr>
            <w:tcW w:w="3548" w:type="dxa"/>
            <w:tcBorders>
              <w:top w:val="single" w:sz="4" w:space="0" w:color="000000"/>
              <w:left w:val="single" w:sz="4" w:space="0" w:color="000000"/>
              <w:bottom w:val="nil"/>
              <w:right w:val="nil"/>
            </w:tcBorders>
            <w:shd w:val="clear" w:color="auto" w:fill="EBEBEB"/>
          </w:tcPr>
          <w:p w14:paraId="2FD2E2CC" w14:textId="77777777" w:rsidR="00763716" w:rsidRDefault="00687151">
            <w:pPr>
              <w:spacing w:after="0" w:line="259" w:lineRule="auto"/>
              <w:ind w:left="0" w:right="92" w:firstLine="0"/>
              <w:jc w:val="center"/>
            </w:pPr>
            <w:r>
              <w:rPr>
                <w:b/>
              </w:rPr>
              <w:t xml:space="preserve">Volume of 0.00020 </w:t>
            </w:r>
            <w:r w:rsidR="00154C3B">
              <w:rPr>
                <w:b/>
              </w:rPr>
              <w:t>M</w:t>
            </w:r>
          </w:p>
        </w:tc>
      </w:tr>
      <w:tr w:rsidR="00763716" w14:paraId="70ADB3E2" w14:textId="77777777">
        <w:trPr>
          <w:trHeight w:val="251"/>
        </w:trPr>
        <w:tc>
          <w:tcPr>
            <w:tcW w:w="2822" w:type="dxa"/>
            <w:tcBorders>
              <w:top w:val="nil"/>
              <w:left w:val="nil"/>
              <w:bottom w:val="single" w:sz="4" w:space="0" w:color="000000"/>
              <w:right w:val="single" w:sz="4" w:space="0" w:color="000000"/>
            </w:tcBorders>
            <w:shd w:val="clear" w:color="auto" w:fill="EBEBEB"/>
          </w:tcPr>
          <w:p w14:paraId="467A7622" w14:textId="77777777" w:rsidR="00763716" w:rsidRDefault="00154C3B">
            <w:pPr>
              <w:spacing w:after="0" w:line="259" w:lineRule="auto"/>
              <w:ind w:left="0" w:firstLine="0"/>
            </w:pPr>
            <w:r>
              <w:rPr>
                <w:b/>
              </w:rPr>
              <w:t>St a n d a r d</w:t>
            </w:r>
          </w:p>
        </w:tc>
        <w:tc>
          <w:tcPr>
            <w:tcW w:w="3508" w:type="dxa"/>
            <w:tcBorders>
              <w:top w:val="nil"/>
              <w:left w:val="single" w:sz="4" w:space="0" w:color="000000"/>
              <w:bottom w:val="single" w:sz="4" w:space="0" w:color="000000"/>
              <w:right w:val="single" w:sz="4" w:space="0" w:color="000000"/>
            </w:tcBorders>
            <w:shd w:val="clear" w:color="auto" w:fill="EBEBEB"/>
          </w:tcPr>
          <w:p w14:paraId="6312C16E" w14:textId="77777777" w:rsidR="00763716" w:rsidRDefault="006A7ED5" w:rsidP="006A7ED5">
            <w:pPr>
              <w:spacing w:after="0" w:line="259" w:lineRule="auto"/>
              <w:ind w:left="0" w:right="102" w:firstLine="0"/>
              <w:jc w:val="center"/>
            </w:pPr>
            <w:r>
              <w:rPr>
                <w:b/>
              </w:rPr>
              <w:t>Fe(</w:t>
            </w:r>
            <w:r w:rsidR="00154C3B">
              <w:rPr>
                <w:b/>
              </w:rPr>
              <w:t>NO</w:t>
            </w:r>
            <w:r w:rsidR="00154C3B">
              <w:rPr>
                <w:b/>
                <w:sz w:val="20"/>
                <w:vertAlign w:val="subscript"/>
              </w:rPr>
              <w:t>3</w:t>
            </w:r>
            <w:r w:rsidR="00154C3B">
              <w:rPr>
                <w:b/>
              </w:rPr>
              <w:t>)</w:t>
            </w:r>
            <w:r w:rsidR="00154C3B">
              <w:rPr>
                <w:b/>
                <w:sz w:val="20"/>
                <w:vertAlign w:val="subscript"/>
              </w:rPr>
              <w:t xml:space="preserve">3 </w:t>
            </w:r>
            <w:r w:rsidR="00154C3B">
              <w:rPr>
                <w:b/>
              </w:rPr>
              <w:t>So</w:t>
            </w:r>
            <w:r>
              <w:rPr>
                <w:b/>
              </w:rPr>
              <w:t>l</w:t>
            </w:r>
            <w:r w:rsidR="00154C3B">
              <w:rPr>
                <w:b/>
              </w:rPr>
              <w:t xml:space="preserve">ution </w:t>
            </w:r>
          </w:p>
        </w:tc>
        <w:tc>
          <w:tcPr>
            <w:tcW w:w="3548" w:type="dxa"/>
            <w:tcBorders>
              <w:top w:val="nil"/>
              <w:left w:val="single" w:sz="4" w:space="0" w:color="000000"/>
              <w:bottom w:val="single" w:sz="4" w:space="0" w:color="000000"/>
              <w:right w:val="nil"/>
            </w:tcBorders>
            <w:shd w:val="clear" w:color="auto" w:fill="EBEBEB"/>
          </w:tcPr>
          <w:p w14:paraId="619372F3" w14:textId="77777777" w:rsidR="00763716" w:rsidRDefault="00154C3B">
            <w:pPr>
              <w:spacing w:after="0" w:line="259" w:lineRule="auto"/>
              <w:ind w:left="0" w:right="96" w:firstLine="0"/>
              <w:jc w:val="center"/>
            </w:pPr>
            <w:r>
              <w:rPr>
                <w:b/>
              </w:rPr>
              <w:t>KSCN Solution</w:t>
            </w:r>
          </w:p>
        </w:tc>
      </w:tr>
      <w:tr w:rsidR="00763716" w14:paraId="0E94B87F" w14:textId="77777777">
        <w:trPr>
          <w:trHeight w:val="314"/>
        </w:trPr>
        <w:tc>
          <w:tcPr>
            <w:tcW w:w="2822" w:type="dxa"/>
            <w:tcBorders>
              <w:top w:val="single" w:sz="4" w:space="0" w:color="000000"/>
              <w:left w:val="nil"/>
              <w:bottom w:val="single" w:sz="4" w:space="0" w:color="000000"/>
              <w:right w:val="single" w:sz="4" w:space="0" w:color="000000"/>
            </w:tcBorders>
          </w:tcPr>
          <w:p w14:paraId="52DADC9D" w14:textId="77777777" w:rsidR="00763716" w:rsidRDefault="00154C3B" w:rsidP="006A7ED5">
            <w:pPr>
              <w:spacing w:after="0" w:line="259" w:lineRule="auto"/>
              <w:ind w:left="2" w:firstLine="0"/>
            </w:pPr>
            <w:r>
              <w:t>Reference solution #1</w:t>
            </w:r>
          </w:p>
        </w:tc>
        <w:tc>
          <w:tcPr>
            <w:tcW w:w="3508" w:type="dxa"/>
            <w:tcBorders>
              <w:top w:val="single" w:sz="4" w:space="0" w:color="000000"/>
              <w:left w:val="single" w:sz="4" w:space="0" w:color="000000"/>
              <w:bottom w:val="single" w:sz="4" w:space="0" w:color="000000"/>
              <w:right w:val="single" w:sz="4" w:space="0" w:color="000000"/>
            </w:tcBorders>
          </w:tcPr>
          <w:p w14:paraId="314E4216" w14:textId="26E4DBC2" w:rsidR="00763716" w:rsidRDefault="00B235EF">
            <w:pPr>
              <w:spacing w:after="0" w:line="259" w:lineRule="auto"/>
              <w:ind w:left="0" w:right="80" w:firstLine="0"/>
              <w:jc w:val="center"/>
            </w:pPr>
            <w:r>
              <w:t>4</w:t>
            </w:r>
            <w:r w:rsidR="00154C3B">
              <w:t>.0 mL</w:t>
            </w:r>
          </w:p>
        </w:tc>
        <w:tc>
          <w:tcPr>
            <w:tcW w:w="3548" w:type="dxa"/>
            <w:tcBorders>
              <w:top w:val="single" w:sz="4" w:space="0" w:color="000000"/>
              <w:left w:val="single" w:sz="4" w:space="0" w:color="000000"/>
              <w:bottom w:val="single" w:sz="4" w:space="0" w:color="000000"/>
              <w:right w:val="nil"/>
            </w:tcBorders>
          </w:tcPr>
          <w:p w14:paraId="224A11AC" w14:textId="1459D093" w:rsidR="00763716" w:rsidRDefault="00B235EF">
            <w:pPr>
              <w:spacing w:after="0" w:line="259" w:lineRule="auto"/>
              <w:ind w:left="0" w:right="79" w:firstLine="0"/>
              <w:jc w:val="center"/>
            </w:pPr>
            <w:r>
              <w:t>1</w:t>
            </w:r>
            <w:r w:rsidR="00154C3B">
              <w:t>.0 mL</w:t>
            </w:r>
          </w:p>
        </w:tc>
      </w:tr>
      <w:tr w:rsidR="00763716" w14:paraId="4FA553C0" w14:textId="77777777">
        <w:trPr>
          <w:trHeight w:val="314"/>
        </w:trPr>
        <w:tc>
          <w:tcPr>
            <w:tcW w:w="2822" w:type="dxa"/>
            <w:tcBorders>
              <w:top w:val="single" w:sz="4" w:space="0" w:color="000000"/>
              <w:left w:val="nil"/>
              <w:bottom w:val="single" w:sz="4" w:space="0" w:color="000000"/>
              <w:right w:val="single" w:sz="4" w:space="0" w:color="000000"/>
            </w:tcBorders>
          </w:tcPr>
          <w:p w14:paraId="7A769EC6" w14:textId="77777777" w:rsidR="00763716" w:rsidRDefault="00154C3B" w:rsidP="006A7ED5">
            <w:pPr>
              <w:spacing w:after="0" w:line="259" w:lineRule="auto"/>
              <w:ind w:left="2" w:firstLine="0"/>
            </w:pPr>
            <w:r>
              <w:t>Reference solution #2</w:t>
            </w:r>
          </w:p>
        </w:tc>
        <w:tc>
          <w:tcPr>
            <w:tcW w:w="3508" w:type="dxa"/>
            <w:tcBorders>
              <w:top w:val="single" w:sz="4" w:space="0" w:color="000000"/>
              <w:left w:val="single" w:sz="4" w:space="0" w:color="000000"/>
              <w:bottom w:val="single" w:sz="4" w:space="0" w:color="000000"/>
              <w:right w:val="single" w:sz="4" w:space="0" w:color="000000"/>
            </w:tcBorders>
          </w:tcPr>
          <w:p w14:paraId="33B60C70" w14:textId="58837376" w:rsidR="00763716" w:rsidRDefault="00B235EF">
            <w:pPr>
              <w:spacing w:after="0" w:line="259" w:lineRule="auto"/>
              <w:ind w:left="0" w:right="81" w:firstLine="0"/>
              <w:jc w:val="center"/>
            </w:pPr>
            <w:r>
              <w:t>3</w:t>
            </w:r>
            <w:r w:rsidR="00154C3B">
              <w:t>.</w:t>
            </w:r>
            <w:r>
              <w:t>5</w:t>
            </w:r>
            <w:r w:rsidR="00154C3B">
              <w:t xml:space="preserve"> mL</w:t>
            </w:r>
          </w:p>
        </w:tc>
        <w:tc>
          <w:tcPr>
            <w:tcW w:w="3548" w:type="dxa"/>
            <w:tcBorders>
              <w:top w:val="single" w:sz="4" w:space="0" w:color="000000"/>
              <w:left w:val="single" w:sz="4" w:space="0" w:color="000000"/>
              <w:bottom w:val="single" w:sz="4" w:space="0" w:color="000000"/>
              <w:right w:val="nil"/>
            </w:tcBorders>
          </w:tcPr>
          <w:p w14:paraId="6A07FDED" w14:textId="0151A42D" w:rsidR="00763716" w:rsidRDefault="00B235EF">
            <w:pPr>
              <w:spacing w:after="0" w:line="259" w:lineRule="auto"/>
              <w:ind w:left="0" w:right="80" w:firstLine="0"/>
              <w:jc w:val="center"/>
            </w:pPr>
            <w:r>
              <w:t>1</w:t>
            </w:r>
            <w:r w:rsidR="00154C3B">
              <w:t>.</w:t>
            </w:r>
            <w:r>
              <w:t>5</w:t>
            </w:r>
            <w:r w:rsidR="00154C3B">
              <w:t xml:space="preserve"> mL</w:t>
            </w:r>
          </w:p>
        </w:tc>
      </w:tr>
      <w:tr w:rsidR="00763716" w14:paraId="693DA4BB" w14:textId="77777777">
        <w:trPr>
          <w:trHeight w:val="314"/>
        </w:trPr>
        <w:tc>
          <w:tcPr>
            <w:tcW w:w="2822" w:type="dxa"/>
            <w:tcBorders>
              <w:top w:val="single" w:sz="4" w:space="0" w:color="000000"/>
              <w:left w:val="nil"/>
              <w:bottom w:val="single" w:sz="4" w:space="0" w:color="000000"/>
              <w:right w:val="single" w:sz="4" w:space="0" w:color="000000"/>
            </w:tcBorders>
          </w:tcPr>
          <w:p w14:paraId="148AC0BF" w14:textId="77777777" w:rsidR="00763716" w:rsidRDefault="00154C3B" w:rsidP="006A7ED5">
            <w:pPr>
              <w:spacing w:after="0" w:line="259" w:lineRule="auto"/>
              <w:ind w:left="2" w:firstLine="0"/>
            </w:pPr>
            <w:r>
              <w:t>Reference solution #3</w:t>
            </w:r>
          </w:p>
        </w:tc>
        <w:tc>
          <w:tcPr>
            <w:tcW w:w="3508" w:type="dxa"/>
            <w:tcBorders>
              <w:top w:val="single" w:sz="4" w:space="0" w:color="000000"/>
              <w:left w:val="single" w:sz="4" w:space="0" w:color="000000"/>
              <w:bottom w:val="single" w:sz="4" w:space="0" w:color="000000"/>
              <w:right w:val="single" w:sz="4" w:space="0" w:color="000000"/>
            </w:tcBorders>
          </w:tcPr>
          <w:p w14:paraId="2A112A9E" w14:textId="58E15E04" w:rsidR="00763716" w:rsidRDefault="00B235EF">
            <w:pPr>
              <w:spacing w:after="0" w:line="259" w:lineRule="auto"/>
              <w:ind w:left="0" w:right="81" w:firstLine="0"/>
              <w:jc w:val="center"/>
            </w:pPr>
            <w:r>
              <w:t>3</w:t>
            </w:r>
            <w:r w:rsidR="00154C3B">
              <w:t>.0 mL</w:t>
            </w:r>
          </w:p>
        </w:tc>
        <w:tc>
          <w:tcPr>
            <w:tcW w:w="3548" w:type="dxa"/>
            <w:tcBorders>
              <w:top w:val="single" w:sz="4" w:space="0" w:color="000000"/>
              <w:left w:val="single" w:sz="4" w:space="0" w:color="000000"/>
              <w:bottom w:val="single" w:sz="4" w:space="0" w:color="000000"/>
              <w:right w:val="nil"/>
            </w:tcBorders>
          </w:tcPr>
          <w:p w14:paraId="6F9CB0F5" w14:textId="7C89DFD8" w:rsidR="00763716" w:rsidRDefault="00B235EF">
            <w:pPr>
              <w:spacing w:after="0" w:line="259" w:lineRule="auto"/>
              <w:ind w:left="0" w:right="80" w:firstLine="0"/>
              <w:jc w:val="center"/>
            </w:pPr>
            <w:r>
              <w:t>2</w:t>
            </w:r>
            <w:r w:rsidR="00154C3B">
              <w:t>.0 mL</w:t>
            </w:r>
          </w:p>
        </w:tc>
      </w:tr>
      <w:tr w:rsidR="00763716" w14:paraId="7EF2C0EF" w14:textId="77777777">
        <w:trPr>
          <w:trHeight w:val="314"/>
        </w:trPr>
        <w:tc>
          <w:tcPr>
            <w:tcW w:w="2822" w:type="dxa"/>
            <w:tcBorders>
              <w:top w:val="single" w:sz="4" w:space="0" w:color="000000"/>
              <w:left w:val="nil"/>
              <w:bottom w:val="single" w:sz="4" w:space="0" w:color="000000"/>
              <w:right w:val="single" w:sz="4" w:space="0" w:color="000000"/>
            </w:tcBorders>
          </w:tcPr>
          <w:p w14:paraId="7CE59257" w14:textId="77777777" w:rsidR="00763716" w:rsidRDefault="00154C3B" w:rsidP="006A7ED5">
            <w:pPr>
              <w:spacing w:after="0" w:line="259" w:lineRule="auto"/>
              <w:ind w:left="2" w:firstLine="0"/>
            </w:pPr>
            <w:r>
              <w:t>Reference solution #4</w:t>
            </w:r>
          </w:p>
        </w:tc>
        <w:tc>
          <w:tcPr>
            <w:tcW w:w="3508" w:type="dxa"/>
            <w:tcBorders>
              <w:top w:val="single" w:sz="4" w:space="0" w:color="000000"/>
              <w:left w:val="single" w:sz="4" w:space="0" w:color="000000"/>
              <w:bottom w:val="single" w:sz="4" w:space="0" w:color="000000"/>
              <w:right w:val="single" w:sz="4" w:space="0" w:color="000000"/>
            </w:tcBorders>
          </w:tcPr>
          <w:p w14:paraId="0E2C0FD7" w14:textId="74F54AC8" w:rsidR="00763716" w:rsidRDefault="00B235EF">
            <w:pPr>
              <w:spacing w:after="0" w:line="259" w:lineRule="auto"/>
              <w:ind w:left="0" w:right="81" w:firstLine="0"/>
              <w:jc w:val="center"/>
            </w:pPr>
            <w:r>
              <w:t>2</w:t>
            </w:r>
            <w:r w:rsidR="00154C3B">
              <w:t>.</w:t>
            </w:r>
            <w:r>
              <w:t>5</w:t>
            </w:r>
            <w:r w:rsidR="00154C3B">
              <w:t xml:space="preserve"> mL</w:t>
            </w:r>
          </w:p>
        </w:tc>
        <w:tc>
          <w:tcPr>
            <w:tcW w:w="3548" w:type="dxa"/>
            <w:tcBorders>
              <w:top w:val="single" w:sz="4" w:space="0" w:color="000000"/>
              <w:left w:val="single" w:sz="4" w:space="0" w:color="000000"/>
              <w:bottom w:val="single" w:sz="4" w:space="0" w:color="000000"/>
              <w:right w:val="nil"/>
            </w:tcBorders>
          </w:tcPr>
          <w:p w14:paraId="4B6864E0" w14:textId="71FC5562" w:rsidR="00763716" w:rsidRDefault="00B235EF">
            <w:pPr>
              <w:spacing w:after="0" w:line="259" w:lineRule="auto"/>
              <w:ind w:left="0" w:right="80" w:firstLine="0"/>
              <w:jc w:val="center"/>
            </w:pPr>
            <w:r>
              <w:t>2</w:t>
            </w:r>
            <w:r w:rsidR="00154C3B">
              <w:t>.</w:t>
            </w:r>
            <w:r>
              <w:t>5</w:t>
            </w:r>
            <w:r w:rsidR="00154C3B">
              <w:t xml:space="preserve"> mL</w:t>
            </w:r>
          </w:p>
        </w:tc>
      </w:tr>
      <w:tr w:rsidR="00763716" w14:paraId="208B4EFB" w14:textId="77777777">
        <w:trPr>
          <w:trHeight w:val="314"/>
        </w:trPr>
        <w:tc>
          <w:tcPr>
            <w:tcW w:w="2822" w:type="dxa"/>
            <w:tcBorders>
              <w:top w:val="single" w:sz="4" w:space="0" w:color="000000"/>
              <w:left w:val="nil"/>
              <w:bottom w:val="single" w:sz="4" w:space="0" w:color="000000"/>
              <w:right w:val="single" w:sz="4" w:space="0" w:color="000000"/>
            </w:tcBorders>
          </w:tcPr>
          <w:p w14:paraId="41E08FAE" w14:textId="77777777" w:rsidR="00763716" w:rsidRDefault="00154C3B" w:rsidP="006A7ED5">
            <w:pPr>
              <w:spacing w:after="0" w:line="259" w:lineRule="auto"/>
              <w:ind w:left="2" w:firstLine="0"/>
            </w:pPr>
            <w:r>
              <w:t>Reference solution #5</w:t>
            </w:r>
          </w:p>
        </w:tc>
        <w:tc>
          <w:tcPr>
            <w:tcW w:w="3508" w:type="dxa"/>
            <w:tcBorders>
              <w:top w:val="single" w:sz="4" w:space="0" w:color="000000"/>
              <w:left w:val="single" w:sz="4" w:space="0" w:color="000000"/>
              <w:bottom w:val="single" w:sz="4" w:space="0" w:color="000000"/>
              <w:right w:val="single" w:sz="4" w:space="0" w:color="000000"/>
            </w:tcBorders>
          </w:tcPr>
          <w:p w14:paraId="5EF4CD9E" w14:textId="7B043090" w:rsidR="00763716" w:rsidRDefault="00B235EF">
            <w:pPr>
              <w:spacing w:after="0" w:line="259" w:lineRule="auto"/>
              <w:ind w:left="0" w:right="81" w:firstLine="0"/>
              <w:jc w:val="center"/>
            </w:pPr>
            <w:r>
              <w:t>2</w:t>
            </w:r>
            <w:r w:rsidR="00154C3B">
              <w:t>.0 mL</w:t>
            </w:r>
          </w:p>
        </w:tc>
        <w:tc>
          <w:tcPr>
            <w:tcW w:w="3548" w:type="dxa"/>
            <w:tcBorders>
              <w:top w:val="single" w:sz="4" w:space="0" w:color="000000"/>
              <w:left w:val="single" w:sz="4" w:space="0" w:color="000000"/>
              <w:bottom w:val="single" w:sz="4" w:space="0" w:color="000000"/>
              <w:right w:val="nil"/>
            </w:tcBorders>
          </w:tcPr>
          <w:p w14:paraId="70810435" w14:textId="42AFBC34" w:rsidR="00763716" w:rsidRDefault="00B235EF">
            <w:pPr>
              <w:spacing w:after="0" w:line="259" w:lineRule="auto"/>
              <w:ind w:left="0" w:right="80" w:firstLine="0"/>
              <w:jc w:val="center"/>
            </w:pPr>
            <w:r>
              <w:t>3</w:t>
            </w:r>
            <w:r w:rsidR="00154C3B">
              <w:t>.0 mL</w:t>
            </w:r>
          </w:p>
        </w:tc>
      </w:tr>
    </w:tbl>
    <w:p w14:paraId="1B61B20D" w14:textId="77777777" w:rsidR="00763716" w:rsidRDefault="00154C3B" w:rsidP="006A7ED5">
      <w:pPr>
        <w:spacing w:after="218"/>
        <w:ind w:left="450" w:right="267"/>
      </w:pPr>
      <w:r>
        <w:t>The concentration of Fe</w:t>
      </w:r>
      <w:r>
        <w:rPr>
          <w:sz w:val="20"/>
          <w:vertAlign w:val="superscript"/>
        </w:rPr>
        <w:t xml:space="preserve">3+ </w:t>
      </w:r>
      <w:r w:rsidR="006A7ED5">
        <w:t>ions in the fir</w:t>
      </w:r>
      <w:r>
        <w:t>st reference solution (</w:t>
      </w:r>
      <w:r>
        <w:rPr>
          <w:i/>
        </w:rPr>
        <w:t>M</w:t>
      </w:r>
      <w:r>
        <w:rPr>
          <w:sz w:val="20"/>
          <w:vertAlign w:val="subscript"/>
        </w:rPr>
        <w:t>2</w:t>
      </w:r>
      <w:r>
        <w:t>) before any reaction occurs can be calculated using the so-called “dilution equation”</w:t>
      </w:r>
      <w:r w:rsidR="006A7ED5">
        <w:t>,</w:t>
      </w:r>
      <w:r>
        <w:t xml:space="preserve"> as shown below.</w:t>
      </w:r>
    </w:p>
    <w:p w14:paraId="0DF85F6A" w14:textId="77777777" w:rsidR="00763716" w:rsidRDefault="006A7ED5" w:rsidP="006A7ED5">
      <w:pPr>
        <w:tabs>
          <w:tab w:val="center" w:pos="5999"/>
          <w:tab w:val="center" w:pos="9453"/>
        </w:tabs>
        <w:spacing w:after="217" w:line="259" w:lineRule="auto"/>
        <w:ind w:left="450" w:firstLine="0"/>
      </w:pPr>
      <w:r>
        <w:rPr>
          <w:rFonts w:ascii="Calibri" w:eastAsia="Calibri" w:hAnsi="Calibri" w:cs="Calibri"/>
        </w:rPr>
        <w:t xml:space="preserve">                                                         </w:t>
      </w:r>
      <w:r w:rsidR="00154C3B">
        <w:rPr>
          <w:i/>
        </w:rPr>
        <w:t>M</w:t>
      </w:r>
      <w:r w:rsidR="00154C3B">
        <w:rPr>
          <w:sz w:val="20"/>
          <w:vertAlign w:val="subscript"/>
        </w:rPr>
        <w:t>1</w:t>
      </w:r>
      <w:r w:rsidR="00154C3B">
        <w:rPr>
          <w:i/>
        </w:rPr>
        <w:t>V</w:t>
      </w:r>
      <w:r w:rsidR="00154C3B">
        <w:rPr>
          <w:sz w:val="20"/>
          <w:vertAlign w:val="subscript"/>
        </w:rPr>
        <w:t xml:space="preserve">1 </w:t>
      </w:r>
      <w:r w:rsidR="00154C3B">
        <w:t xml:space="preserve">= </w:t>
      </w:r>
      <w:r w:rsidR="00154C3B">
        <w:rPr>
          <w:i/>
        </w:rPr>
        <w:t>M</w:t>
      </w:r>
      <w:r w:rsidR="00154C3B">
        <w:rPr>
          <w:sz w:val="20"/>
          <w:vertAlign w:val="subscript"/>
        </w:rPr>
        <w:t>2</w:t>
      </w:r>
      <w:r w:rsidR="00154C3B">
        <w:rPr>
          <w:i/>
        </w:rPr>
        <w:t>V</w:t>
      </w:r>
      <w:r w:rsidR="00154C3B">
        <w:rPr>
          <w:sz w:val="20"/>
          <w:vertAlign w:val="subscript"/>
        </w:rPr>
        <w:t>2</w:t>
      </w:r>
      <w:r w:rsidR="00154C3B">
        <w:rPr>
          <w:sz w:val="20"/>
          <w:vertAlign w:val="subscript"/>
        </w:rPr>
        <w:tab/>
      </w:r>
      <w:r w:rsidR="00154C3B">
        <w:rPr>
          <w:i/>
        </w:rPr>
        <w:t>Dilution Equation</w:t>
      </w:r>
    </w:p>
    <w:p w14:paraId="0C710BF3" w14:textId="77777777" w:rsidR="00763716" w:rsidRDefault="00154C3B" w:rsidP="006A7ED5">
      <w:pPr>
        <w:spacing w:after="209"/>
        <w:ind w:left="450" w:right="267"/>
      </w:pPr>
      <w:r>
        <w:rPr>
          <w:i/>
        </w:rPr>
        <w:t>M</w:t>
      </w:r>
      <w:r>
        <w:rPr>
          <w:sz w:val="20"/>
          <w:vertAlign w:val="subscript"/>
        </w:rPr>
        <w:t xml:space="preserve">1 </w:t>
      </w:r>
      <w:r w:rsidR="006A7ED5">
        <w:t>= co</w:t>
      </w:r>
      <w:r>
        <w:t>n</w:t>
      </w:r>
      <w:r w:rsidR="006A7ED5">
        <w:t>c</w:t>
      </w:r>
      <w:r>
        <w:t>entration of solution befor</w:t>
      </w:r>
      <w:r w:rsidR="006A7ED5">
        <w:t>e mixing = 0.200 M Fe(</w:t>
      </w:r>
      <w:r>
        <w:t>NO</w:t>
      </w:r>
      <w:r>
        <w:rPr>
          <w:sz w:val="20"/>
          <w:vertAlign w:val="subscript"/>
        </w:rPr>
        <w:t>3</w:t>
      </w:r>
      <w:r>
        <w:t>)</w:t>
      </w:r>
      <w:r>
        <w:rPr>
          <w:sz w:val="20"/>
          <w:vertAlign w:val="subscript"/>
        </w:rPr>
        <w:t>3</w:t>
      </w:r>
    </w:p>
    <w:p w14:paraId="67E423B8" w14:textId="611FF816" w:rsidR="00763716" w:rsidRDefault="00154C3B" w:rsidP="006A7ED5">
      <w:pPr>
        <w:spacing w:after="208"/>
        <w:ind w:left="450" w:right="267"/>
      </w:pPr>
      <w:r>
        <w:rPr>
          <w:i/>
        </w:rPr>
        <w:t>V</w:t>
      </w:r>
      <w:r>
        <w:rPr>
          <w:sz w:val="20"/>
          <w:vertAlign w:val="subscript"/>
        </w:rPr>
        <w:t xml:space="preserve">1 </w:t>
      </w:r>
      <w:r>
        <w:t xml:space="preserve">= volume of solution before mixing = </w:t>
      </w:r>
      <w:r w:rsidR="00B235EF">
        <w:t>4</w:t>
      </w:r>
      <w:r>
        <w:t>.0 mL</w:t>
      </w:r>
    </w:p>
    <w:p w14:paraId="363B3DC2" w14:textId="282E09F3" w:rsidR="00763716" w:rsidRDefault="00154C3B" w:rsidP="006A7ED5">
      <w:pPr>
        <w:spacing w:after="120"/>
        <w:ind w:left="450" w:right="267"/>
      </w:pPr>
      <w:r>
        <w:rPr>
          <w:i/>
        </w:rPr>
        <w:t>V</w:t>
      </w:r>
      <w:r>
        <w:rPr>
          <w:sz w:val="20"/>
          <w:vertAlign w:val="subscript"/>
        </w:rPr>
        <w:t xml:space="preserve">2 </w:t>
      </w:r>
      <w:r w:rsidR="006A7ED5">
        <w:t>= final volume of refe</w:t>
      </w:r>
      <w:r>
        <w:t xml:space="preserve">rence solution after mixing = </w:t>
      </w:r>
      <w:r w:rsidR="00B235EF">
        <w:t>4</w:t>
      </w:r>
      <w:r>
        <w:t xml:space="preserve">.0 + </w:t>
      </w:r>
      <w:r w:rsidR="00B235EF">
        <w:t>1</w:t>
      </w:r>
      <w:r>
        <w:t xml:space="preserve">.0 mL = </w:t>
      </w:r>
      <w:r w:rsidR="00B235EF">
        <w:t>5</w:t>
      </w:r>
      <w:r>
        <w:t>.0 mL</w:t>
      </w:r>
    </w:p>
    <w:p w14:paraId="19BD153E" w14:textId="0B325D13" w:rsidR="00763716" w:rsidRDefault="00154C3B" w:rsidP="006A7ED5">
      <w:pPr>
        <w:tabs>
          <w:tab w:val="center" w:pos="2731"/>
          <w:tab w:val="center" w:pos="4473"/>
          <w:tab w:val="center" w:pos="6031"/>
        </w:tabs>
        <w:spacing w:after="0"/>
        <w:ind w:left="450" w:firstLine="0"/>
      </w:pPr>
      <w:r>
        <w:rPr>
          <w:rFonts w:ascii="Calibri" w:eastAsia="Calibri" w:hAnsi="Calibri" w:cs="Calibri"/>
        </w:rPr>
        <w:tab/>
      </w:r>
      <w:r>
        <w:rPr>
          <w:i/>
        </w:rPr>
        <w:t>M</w:t>
      </w:r>
      <w:r>
        <w:rPr>
          <w:sz w:val="13"/>
        </w:rPr>
        <w:t xml:space="preserve">2 </w:t>
      </w:r>
      <w:r w:rsidR="006A7ED5">
        <w:rPr>
          <w:sz w:val="13"/>
        </w:rPr>
        <w:t xml:space="preserve"> </w:t>
      </w:r>
      <w:r w:rsidR="006A7ED5">
        <w:t xml:space="preserve">=  </w:t>
      </w:r>
      <w:r w:rsidRPr="00B235EF">
        <w:rPr>
          <w:i/>
          <w:u w:val="single"/>
        </w:rPr>
        <w:t>M</w:t>
      </w:r>
      <w:r w:rsidRPr="00B235EF">
        <w:rPr>
          <w:sz w:val="13"/>
          <w:u w:val="single"/>
        </w:rPr>
        <w:t>1</w:t>
      </w:r>
      <w:r w:rsidRPr="00B235EF">
        <w:rPr>
          <w:i/>
          <w:u w:val="single"/>
        </w:rPr>
        <w:t>V</w:t>
      </w:r>
      <w:r w:rsidRPr="00B235EF">
        <w:rPr>
          <w:sz w:val="13"/>
          <w:u w:val="single"/>
        </w:rPr>
        <w:t>1</w:t>
      </w:r>
      <w:r>
        <w:rPr>
          <w:sz w:val="13"/>
        </w:rPr>
        <w:tab/>
      </w:r>
      <w:r w:rsidR="006A7ED5">
        <w:rPr>
          <w:sz w:val="13"/>
        </w:rPr>
        <w:t xml:space="preserve">   </w:t>
      </w:r>
      <w:r>
        <w:t xml:space="preserve">=  </w:t>
      </w:r>
      <w:r w:rsidRPr="00B235EF">
        <w:rPr>
          <w:u w:val="single"/>
        </w:rPr>
        <w:t>(0.200 M)(</w:t>
      </w:r>
      <w:r w:rsidR="00B235EF" w:rsidRPr="00B235EF">
        <w:rPr>
          <w:u w:val="single"/>
        </w:rPr>
        <w:t>4</w:t>
      </w:r>
      <w:r w:rsidRPr="00B235EF">
        <w:rPr>
          <w:u w:val="single"/>
        </w:rPr>
        <w:t>.0 mL)</w:t>
      </w:r>
      <w:r>
        <w:tab/>
        <w:t>= 0.16 M</w:t>
      </w:r>
    </w:p>
    <w:p w14:paraId="05E4B63B" w14:textId="1BFF2D6E" w:rsidR="00763716" w:rsidRDefault="00154C3B" w:rsidP="006A7ED5">
      <w:pPr>
        <w:tabs>
          <w:tab w:val="center" w:pos="3010"/>
          <w:tab w:val="center" w:pos="4603"/>
        </w:tabs>
        <w:ind w:left="450" w:firstLine="0"/>
      </w:pPr>
      <w:r>
        <w:rPr>
          <w:rFonts w:ascii="Calibri" w:eastAsia="Calibri" w:hAnsi="Calibri" w:cs="Calibri"/>
        </w:rPr>
        <w:tab/>
      </w:r>
      <w:r>
        <w:rPr>
          <w:i/>
        </w:rPr>
        <w:t>V</w:t>
      </w:r>
      <w:r>
        <w:rPr>
          <w:sz w:val="20"/>
          <w:vertAlign w:val="subscript"/>
        </w:rPr>
        <w:t>2</w:t>
      </w:r>
      <w:r>
        <w:rPr>
          <w:sz w:val="20"/>
          <w:vertAlign w:val="subscript"/>
        </w:rPr>
        <w:tab/>
      </w:r>
      <w:r>
        <w:t>(</w:t>
      </w:r>
      <w:r w:rsidR="00B235EF">
        <w:t>5</w:t>
      </w:r>
      <w:r>
        <w:t>.0 mL)</w:t>
      </w:r>
    </w:p>
    <w:p w14:paraId="322FAC95" w14:textId="77777777" w:rsidR="00763716" w:rsidRDefault="00154C3B" w:rsidP="007360D7">
      <w:pPr>
        <w:spacing w:after="0" w:line="240" w:lineRule="auto"/>
        <w:ind w:left="446" w:right="274" w:firstLine="0"/>
      </w:pPr>
      <w:r>
        <w:t xml:space="preserve">Use the dilution equation to </w:t>
      </w:r>
      <w:r w:rsidRPr="005A23A0">
        <w:rPr>
          <w:b/>
          <w:i/>
        </w:rPr>
        <w:t>calculate the</w:t>
      </w:r>
      <w:r>
        <w:t xml:space="preserve"> </w:t>
      </w:r>
      <w:r w:rsidRPr="006A7ED5">
        <w:rPr>
          <w:b/>
          <w:i/>
        </w:rPr>
        <w:t>concentration of SCN</w:t>
      </w:r>
      <w:r w:rsidRPr="006A7ED5">
        <w:rPr>
          <w:b/>
          <w:i/>
          <w:sz w:val="20"/>
          <w:vertAlign w:val="superscript"/>
        </w:rPr>
        <w:t xml:space="preserve">– </w:t>
      </w:r>
      <w:r w:rsidRPr="006A7ED5">
        <w:rPr>
          <w:b/>
          <w:i/>
        </w:rPr>
        <w:t>ions</w:t>
      </w:r>
      <w:r w:rsidR="006A7ED5">
        <w:t xml:space="preserve"> in the five </w:t>
      </w:r>
      <w:r w:rsidR="00C449DA">
        <w:rPr>
          <w:b/>
          <w:i/>
        </w:rPr>
        <w:t>R</w:t>
      </w:r>
      <w:r w:rsidR="006A7ED5" w:rsidRPr="006A7ED5">
        <w:rPr>
          <w:b/>
          <w:i/>
        </w:rPr>
        <w:t>efer</w:t>
      </w:r>
      <w:r w:rsidRPr="006A7ED5">
        <w:rPr>
          <w:b/>
          <w:i/>
        </w:rPr>
        <w:t xml:space="preserve">ence </w:t>
      </w:r>
      <w:r>
        <w:t xml:space="preserve">solutions before any reaction occurs. </w:t>
      </w:r>
      <w:r w:rsidR="006A7ED5">
        <w:t>Enter these values in the Refer</w:t>
      </w:r>
      <w:r>
        <w:t xml:space="preserve">ence Solutions Data Table as </w:t>
      </w:r>
      <w:r w:rsidRPr="006A7ED5">
        <w:rPr>
          <w:b/>
        </w:rPr>
        <w:t>[FeSCN</w:t>
      </w:r>
      <w:r w:rsidRPr="006A7ED5">
        <w:rPr>
          <w:b/>
          <w:sz w:val="20"/>
          <w:vertAlign w:val="superscript"/>
        </w:rPr>
        <w:t>2+</w:t>
      </w:r>
      <w:r w:rsidRPr="006A7ED5">
        <w:rPr>
          <w:b/>
        </w:rPr>
        <w:t>]</w:t>
      </w:r>
      <w:r>
        <w:t xml:space="preserve">. </w:t>
      </w:r>
      <w:r w:rsidR="006A7ED5">
        <w:t xml:space="preserve">  </w:t>
      </w:r>
      <w:r w:rsidR="007360D7">
        <w:t>R</w:t>
      </w:r>
      <w:r w:rsidR="006A7ED5" w:rsidRPr="006A7ED5">
        <w:rPr>
          <w:i/>
        </w:rPr>
        <w:t>emember</w:t>
      </w:r>
    </w:p>
    <w:p w14:paraId="69FC9DFA" w14:textId="77777777" w:rsidR="006A7ED5" w:rsidRPr="006A7ED5" w:rsidRDefault="006A7ED5" w:rsidP="007360D7">
      <w:pPr>
        <w:spacing w:after="0" w:line="240" w:lineRule="auto"/>
        <w:ind w:left="446" w:right="274" w:firstLine="0"/>
        <w:rPr>
          <w:i/>
        </w:rPr>
      </w:pPr>
      <w:r w:rsidRPr="006A7ED5">
        <w:rPr>
          <w:i/>
        </w:rPr>
        <w:t xml:space="preserve">“According to Le Châtelier’s Principle, the large excess of iron(III) ions should effectively convert all of the thiocyanate ions to the blood - red FeSCN </w:t>
      </w:r>
      <w:r w:rsidRPr="006A7ED5">
        <w:rPr>
          <w:i/>
          <w:vertAlign w:val="superscript"/>
        </w:rPr>
        <w:t xml:space="preserve">2+ </w:t>
      </w:r>
      <w:r w:rsidRPr="006A7ED5">
        <w:rPr>
          <w:i/>
        </w:rPr>
        <w:t xml:space="preserve">complex ions. The concentration of FeSCN </w:t>
      </w:r>
      <w:r w:rsidRPr="006A7ED5">
        <w:rPr>
          <w:i/>
          <w:vertAlign w:val="superscript"/>
        </w:rPr>
        <w:t xml:space="preserve">2+ </w:t>
      </w:r>
      <w:r w:rsidRPr="006A7ED5">
        <w:rPr>
          <w:i/>
        </w:rPr>
        <w:t>complex ions in the reference solutions is essentially equal to the initial concentration of SCN</w:t>
      </w:r>
      <w:r w:rsidRPr="006A7ED5">
        <w:rPr>
          <w:i/>
          <w:vertAlign w:val="superscript"/>
        </w:rPr>
        <w:t xml:space="preserve">– </w:t>
      </w:r>
      <w:r w:rsidRPr="006A7ED5">
        <w:rPr>
          <w:i/>
        </w:rPr>
        <w:t>ions.”</w:t>
      </w:r>
    </w:p>
    <w:p w14:paraId="1B457576" w14:textId="77777777" w:rsidR="007360D7" w:rsidRDefault="007360D7" w:rsidP="00187100">
      <w:pPr>
        <w:spacing w:after="120" w:line="240" w:lineRule="auto"/>
        <w:ind w:left="806" w:right="274" w:firstLine="0"/>
      </w:pPr>
    </w:p>
    <w:p w14:paraId="52B7EA16" w14:textId="77777777" w:rsidR="005A23A0" w:rsidRDefault="005A23A0" w:rsidP="00187100">
      <w:pPr>
        <w:spacing w:after="120" w:line="240" w:lineRule="auto"/>
        <w:ind w:left="806" w:right="274" w:firstLine="0"/>
      </w:pPr>
    </w:p>
    <w:p w14:paraId="749C2D00" w14:textId="77777777" w:rsidR="005A23A0" w:rsidRDefault="005A23A0" w:rsidP="00187100">
      <w:pPr>
        <w:spacing w:after="120" w:line="240" w:lineRule="auto"/>
        <w:ind w:left="806" w:right="274" w:firstLine="0"/>
      </w:pPr>
    </w:p>
    <w:p w14:paraId="26773F21" w14:textId="3C05C534" w:rsidR="00763716" w:rsidRDefault="005A23A0" w:rsidP="00187100">
      <w:pPr>
        <w:spacing w:after="120" w:line="240" w:lineRule="auto"/>
        <w:ind w:left="806" w:right="274" w:firstLine="0"/>
      </w:pPr>
      <w:r>
        <w:lastRenderedPageBreak/>
        <w:t>2</w:t>
      </w:r>
      <w:r w:rsidR="000B7A22">
        <w:t>. The following table summariz</w:t>
      </w:r>
      <w:r w:rsidR="00154C3B">
        <w:t>es the volumes of Fe</w:t>
      </w:r>
      <w:r w:rsidR="00154C3B">
        <w:rPr>
          <w:sz w:val="20"/>
          <w:vertAlign w:val="superscript"/>
        </w:rPr>
        <w:t xml:space="preserve">3+ </w:t>
      </w:r>
      <w:r w:rsidR="00154C3B">
        <w:t>and SCN</w:t>
      </w:r>
      <w:r w:rsidR="00154C3B">
        <w:rPr>
          <w:sz w:val="20"/>
          <w:vertAlign w:val="superscript"/>
        </w:rPr>
        <w:t xml:space="preserve">– </w:t>
      </w:r>
      <w:r w:rsidR="000B7A22">
        <w:t>st</w:t>
      </w:r>
      <w:r w:rsidR="00154C3B">
        <w:t>oc</w:t>
      </w:r>
      <w:r w:rsidR="000B7A22">
        <w:t>k solutions that will be mi</w:t>
      </w:r>
      <w:r w:rsidR="00154C3B">
        <w:t xml:space="preserve">xed together to prepare the test solutions in Part A. Use the dilution equation to </w:t>
      </w:r>
      <w:r w:rsidR="00154C3B" w:rsidRPr="005A23A0">
        <w:rPr>
          <w:b/>
          <w:i/>
        </w:rPr>
        <w:t>calculate the concentrations of Fe</w:t>
      </w:r>
      <w:r w:rsidR="00154C3B" w:rsidRPr="005A23A0">
        <w:rPr>
          <w:b/>
          <w:i/>
          <w:sz w:val="20"/>
          <w:vertAlign w:val="superscript"/>
        </w:rPr>
        <w:t xml:space="preserve">3+ </w:t>
      </w:r>
      <w:r w:rsidR="00154C3B" w:rsidRPr="005A23A0">
        <w:rPr>
          <w:b/>
          <w:i/>
        </w:rPr>
        <w:t>and SCN</w:t>
      </w:r>
      <w:r w:rsidR="00154C3B" w:rsidRPr="005A23A0">
        <w:rPr>
          <w:b/>
          <w:i/>
          <w:sz w:val="20"/>
          <w:vertAlign w:val="superscript"/>
        </w:rPr>
        <w:t>–</w:t>
      </w:r>
      <w:r w:rsidR="00154C3B">
        <w:rPr>
          <w:sz w:val="20"/>
          <w:vertAlign w:val="superscript"/>
        </w:rPr>
        <w:t xml:space="preserve"> </w:t>
      </w:r>
      <w:r w:rsidR="00154C3B">
        <w:t xml:space="preserve">ions in each </w:t>
      </w:r>
      <w:r w:rsidR="00C449DA">
        <w:t>T</w:t>
      </w:r>
      <w:r w:rsidR="00154C3B">
        <w:t xml:space="preserve">est solution before any reaction occurs. Enter the results of these calculations in scientific notation in the Test Solutions Data Table. </w:t>
      </w:r>
      <w:r w:rsidR="00154C3B">
        <w:rPr>
          <w:i/>
        </w:rPr>
        <w:t xml:space="preserve">Hint: </w:t>
      </w:r>
      <w:r w:rsidR="00154C3B">
        <w:t>The final volume (</w:t>
      </w:r>
      <w:r w:rsidR="00154C3B">
        <w:rPr>
          <w:i/>
        </w:rPr>
        <w:t>V</w:t>
      </w:r>
      <w:r w:rsidR="00154C3B">
        <w:rPr>
          <w:sz w:val="20"/>
          <w:vertAlign w:val="subscript"/>
        </w:rPr>
        <w:t>2</w:t>
      </w:r>
      <w:r w:rsidR="00154C3B">
        <w:t xml:space="preserve">) of each test solution is </w:t>
      </w:r>
      <w:r w:rsidR="00B235EF">
        <w:t>5</w:t>
      </w:r>
      <w:r w:rsidR="00154C3B">
        <w:t>.0 mL.</w:t>
      </w:r>
    </w:p>
    <w:tbl>
      <w:tblPr>
        <w:tblStyle w:val="TableGrid"/>
        <w:tblW w:w="9913" w:type="dxa"/>
        <w:tblInd w:w="318" w:type="dxa"/>
        <w:tblCellMar>
          <w:top w:w="21" w:type="dxa"/>
          <w:left w:w="261" w:type="dxa"/>
          <w:right w:w="115" w:type="dxa"/>
        </w:tblCellMar>
        <w:tblLook w:val="04A0" w:firstRow="1" w:lastRow="0" w:firstColumn="1" w:lastColumn="0" w:noHBand="0" w:noVBand="1"/>
      </w:tblPr>
      <w:tblGrid>
        <w:gridCol w:w="2857"/>
        <w:gridCol w:w="2352"/>
        <w:gridCol w:w="2352"/>
        <w:gridCol w:w="2352"/>
      </w:tblGrid>
      <w:tr w:rsidR="000B7A22" w14:paraId="262A0B7B" w14:textId="77777777" w:rsidTr="000B7A22">
        <w:trPr>
          <w:trHeight w:val="144"/>
        </w:trPr>
        <w:tc>
          <w:tcPr>
            <w:tcW w:w="2857" w:type="dxa"/>
            <w:vMerge w:val="restart"/>
            <w:tcBorders>
              <w:top w:val="single" w:sz="4" w:space="0" w:color="000000"/>
              <w:left w:val="nil"/>
              <w:right w:val="single" w:sz="4" w:space="0" w:color="000000"/>
            </w:tcBorders>
            <w:shd w:val="clear" w:color="auto" w:fill="EBEBEB"/>
            <w:vAlign w:val="center"/>
          </w:tcPr>
          <w:p w14:paraId="47BD9EA5" w14:textId="77777777" w:rsidR="000B7A22" w:rsidRDefault="000B7A22" w:rsidP="000B7A22">
            <w:pPr>
              <w:spacing w:after="0" w:line="259" w:lineRule="auto"/>
              <w:ind w:left="11"/>
              <w:jc w:val="center"/>
            </w:pPr>
            <w:r>
              <w:rPr>
                <w:b/>
              </w:rPr>
              <w:t>Sample</w:t>
            </w:r>
          </w:p>
        </w:tc>
        <w:tc>
          <w:tcPr>
            <w:tcW w:w="2352" w:type="dxa"/>
            <w:vMerge w:val="restart"/>
            <w:tcBorders>
              <w:top w:val="single" w:sz="4" w:space="0" w:color="000000"/>
              <w:left w:val="single" w:sz="4" w:space="0" w:color="000000"/>
              <w:right w:val="single" w:sz="4" w:space="0" w:color="000000"/>
            </w:tcBorders>
            <w:shd w:val="clear" w:color="auto" w:fill="EBEBEB"/>
            <w:vAlign w:val="center"/>
          </w:tcPr>
          <w:p w14:paraId="507BE89F" w14:textId="77777777" w:rsidR="000B7A22" w:rsidRDefault="000B7A22" w:rsidP="000B7A22">
            <w:pPr>
              <w:spacing w:after="0" w:line="240" w:lineRule="auto"/>
              <w:ind w:left="-16" w:right="137" w:firstLine="0"/>
              <w:jc w:val="center"/>
            </w:pPr>
            <w:r>
              <w:rPr>
                <w:b/>
              </w:rPr>
              <w:t>Volume of 0.0020M</w:t>
            </w:r>
          </w:p>
          <w:p w14:paraId="3C97FCF2" w14:textId="77777777" w:rsidR="000B7A22" w:rsidRDefault="000B7A22" w:rsidP="000B7A22">
            <w:pPr>
              <w:spacing w:after="0" w:line="240" w:lineRule="auto"/>
              <w:ind w:left="-16" w:right="142"/>
              <w:jc w:val="center"/>
            </w:pPr>
            <w:r>
              <w:rPr>
                <w:b/>
              </w:rPr>
              <w:t>Fe(NO</w:t>
            </w:r>
            <w:r>
              <w:rPr>
                <w:b/>
                <w:sz w:val="20"/>
                <w:vertAlign w:val="subscript"/>
              </w:rPr>
              <w:t>3</w:t>
            </w:r>
            <w:r>
              <w:rPr>
                <w:b/>
              </w:rPr>
              <w:t>)</w:t>
            </w:r>
            <w:r>
              <w:rPr>
                <w:b/>
                <w:sz w:val="20"/>
                <w:vertAlign w:val="subscript"/>
              </w:rPr>
              <w:t xml:space="preserve">3 </w:t>
            </w:r>
            <w:r>
              <w:rPr>
                <w:b/>
              </w:rPr>
              <w:t>Solution</w:t>
            </w:r>
          </w:p>
        </w:tc>
        <w:tc>
          <w:tcPr>
            <w:tcW w:w="2352" w:type="dxa"/>
            <w:tcBorders>
              <w:top w:val="single" w:sz="4" w:space="0" w:color="000000"/>
              <w:left w:val="single" w:sz="4" w:space="0" w:color="000000"/>
              <w:bottom w:val="nil"/>
              <w:right w:val="single" w:sz="4" w:space="0" w:color="000000"/>
            </w:tcBorders>
            <w:shd w:val="clear" w:color="auto" w:fill="EBEBEB"/>
            <w:vAlign w:val="center"/>
          </w:tcPr>
          <w:p w14:paraId="2DCF99F2" w14:textId="77777777" w:rsidR="000B7A22" w:rsidRDefault="000B7A22" w:rsidP="000B7A22">
            <w:pPr>
              <w:spacing w:after="0" w:line="240" w:lineRule="auto"/>
              <w:ind w:left="-64" w:right="179" w:firstLine="0"/>
              <w:jc w:val="center"/>
            </w:pPr>
            <w:r>
              <w:rPr>
                <w:b/>
              </w:rPr>
              <w:t>Volume of 0.0020M</w:t>
            </w:r>
          </w:p>
        </w:tc>
        <w:tc>
          <w:tcPr>
            <w:tcW w:w="2352" w:type="dxa"/>
            <w:tcBorders>
              <w:top w:val="single" w:sz="4" w:space="0" w:color="000000"/>
              <w:left w:val="single" w:sz="4" w:space="0" w:color="000000"/>
              <w:bottom w:val="nil"/>
              <w:right w:val="nil"/>
            </w:tcBorders>
            <w:shd w:val="clear" w:color="auto" w:fill="EBEBEB"/>
            <w:vAlign w:val="center"/>
          </w:tcPr>
          <w:p w14:paraId="10519E13" w14:textId="77777777" w:rsidR="000B7A22" w:rsidRDefault="000B7A22" w:rsidP="000B7A22">
            <w:pPr>
              <w:spacing w:after="0" w:line="240" w:lineRule="auto"/>
              <w:ind w:left="0" w:right="138" w:firstLine="0"/>
              <w:jc w:val="center"/>
            </w:pPr>
            <w:r>
              <w:rPr>
                <w:b/>
              </w:rPr>
              <w:t>Volume of Distilled</w:t>
            </w:r>
          </w:p>
        </w:tc>
      </w:tr>
      <w:tr w:rsidR="000B7A22" w14:paraId="1CF0229E" w14:textId="77777777" w:rsidTr="000B7A22">
        <w:trPr>
          <w:trHeight w:val="144"/>
        </w:trPr>
        <w:tc>
          <w:tcPr>
            <w:tcW w:w="2857" w:type="dxa"/>
            <w:vMerge/>
            <w:tcBorders>
              <w:left w:val="nil"/>
              <w:bottom w:val="single" w:sz="4" w:space="0" w:color="000000"/>
              <w:right w:val="single" w:sz="4" w:space="0" w:color="000000"/>
            </w:tcBorders>
            <w:shd w:val="clear" w:color="auto" w:fill="EBEBEB"/>
            <w:vAlign w:val="center"/>
          </w:tcPr>
          <w:p w14:paraId="36073996" w14:textId="77777777" w:rsidR="000B7A22" w:rsidRDefault="000B7A22" w:rsidP="000B7A22">
            <w:pPr>
              <w:spacing w:after="0" w:line="259" w:lineRule="auto"/>
              <w:ind w:left="11" w:firstLine="0"/>
              <w:jc w:val="center"/>
            </w:pPr>
          </w:p>
        </w:tc>
        <w:tc>
          <w:tcPr>
            <w:tcW w:w="2352" w:type="dxa"/>
            <w:vMerge/>
            <w:tcBorders>
              <w:left w:val="single" w:sz="4" w:space="0" w:color="000000"/>
              <w:bottom w:val="single" w:sz="4" w:space="0" w:color="000000"/>
              <w:right w:val="single" w:sz="4" w:space="0" w:color="000000"/>
            </w:tcBorders>
            <w:shd w:val="clear" w:color="auto" w:fill="EBEBEB"/>
            <w:vAlign w:val="center"/>
          </w:tcPr>
          <w:p w14:paraId="4E390968" w14:textId="77777777" w:rsidR="000B7A22" w:rsidRDefault="000B7A22" w:rsidP="000B7A22">
            <w:pPr>
              <w:spacing w:after="0" w:line="240" w:lineRule="auto"/>
              <w:ind w:left="-16" w:right="142" w:firstLine="0"/>
              <w:jc w:val="center"/>
            </w:pPr>
          </w:p>
        </w:tc>
        <w:tc>
          <w:tcPr>
            <w:tcW w:w="2352" w:type="dxa"/>
            <w:tcBorders>
              <w:top w:val="nil"/>
              <w:left w:val="single" w:sz="4" w:space="0" w:color="000000"/>
              <w:bottom w:val="single" w:sz="4" w:space="0" w:color="000000"/>
              <w:right w:val="single" w:sz="4" w:space="0" w:color="000000"/>
            </w:tcBorders>
            <w:shd w:val="clear" w:color="auto" w:fill="EBEBEB"/>
            <w:vAlign w:val="center"/>
          </w:tcPr>
          <w:p w14:paraId="7D2AB36B" w14:textId="77777777" w:rsidR="000B7A22" w:rsidRDefault="000B7A22" w:rsidP="000B7A22">
            <w:pPr>
              <w:spacing w:after="0" w:line="240" w:lineRule="auto"/>
              <w:ind w:left="-64" w:right="181" w:firstLine="0"/>
              <w:jc w:val="center"/>
            </w:pPr>
            <w:r>
              <w:rPr>
                <w:b/>
              </w:rPr>
              <w:t>KSCN Solution</w:t>
            </w:r>
          </w:p>
        </w:tc>
        <w:tc>
          <w:tcPr>
            <w:tcW w:w="2352" w:type="dxa"/>
            <w:tcBorders>
              <w:top w:val="nil"/>
              <w:left w:val="single" w:sz="4" w:space="0" w:color="000000"/>
              <w:bottom w:val="single" w:sz="4" w:space="0" w:color="000000"/>
              <w:right w:val="nil"/>
            </w:tcBorders>
            <w:shd w:val="clear" w:color="auto" w:fill="EBEBEB"/>
            <w:vAlign w:val="center"/>
          </w:tcPr>
          <w:p w14:paraId="6A320B80" w14:textId="77777777" w:rsidR="000B7A22" w:rsidRDefault="000B7A22" w:rsidP="000B7A22">
            <w:pPr>
              <w:spacing w:after="0" w:line="240" w:lineRule="auto"/>
              <w:ind w:left="0" w:right="144" w:firstLine="0"/>
              <w:jc w:val="center"/>
            </w:pPr>
            <w:r>
              <w:rPr>
                <w:b/>
              </w:rPr>
              <w:t>Water Added</w:t>
            </w:r>
          </w:p>
        </w:tc>
      </w:tr>
      <w:tr w:rsidR="00763716" w14:paraId="727FC67D" w14:textId="77777777">
        <w:trPr>
          <w:trHeight w:val="314"/>
        </w:trPr>
        <w:tc>
          <w:tcPr>
            <w:tcW w:w="2857" w:type="dxa"/>
            <w:tcBorders>
              <w:top w:val="single" w:sz="4" w:space="0" w:color="000000"/>
              <w:left w:val="nil"/>
              <w:bottom w:val="single" w:sz="4" w:space="0" w:color="000000"/>
              <w:right w:val="single" w:sz="4" w:space="0" w:color="000000"/>
            </w:tcBorders>
          </w:tcPr>
          <w:p w14:paraId="436CB734" w14:textId="77777777" w:rsidR="00763716" w:rsidRDefault="00154C3B">
            <w:pPr>
              <w:spacing w:after="0" w:line="259" w:lineRule="auto"/>
              <w:ind w:left="12" w:firstLine="0"/>
            </w:pPr>
            <w:r>
              <w:t>Test solution #6</w:t>
            </w:r>
          </w:p>
        </w:tc>
        <w:tc>
          <w:tcPr>
            <w:tcW w:w="2352" w:type="dxa"/>
            <w:tcBorders>
              <w:top w:val="single" w:sz="4" w:space="0" w:color="000000"/>
              <w:left w:val="single" w:sz="4" w:space="0" w:color="000000"/>
              <w:bottom w:val="single" w:sz="4" w:space="0" w:color="000000"/>
              <w:right w:val="single" w:sz="4" w:space="0" w:color="000000"/>
            </w:tcBorders>
          </w:tcPr>
          <w:p w14:paraId="3CBD1B62" w14:textId="4D08C4C0" w:rsidR="00763716" w:rsidRDefault="00B235EF">
            <w:pPr>
              <w:spacing w:after="0" w:line="259" w:lineRule="auto"/>
              <w:ind w:left="0" w:right="129" w:firstLine="0"/>
              <w:jc w:val="center"/>
            </w:pPr>
            <w:r>
              <w:t>2.5</w:t>
            </w:r>
            <w:r w:rsidR="00154C3B">
              <w:t xml:space="preserve"> mL</w:t>
            </w:r>
          </w:p>
        </w:tc>
        <w:tc>
          <w:tcPr>
            <w:tcW w:w="2352" w:type="dxa"/>
            <w:tcBorders>
              <w:top w:val="single" w:sz="4" w:space="0" w:color="000000"/>
              <w:left w:val="single" w:sz="4" w:space="0" w:color="000000"/>
              <w:bottom w:val="single" w:sz="4" w:space="0" w:color="000000"/>
              <w:right w:val="single" w:sz="4" w:space="0" w:color="000000"/>
            </w:tcBorders>
          </w:tcPr>
          <w:p w14:paraId="3DD0621B" w14:textId="43D230A7" w:rsidR="00763716" w:rsidRDefault="00B235EF">
            <w:pPr>
              <w:spacing w:after="0" w:line="259" w:lineRule="auto"/>
              <w:ind w:left="0" w:right="167" w:firstLine="0"/>
              <w:jc w:val="center"/>
            </w:pPr>
            <w:r>
              <w:t>0.5</w:t>
            </w:r>
            <w:r w:rsidR="00154C3B">
              <w:t xml:space="preserve"> mL</w:t>
            </w:r>
          </w:p>
        </w:tc>
        <w:tc>
          <w:tcPr>
            <w:tcW w:w="2352" w:type="dxa"/>
            <w:tcBorders>
              <w:top w:val="single" w:sz="4" w:space="0" w:color="000000"/>
              <w:left w:val="single" w:sz="4" w:space="0" w:color="000000"/>
              <w:bottom w:val="single" w:sz="4" w:space="0" w:color="000000"/>
              <w:right w:val="nil"/>
            </w:tcBorders>
          </w:tcPr>
          <w:p w14:paraId="7E508809" w14:textId="30EE5F2D" w:rsidR="00763716" w:rsidRDefault="00B235EF">
            <w:pPr>
              <w:spacing w:after="0" w:line="259" w:lineRule="auto"/>
              <w:ind w:left="0" w:right="127" w:firstLine="0"/>
              <w:jc w:val="center"/>
            </w:pPr>
            <w:r>
              <w:t>2</w:t>
            </w:r>
            <w:r w:rsidR="00154C3B">
              <w:t>.0 mL</w:t>
            </w:r>
          </w:p>
        </w:tc>
      </w:tr>
      <w:tr w:rsidR="00763716" w14:paraId="6C466FB2" w14:textId="77777777">
        <w:trPr>
          <w:trHeight w:val="314"/>
        </w:trPr>
        <w:tc>
          <w:tcPr>
            <w:tcW w:w="2857" w:type="dxa"/>
            <w:tcBorders>
              <w:top w:val="single" w:sz="4" w:space="0" w:color="000000"/>
              <w:left w:val="nil"/>
              <w:bottom w:val="single" w:sz="4" w:space="0" w:color="000000"/>
              <w:right w:val="single" w:sz="4" w:space="0" w:color="000000"/>
            </w:tcBorders>
          </w:tcPr>
          <w:p w14:paraId="2AEEA81E" w14:textId="77777777" w:rsidR="00763716" w:rsidRDefault="00154C3B">
            <w:pPr>
              <w:spacing w:after="0" w:line="259" w:lineRule="auto"/>
              <w:ind w:left="11" w:firstLine="0"/>
            </w:pPr>
            <w:r>
              <w:t>Test solution #7</w:t>
            </w:r>
          </w:p>
        </w:tc>
        <w:tc>
          <w:tcPr>
            <w:tcW w:w="2352" w:type="dxa"/>
            <w:tcBorders>
              <w:top w:val="single" w:sz="4" w:space="0" w:color="000000"/>
              <w:left w:val="single" w:sz="4" w:space="0" w:color="000000"/>
              <w:bottom w:val="single" w:sz="4" w:space="0" w:color="000000"/>
              <w:right w:val="single" w:sz="4" w:space="0" w:color="000000"/>
            </w:tcBorders>
          </w:tcPr>
          <w:p w14:paraId="20B4405F" w14:textId="23D5E0E8" w:rsidR="00763716" w:rsidRDefault="00B235EF">
            <w:pPr>
              <w:spacing w:after="0" w:line="259" w:lineRule="auto"/>
              <w:ind w:left="0" w:right="130" w:firstLine="0"/>
              <w:jc w:val="center"/>
            </w:pPr>
            <w:r>
              <w:t xml:space="preserve">2.5 </w:t>
            </w:r>
            <w:r w:rsidR="00154C3B">
              <w:t>mL</w:t>
            </w:r>
          </w:p>
        </w:tc>
        <w:tc>
          <w:tcPr>
            <w:tcW w:w="2352" w:type="dxa"/>
            <w:tcBorders>
              <w:top w:val="single" w:sz="4" w:space="0" w:color="000000"/>
              <w:left w:val="single" w:sz="4" w:space="0" w:color="000000"/>
              <w:bottom w:val="single" w:sz="4" w:space="0" w:color="000000"/>
              <w:right w:val="single" w:sz="4" w:space="0" w:color="000000"/>
            </w:tcBorders>
          </w:tcPr>
          <w:p w14:paraId="3E163C34" w14:textId="53DF854E" w:rsidR="00763716" w:rsidRDefault="00B235EF">
            <w:pPr>
              <w:spacing w:after="0" w:line="259" w:lineRule="auto"/>
              <w:ind w:left="0" w:right="168" w:firstLine="0"/>
              <w:jc w:val="center"/>
            </w:pPr>
            <w:r>
              <w:t>1</w:t>
            </w:r>
            <w:r w:rsidR="00154C3B">
              <w:t>.0 mL</w:t>
            </w:r>
          </w:p>
        </w:tc>
        <w:tc>
          <w:tcPr>
            <w:tcW w:w="2352" w:type="dxa"/>
            <w:tcBorders>
              <w:top w:val="single" w:sz="4" w:space="0" w:color="000000"/>
              <w:left w:val="single" w:sz="4" w:space="0" w:color="000000"/>
              <w:bottom w:val="single" w:sz="4" w:space="0" w:color="000000"/>
              <w:right w:val="nil"/>
            </w:tcBorders>
          </w:tcPr>
          <w:p w14:paraId="76105980" w14:textId="5BA6D88D" w:rsidR="00763716" w:rsidRDefault="00B235EF">
            <w:pPr>
              <w:spacing w:after="0" w:line="259" w:lineRule="auto"/>
              <w:ind w:left="0" w:right="128" w:firstLine="0"/>
              <w:jc w:val="center"/>
            </w:pPr>
            <w:r>
              <w:t>1.5</w:t>
            </w:r>
            <w:r w:rsidR="00154C3B">
              <w:t xml:space="preserve"> mL</w:t>
            </w:r>
          </w:p>
        </w:tc>
      </w:tr>
      <w:tr w:rsidR="00763716" w14:paraId="1C589AD5" w14:textId="77777777">
        <w:trPr>
          <w:trHeight w:val="314"/>
        </w:trPr>
        <w:tc>
          <w:tcPr>
            <w:tcW w:w="2857" w:type="dxa"/>
            <w:tcBorders>
              <w:top w:val="single" w:sz="4" w:space="0" w:color="000000"/>
              <w:left w:val="nil"/>
              <w:bottom w:val="single" w:sz="4" w:space="0" w:color="000000"/>
              <w:right w:val="single" w:sz="4" w:space="0" w:color="000000"/>
            </w:tcBorders>
          </w:tcPr>
          <w:p w14:paraId="6537E497" w14:textId="77777777" w:rsidR="00763716" w:rsidRDefault="00154C3B">
            <w:pPr>
              <w:spacing w:after="0" w:line="259" w:lineRule="auto"/>
              <w:ind w:left="10" w:firstLine="0"/>
            </w:pPr>
            <w:r>
              <w:t>Test solution #8</w:t>
            </w:r>
          </w:p>
        </w:tc>
        <w:tc>
          <w:tcPr>
            <w:tcW w:w="2352" w:type="dxa"/>
            <w:tcBorders>
              <w:top w:val="single" w:sz="4" w:space="0" w:color="000000"/>
              <w:left w:val="single" w:sz="4" w:space="0" w:color="000000"/>
              <w:bottom w:val="single" w:sz="4" w:space="0" w:color="000000"/>
              <w:right w:val="single" w:sz="4" w:space="0" w:color="000000"/>
            </w:tcBorders>
          </w:tcPr>
          <w:p w14:paraId="2C496879" w14:textId="33335E8F" w:rsidR="00763716" w:rsidRDefault="00B235EF">
            <w:pPr>
              <w:spacing w:after="0" w:line="259" w:lineRule="auto"/>
              <w:ind w:left="0" w:right="122" w:firstLine="0"/>
              <w:jc w:val="center"/>
            </w:pPr>
            <w:r>
              <w:t xml:space="preserve">2.5 </w:t>
            </w:r>
            <w:r w:rsidR="00154C3B">
              <w:t>mL</w:t>
            </w:r>
          </w:p>
        </w:tc>
        <w:tc>
          <w:tcPr>
            <w:tcW w:w="2352" w:type="dxa"/>
            <w:tcBorders>
              <w:top w:val="single" w:sz="4" w:space="0" w:color="000000"/>
              <w:left w:val="single" w:sz="4" w:space="0" w:color="000000"/>
              <w:bottom w:val="single" w:sz="4" w:space="0" w:color="000000"/>
              <w:right w:val="single" w:sz="4" w:space="0" w:color="000000"/>
            </w:tcBorders>
          </w:tcPr>
          <w:p w14:paraId="1739A7DA" w14:textId="628448A3" w:rsidR="00763716" w:rsidRDefault="00B235EF">
            <w:pPr>
              <w:spacing w:after="0" w:line="259" w:lineRule="auto"/>
              <w:ind w:left="0" w:right="160" w:firstLine="0"/>
              <w:jc w:val="center"/>
            </w:pPr>
            <w:r>
              <w:t>1.5</w:t>
            </w:r>
            <w:r w:rsidR="00154C3B">
              <w:t xml:space="preserve"> mL</w:t>
            </w:r>
          </w:p>
        </w:tc>
        <w:tc>
          <w:tcPr>
            <w:tcW w:w="2352" w:type="dxa"/>
            <w:tcBorders>
              <w:top w:val="single" w:sz="4" w:space="0" w:color="000000"/>
              <w:left w:val="single" w:sz="4" w:space="0" w:color="000000"/>
              <w:bottom w:val="single" w:sz="4" w:space="0" w:color="000000"/>
              <w:right w:val="nil"/>
            </w:tcBorders>
          </w:tcPr>
          <w:p w14:paraId="19E90B06" w14:textId="4DAAF847" w:rsidR="00763716" w:rsidRDefault="00B235EF">
            <w:pPr>
              <w:spacing w:after="0" w:line="259" w:lineRule="auto"/>
              <w:ind w:left="0" w:right="129" w:firstLine="0"/>
              <w:jc w:val="center"/>
            </w:pPr>
            <w:r>
              <w:t>1</w:t>
            </w:r>
            <w:r w:rsidR="00154C3B">
              <w:t>.0 mL</w:t>
            </w:r>
          </w:p>
        </w:tc>
      </w:tr>
      <w:tr w:rsidR="00763716" w14:paraId="49423CD3" w14:textId="77777777">
        <w:trPr>
          <w:trHeight w:val="314"/>
        </w:trPr>
        <w:tc>
          <w:tcPr>
            <w:tcW w:w="2857" w:type="dxa"/>
            <w:tcBorders>
              <w:top w:val="single" w:sz="4" w:space="0" w:color="000000"/>
              <w:left w:val="nil"/>
              <w:bottom w:val="single" w:sz="4" w:space="0" w:color="000000"/>
              <w:right w:val="single" w:sz="4" w:space="0" w:color="000000"/>
            </w:tcBorders>
          </w:tcPr>
          <w:p w14:paraId="0E3892F5" w14:textId="77777777" w:rsidR="00763716" w:rsidRDefault="00154C3B">
            <w:pPr>
              <w:spacing w:after="0" w:line="259" w:lineRule="auto"/>
              <w:ind w:left="10" w:firstLine="0"/>
            </w:pPr>
            <w:r>
              <w:t>Test solution #9</w:t>
            </w:r>
          </w:p>
        </w:tc>
        <w:tc>
          <w:tcPr>
            <w:tcW w:w="2352" w:type="dxa"/>
            <w:tcBorders>
              <w:top w:val="single" w:sz="4" w:space="0" w:color="000000"/>
              <w:left w:val="single" w:sz="4" w:space="0" w:color="000000"/>
              <w:bottom w:val="single" w:sz="4" w:space="0" w:color="000000"/>
              <w:right w:val="single" w:sz="4" w:space="0" w:color="000000"/>
            </w:tcBorders>
          </w:tcPr>
          <w:p w14:paraId="2B6A6F9C" w14:textId="4E6AF57C" w:rsidR="00763716" w:rsidRDefault="00B235EF">
            <w:pPr>
              <w:spacing w:after="0" w:line="259" w:lineRule="auto"/>
              <w:ind w:left="0" w:right="123" w:firstLine="0"/>
              <w:jc w:val="center"/>
            </w:pPr>
            <w:r>
              <w:t xml:space="preserve">2.5 </w:t>
            </w:r>
            <w:r w:rsidR="00154C3B">
              <w:t>mL</w:t>
            </w:r>
          </w:p>
        </w:tc>
        <w:tc>
          <w:tcPr>
            <w:tcW w:w="2352" w:type="dxa"/>
            <w:tcBorders>
              <w:top w:val="single" w:sz="4" w:space="0" w:color="000000"/>
              <w:left w:val="single" w:sz="4" w:space="0" w:color="000000"/>
              <w:bottom w:val="single" w:sz="4" w:space="0" w:color="000000"/>
              <w:right w:val="single" w:sz="4" w:space="0" w:color="000000"/>
            </w:tcBorders>
          </w:tcPr>
          <w:p w14:paraId="2D488CC3" w14:textId="406F40FA" w:rsidR="00763716" w:rsidRDefault="00B235EF">
            <w:pPr>
              <w:spacing w:after="0" w:line="259" w:lineRule="auto"/>
              <w:ind w:left="0" w:right="161" w:firstLine="0"/>
              <w:jc w:val="center"/>
            </w:pPr>
            <w:r>
              <w:t>2</w:t>
            </w:r>
            <w:r w:rsidR="00154C3B">
              <w:t>.0 mL</w:t>
            </w:r>
          </w:p>
        </w:tc>
        <w:tc>
          <w:tcPr>
            <w:tcW w:w="2352" w:type="dxa"/>
            <w:tcBorders>
              <w:top w:val="single" w:sz="4" w:space="0" w:color="000000"/>
              <w:left w:val="single" w:sz="4" w:space="0" w:color="000000"/>
              <w:bottom w:val="single" w:sz="4" w:space="0" w:color="000000"/>
              <w:right w:val="nil"/>
            </w:tcBorders>
          </w:tcPr>
          <w:p w14:paraId="534CED8E" w14:textId="7308C653" w:rsidR="00763716" w:rsidRDefault="00B235EF">
            <w:pPr>
              <w:spacing w:after="0" w:line="259" w:lineRule="auto"/>
              <w:ind w:left="0" w:right="121" w:firstLine="0"/>
              <w:jc w:val="center"/>
            </w:pPr>
            <w:r>
              <w:t>0.5</w:t>
            </w:r>
            <w:r w:rsidR="00154C3B">
              <w:t xml:space="preserve"> mL</w:t>
            </w:r>
          </w:p>
        </w:tc>
      </w:tr>
      <w:tr w:rsidR="00763716" w14:paraId="427274EC" w14:textId="77777777">
        <w:trPr>
          <w:trHeight w:val="314"/>
        </w:trPr>
        <w:tc>
          <w:tcPr>
            <w:tcW w:w="2857" w:type="dxa"/>
            <w:tcBorders>
              <w:top w:val="single" w:sz="4" w:space="0" w:color="000000"/>
              <w:left w:val="nil"/>
              <w:bottom w:val="single" w:sz="4" w:space="0" w:color="000000"/>
              <w:right w:val="single" w:sz="4" w:space="0" w:color="000000"/>
            </w:tcBorders>
          </w:tcPr>
          <w:p w14:paraId="0D243522" w14:textId="77777777" w:rsidR="00763716" w:rsidRDefault="00154C3B">
            <w:pPr>
              <w:spacing w:after="0" w:line="259" w:lineRule="auto"/>
              <w:ind w:left="9" w:firstLine="0"/>
            </w:pPr>
            <w:r>
              <w:t>Test solution #10</w:t>
            </w:r>
          </w:p>
        </w:tc>
        <w:tc>
          <w:tcPr>
            <w:tcW w:w="2352" w:type="dxa"/>
            <w:tcBorders>
              <w:top w:val="single" w:sz="4" w:space="0" w:color="000000"/>
              <w:left w:val="single" w:sz="4" w:space="0" w:color="000000"/>
              <w:bottom w:val="single" w:sz="4" w:space="0" w:color="000000"/>
              <w:right w:val="single" w:sz="4" w:space="0" w:color="000000"/>
            </w:tcBorders>
          </w:tcPr>
          <w:p w14:paraId="411721F5" w14:textId="76A90807" w:rsidR="00763716" w:rsidRDefault="00B235EF">
            <w:pPr>
              <w:spacing w:after="0" w:line="259" w:lineRule="auto"/>
              <w:ind w:left="0" w:right="124" w:firstLine="0"/>
              <w:jc w:val="center"/>
            </w:pPr>
            <w:r>
              <w:t xml:space="preserve">2.5 </w:t>
            </w:r>
            <w:r w:rsidR="00154C3B">
              <w:t>mL</w:t>
            </w:r>
          </w:p>
        </w:tc>
        <w:tc>
          <w:tcPr>
            <w:tcW w:w="2352" w:type="dxa"/>
            <w:tcBorders>
              <w:top w:val="single" w:sz="4" w:space="0" w:color="000000"/>
              <w:left w:val="single" w:sz="4" w:space="0" w:color="000000"/>
              <w:bottom w:val="single" w:sz="4" w:space="0" w:color="000000"/>
              <w:right w:val="single" w:sz="4" w:space="0" w:color="000000"/>
            </w:tcBorders>
          </w:tcPr>
          <w:p w14:paraId="2F7E8E38" w14:textId="25BAE312" w:rsidR="00763716" w:rsidRDefault="00B235EF">
            <w:pPr>
              <w:spacing w:after="0" w:line="259" w:lineRule="auto"/>
              <w:ind w:left="0" w:right="163" w:firstLine="0"/>
              <w:jc w:val="center"/>
            </w:pPr>
            <w:r>
              <w:t>2.5</w:t>
            </w:r>
            <w:r w:rsidR="00154C3B">
              <w:t xml:space="preserve"> mL</w:t>
            </w:r>
          </w:p>
        </w:tc>
        <w:tc>
          <w:tcPr>
            <w:tcW w:w="2352" w:type="dxa"/>
            <w:tcBorders>
              <w:top w:val="single" w:sz="4" w:space="0" w:color="000000"/>
              <w:left w:val="single" w:sz="4" w:space="0" w:color="000000"/>
              <w:bottom w:val="single" w:sz="4" w:space="0" w:color="000000"/>
              <w:right w:val="nil"/>
            </w:tcBorders>
          </w:tcPr>
          <w:p w14:paraId="2522C87F" w14:textId="77777777" w:rsidR="00763716" w:rsidRDefault="00154C3B">
            <w:pPr>
              <w:spacing w:after="0" w:line="259" w:lineRule="auto"/>
              <w:ind w:left="29" w:firstLine="0"/>
              <w:jc w:val="center"/>
            </w:pPr>
            <w:r>
              <w:t>0 mL</w:t>
            </w:r>
          </w:p>
        </w:tc>
      </w:tr>
    </w:tbl>
    <w:p w14:paraId="3BFC51D5" w14:textId="77777777" w:rsidR="00763716" w:rsidRPr="00A12BF0" w:rsidRDefault="00154C3B" w:rsidP="00A12BF0">
      <w:pPr>
        <w:pStyle w:val="Heading1"/>
        <w:spacing w:before="120" w:after="0" w:line="240" w:lineRule="auto"/>
        <w:ind w:left="360" w:hanging="14"/>
        <w:rPr>
          <w:b w:val="0"/>
          <w:sz w:val="20"/>
          <w:szCs w:val="20"/>
        </w:rPr>
      </w:pPr>
      <w:r>
        <w:t>Materi</w:t>
      </w:r>
      <w:r w:rsidR="000B7A22">
        <w:t>a</w:t>
      </w:r>
      <w:r w:rsidR="00A12BF0">
        <w:t xml:space="preserve">ls:  </w:t>
      </w:r>
      <w:r w:rsidR="00A12BF0">
        <w:rPr>
          <w:b w:val="0"/>
        </w:rPr>
        <w:t xml:space="preserve">  </w:t>
      </w:r>
      <w:r w:rsidR="00A12BF0">
        <w:rPr>
          <w:b w:val="0"/>
          <w:sz w:val="20"/>
          <w:szCs w:val="20"/>
        </w:rPr>
        <w:t>i</w:t>
      </w:r>
      <w:r w:rsidR="000B7A22" w:rsidRPr="00A12BF0">
        <w:rPr>
          <w:b w:val="0"/>
          <w:sz w:val="20"/>
          <w:szCs w:val="20"/>
        </w:rPr>
        <w:t>ron(III) nitrate , Fe(</w:t>
      </w:r>
      <w:r w:rsidRPr="00A12BF0">
        <w:rPr>
          <w:b w:val="0"/>
          <w:sz w:val="20"/>
          <w:szCs w:val="20"/>
        </w:rPr>
        <w:t>NO</w:t>
      </w:r>
      <w:r w:rsidRPr="00A12BF0">
        <w:rPr>
          <w:b w:val="0"/>
          <w:sz w:val="20"/>
          <w:szCs w:val="20"/>
          <w:vertAlign w:val="subscript"/>
        </w:rPr>
        <w:t>3</w:t>
      </w:r>
      <w:r w:rsidRPr="00A12BF0">
        <w:rPr>
          <w:b w:val="0"/>
          <w:sz w:val="20"/>
          <w:szCs w:val="20"/>
        </w:rPr>
        <w:t>)</w:t>
      </w:r>
      <w:r w:rsidRPr="00A12BF0">
        <w:rPr>
          <w:b w:val="0"/>
          <w:sz w:val="20"/>
          <w:szCs w:val="20"/>
          <w:vertAlign w:val="subscript"/>
        </w:rPr>
        <w:t>3</w:t>
      </w:r>
      <w:r w:rsidRPr="00A12BF0">
        <w:rPr>
          <w:b w:val="0"/>
          <w:sz w:val="20"/>
          <w:szCs w:val="20"/>
        </w:rPr>
        <w:t>, 0.200M</w:t>
      </w:r>
      <w:r w:rsidRPr="00A12BF0">
        <w:rPr>
          <w:b w:val="0"/>
          <w:i/>
          <w:sz w:val="20"/>
          <w:szCs w:val="20"/>
        </w:rPr>
        <w:t>,</w:t>
      </w:r>
      <w:r w:rsidR="00EE699A" w:rsidRPr="00A12BF0">
        <w:rPr>
          <w:b w:val="0"/>
          <w:sz w:val="20"/>
          <w:szCs w:val="20"/>
          <w:vertAlign w:val="superscript"/>
        </w:rPr>
        <w:t>†</w:t>
      </w:r>
      <w:r w:rsidR="00EE699A" w:rsidRPr="00A12BF0">
        <w:rPr>
          <w:b w:val="0"/>
          <w:sz w:val="20"/>
          <w:szCs w:val="20"/>
        </w:rPr>
        <w:t xml:space="preserve"> 10 clean </w:t>
      </w:r>
      <w:r w:rsidRPr="00A12BF0">
        <w:rPr>
          <w:b w:val="0"/>
          <w:sz w:val="20"/>
          <w:szCs w:val="20"/>
        </w:rPr>
        <w:t>large test tubes</w:t>
      </w:r>
      <w:r w:rsidR="00EE699A" w:rsidRPr="00A12BF0">
        <w:rPr>
          <w:b w:val="0"/>
          <w:sz w:val="20"/>
          <w:szCs w:val="20"/>
        </w:rPr>
        <w:t xml:space="preserve">, </w:t>
      </w:r>
      <w:r w:rsidR="00A12BF0">
        <w:rPr>
          <w:b w:val="0"/>
          <w:sz w:val="20"/>
          <w:szCs w:val="20"/>
        </w:rPr>
        <w:t xml:space="preserve"> </w:t>
      </w:r>
      <w:r w:rsidR="00EE699A" w:rsidRPr="00A12BF0">
        <w:rPr>
          <w:b w:val="0"/>
          <w:sz w:val="20"/>
          <w:szCs w:val="20"/>
        </w:rPr>
        <w:t>Iron(III) nitrate, Fe(</w:t>
      </w:r>
      <w:r w:rsidRPr="00A12BF0">
        <w:rPr>
          <w:b w:val="0"/>
          <w:sz w:val="20"/>
          <w:szCs w:val="20"/>
        </w:rPr>
        <w:t>NO</w:t>
      </w:r>
      <w:r w:rsidRPr="00A12BF0">
        <w:rPr>
          <w:b w:val="0"/>
          <w:sz w:val="20"/>
          <w:szCs w:val="20"/>
          <w:vertAlign w:val="subscript"/>
        </w:rPr>
        <w:t>3</w:t>
      </w:r>
      <w:r w:rsidRPr="00A12BF0">
        <w:rPr>
          <w:b w:val="0"/>
          <w:sz w:val="20"/>
          <w:szCs w:val="20"/>
        </w:rPr>
        <w:t>)</w:t>
      </w:r>
      <w:r w:rsidRPr="00A12BF0">
        <w:rPr>
          <w:b w:val="0"/>
          <w:sz w:val="20"/>
          <w:szCs w:val="20"/>
          <w:vertAlign w:val="subscript"/>
        </w:rPr>
        <w:t>3</w:t>
      </w:r>
      <w:r w:rsidRPr="00A12BF0">
        <w:rPr>
          <w:b w:val="0"/>
          <w:sz w:val="20"/>
          <w:szCs w:val="20"/>
        </w:rPr>
        <w:t>, 0.0020 M</w:t>
      </w:r>
      <w:r w:rsidRPr="00A12BF0">
        <w:rPr>
          <w:b w:val="0"/>
          <w:sz w:val="20"/>
          <w:szCs w:val="20"/>
          <w:vertAlign w:val="superscript"/>
        </w:rPr>
        <w:t>†</w:t>
      </w:r>
      <w:r w:rsidR="00EE699A" w:rsidRPr="00A12BF0">
        <w:rPr>
          <w:b w:val="0"/>
          <w:sz w:val="20"/>
          <w:szCs w:val="20"/>
        </w:rPr>
        <w:t xml:space="preserve">, </w:t>
      </w:r>
      <w:r w:rsidR="00A12BF0">
        <w:rPr>
          <w:b w:val="0"/>
          <w:sz w:val="20"/>
          <w:szCs w:val="20"/>
        </w:rPr>
        <w:t>c</w:t>
      </w:r>
      <w:r w:rsidRPr="00A12BF0">
        <w:rPr>
          <w:b w:val="0"/>
          <w:sz w:val="20"/>
          <w:szCs w:val="20"/>
        </w:rPr>
        <w:t>uvettes</w:t>
      </w:r>
      <w:r w:rsidR="003C6621" w:rsidRPr="00A12BF0">
        <w:rPr>
          <w:b w:val="0"/>
          <w:sz w:val="20"/>
          <w:szCs w:val="20"/>
        </w:rPr>
        <w:t>,</w:t>
      </w:r>
      <w:r w:rsidRPr="00A12BF0">
        <w:rPr>
          <w:b w:val="0"/>
          <w:sz w:val="20"/>
          <w:szCs w:val="20"/>
        </w:rPr>
        <w:t xml:space="preserve"> </w:t>
      </w:r>
      <w:r w:rsidR="00A12BF0">
        <w:rPr>
          <w:b w:val="0"/>
          <w:sz w:val="20"/>
          <w:szCs w:val="20"/>
        </w:rPr>
        <w:t>p</w:t>
      </w:r>
      <w:r w:rsidR="003C6621" w:rsidRPr="00A12BF0">
        <w:rPr>
          <w:b w:val="0"/>
          <w:sz w:val="20"/>
          <w:szCs w:val="20"/>
        </w:rPr>
        <w:t>otassium thiocyanate, KSC</w:t>
      </w:r>
      <w:r w:rsidRPr="00A12BF0">
        <w:rPr>
          <w:b w:val="0"/>
          <w:sz w:val="20"/>
          <w:szCs w:val="20"/>
        </w:rPr>
        <w:t>N  0.0020 M</w:t>
      </w:r>
      <w:r w:rsidRPr="00A12BF0">
        <w:rPr>
          <w:b w:val="0"/>
          <w:i/>
          <w:sz w:val="20"/>
          <w:szCs w:val="20"/>
        </w:rPr>
        <w:t xml:space="preserve">, </w:t>
      </w:r>
      <w:r w:rsidR="005E3E58" w:rsidRPr="00A12BF0">
        <w:rPr>
          <w:b w:val="0"/>
          <w:i/>
          <w:sz w:val="20"/>
          <w:szCs w:val="20"/>
        </w:rPr>
        <w:t xml:space="preserve"> </w:t>
      </w:r>
      <w:r w:rsidR="00A12BF0">
        <w:rPr>
          <w:b w:val="0"/>
          <w:sz w:val="20"/>
          <w:szCs w:val="20"/>
        </w:rPr>
        <w:t>p</w:t>
      </w:r>
      <w:r w:rsidRPr="00A12BF0">
        <w:rPr>
          <w:b w:val="0"/>
          <w:sz w:val="20"/>
          <w:szCs w:val="20"/>
        </w:rPr>
        <w:t>otassium thiocyanate, KSCN, 0.0002 M</w:t>
      </w:r>
      <w:r w:rsidR="00A12BF0">
        <w:rPr>
          <w:b w:val="0"/>
          <w:sz w:val="20"/>
          <w:szCs w:val="20"/>
        </w:rPr>
        <w:t>,</w:t>
      </w:r>
      <w:r w:rsidR="00D54418" w:rsidRPr="00A12BF0">
        <w:rPr>
          <w:b w:val="0"/>
          <w:sz w:val="20"/>
          <w:szCs w:val="20"/>
        </w:rPr>
        <w:t xml:space="preserve"> </w:t>
      </w:r>
      <w:r w:rsidRPr="00A12BF0">
        <w:rPr>
          <w:b w:val="0"/>
          <w:sz w:val="20"/>
          <w:szCs w:val="20"/>
        </w:rPr>
        <w:t>deionized</w:t>
      </w:r>
      <w:r w:rsidR="00D54418" w:rsidRPr="00A12BF0">
        <w:rPr>
          <w:b w:val="0"/>
          <w:sz w:val="20"/>
          <w:szCs w:val="20"/>
        </w:rPr>
        <w:t xml:space="preserve"> water, Labquest c</w:t>
      </w:r>
      <w:r w:rsidRPr="00A12BF0">
        <w:rPr>
          <w:b w:val="0"/>
          <w:sz w:val="20"/>
          <w:szCs w:val="20"/>
        </w:rPr>
        <w:t>olor</w:t>
      </w:r>
      <w:r w:rsidR="00D54418" w:rsidRPr="00A12BF0">
        <w:rPr>
          <w:b w:val="0"/>
          <w:sz w:val="20"/>
          <w:szCs w:val="20"/>
        </w:rPr>
        <w:t xml:space="preserve">imeter </w:t>
      </w:r>
      <w:r w:rsidR="00A12BF0">
        <w:rPr>
          <w:b w:val="0"/>
          <w:sz w:val="20"/>
          <w:szCs w:val="20"/>
        </w:rPr>
        <w:t>and</w:t>
      </w:r>
      <w:r w:rsidRPr="00A12BF0">
        <w:rPr>
          <w:b w:val="0"/>
          <w:sz w:val="20"/>
          <w:szCs w:val="20"/>
        </w:rPr>
        <w:t xml:space="preserve"> spectrophotometer</w:t>
      </w:r>
      <w:r w:rsidR="00D54418" w:rsidRPr="00A12BF0">
        <w:rPr>
          <w:b w:val="0"/>
          <w:sz w:val="20"/>
          <w:szCs w:val="20"/>
        </w:rPr>
        <w:t xml:space="preserve">, </w:t>
      </w:r>
      <w:r w:rsidR="00A12BF0">
        <w:rPr>
          <w:b w:val="0"/>
          <w:sz w:val="20"/>
          <w:szCs w:val="20"/>
        </w:rPr>
        <w:t>s</w:t>
      </w:r>
      <w:r w:rsidRPr="00A12BF0">
        <w:rPr>
          <w:b w:val="0"/>
          <w:sz w:val="20"/>
          <w:szCs w:val="20"/>
        </w:rPr>
        <w:t>tirring rod</w:t>
      </w:r>
      <w:r w:rsidR="00D54418" w:rsidRPr="00A12BF0">
        <w:rPr>
          <w:b w:val="0"/>
          <w:sz w:val="20"/>
          <w:szCs w:val="20"/>
        </w:rPr>
        <w:t>, kimwipes</w:t>
      </w:r>
      <w:r w:rsidRPr="00A12BF0">
        <w:rPr>
          <w:b w:val="0"/>
          <w:sz w:val="20"/>
          <w:szCs w:val="20"/>
        </w:rPr>
        <w:t>,</w:t>
      </w:r>
      <w:r w:rsidR="005E3E58" w:rsidRPr="00A12BF0">
        <w:rPr>
          <w:b w:val="0"/>
          <w:sz w:val="20"/>
          <w:szCs w:val="20"/>
        </w:rPr>
        <w:t xml:space="preserve"> burets/stands.</w:t>
      </w:r>
      <w:r w:rsidR="005E3E58" w:rsidRPr="00A12BF0">
        <w:rPr>
          <w:b w:val="0"/>
          <w:sz w:val="20"/>
          <w:szCs w:val="20"/>
        </w:rPr>
        <w:tab/>
        <w:t xml:space="preserve">              </w:t>
      </w:r>
      <w:r w:rsidRPr="00A12BF0">
        <w:rPr>
          <w:b w:val="0"/>
          <w:i/>
          <w:sz w:val="20"/>
          <w:szCs w:val="20"/>
          <w:vertAlign w:val="superscript"/>
        </w:rPr>
        <w:t xml:space="preserve">† </w:t>
      </w:r>
      <w:r w:rsidR="00D54418" w:rsidRPr="00A12BF0">
        <w:rPr>
          <w:b w:val="0"/>
          <w:i/>
          <w:sz w:val="20"/>
          <w:szCs w:val="20"/>
        </w:rPr>
        <w:t>C</w:t>
      </w:r>
      <w:r w:rsidR="00C828A6" w:rsidRPr="00A12BF0">
        <w:rPr>
          <w:b w:val="0"/>
          <w:i/>
          <w:sz w:val="20"/>
          <w:szCs w:val="20"/>
        </w:rPr>
        <w:t>AUTION!! c</w:t>
      </w:r>
      <w:r w:rsidR="00D54418" w:rsidRPr="00A12BF0">
        <w:rPr>
          <w:b w:val="0"/>
          <w:i/>
          <w:sz w:val="20"/>
          <w:szCs w:val="20"/>
        </w:rPr>
        <w:t>ontains 1 M nitr</w:t>
      </w:r>
      <w:r w:rsidRPr="00A12BF0">
        <w:rPr>
          <w:b w:val="0"/>
          <w:i/>
          <w:sz w:val="20"/>
          <w:szCs w:val="20"/>
        </w:rPr>
        <w:t>ic acid</w:t>
      </w:r>
      <w:r w:rsidR="00D54418" w:rsidRPr="00A12BF0">
        <w:rPr>
          <w:b w:val="0"/>
          <w:i/>
          <w:sz w:val="20"/>
          <w:szCs w:val="20"/>
        </w:rPr>
        <w:t xml:space="preserve"> as the solven</w:t>
      </w:r>
      <w:r w:rsidR="005E3E58" w:rsidRPr="00A12BF0">
        <w:rPr>
          <w:b w:val="0"/>
          <w:i/>
          <w:sz w:val="20"/>
          <w:szCs w:val="20"/>
        </w:rPr>
        <w:t>t</w:t>
      </w:r>
      <w:r w:rsidRPr="00A12BF0">
        <w:rPr>
          <w:b w:val="0"/>
          <w:i/>
          <w:sz w:val="20"/>
          <w:szCs w:val="20"/>
        </w:rPr>
        <w:t xml:space="preserve">. </w:t>
      </w:r>
    </w:p>
    <w:p w14:paraId="59DC38E3" w14:textId="77777777" w:rsidR="00763716" w:rsidRPr="00B9390E" w:rsidRDefault="00C828A6" w:rsidP="00B9390E">
      <w:pPr>
        <w:pStyle w:val="Heading1"/>
        <w:spacing w:before="120" w:after="0" w:line="240" w:lineRule="auto"/>
        <w:ind w:left="360" w:hanging="14"/>
        <w:rPr>
          <w:i/>
          <w:sz w:val="22"/>
        </w:rPr>
      </w:pPr>
      <w:r>
        <w:t>Safety Precaut</w:t>
      </w:r>
      <w:r w:rsidR="00154C3B">
        <w:t>ions</w:t>
      </w:r>
      <w:r w:rsidR="005E604B">
        <w:t xml:space="preserve">:  </w:t>
      </w:r>
      <w:r w:rsidR="005E604B" w:rsidRPr="00B9390E">
        <w:rPr>
          <w:b w:val="0"/>
          <w:i/>
          <w:sz w:val="22"/>
        </w:rPr>
        <w:t>i</w:t>
      </w:r>
      <w:r w:rsidRPr="00B9390E">
        <w:rPr>
          <w:b w:val="0"/>
          <w:i/>
          <w:sz w:val="22"/>
        </w:rPr>
        <w:t>r</w:t>
      </w:r>
      <w:r w:rsidR="00154C3B" w:rsidRPr="00B9390E">
        <w:rPr>
          <w:b w:val="0"/>
          <w:i/>
          <w:sz w:val="22"/>
        </w:rPr>
        <w:t>on(III) nitrate solution</w:t>
      </w:r>
      <w:r w:rsidRPr="00B9390E">
        <w:rPr>
          <w:b w:val="0"/>
          <w:i/>
          <w:sz w:val="22"/>
        </w:rPr>
        <w:t>s</w:t>
      </w:r>
      <w:r w:rsidR="00154C3B" w:rsidRPr="00B9390E">
        <w:rPr>
          <w:b w:val="0"/>
          <w:i/>
          <w:sz w:val="22"/>
        </w:rPr>
        <w:t xml:space="preserve"> contains 1 M nitric acid and </w:t>
      </w:r>
      <w:r w:rsidR="005E604B" w:rsidRPr="00B9390E">
        <w:rPr>
          <w:b w:val="0"/>
          <w:i/>
          <w:sz w:val="22"/>
        </w:rPr>
        <w:t xml:space="preserve">it </w:t>
      </w:r>
      <w:r w:rsidR="00154C3B" w:rsidRPr="00B9390E">
        <w:rPr>
          <w:b w:val="0"/>
          <w:i/>
          <w:sz w:val="22"/>
        </w:rPr>
        <w:t xml:space="preserve">is a corrosive liquid; it will stain skin and clothing . Notify the teacher and clean up all spills immediately. Potassium thiocyanate is toxic by ingestion; it can generate poisonous hydrogen cyanide gas if heated strongly. Avoid contact of all chemicals with eyes and skin. Wear </w:t>
      </w:r>
      <w:r w:rsidRPr="00B9390E">
        <w:rPr>
          <w:b w:val="0"/>
          <w:i/>
          <w:sz w:val="22"/>
        </w:rPr>
        <w:t>chemical splash goggles and che</w:t>
      </w:r>
      <w:r w:rsidR="00B9390E" w:rsidRPr="00B9390E">
        <w:rPr>
          <w:b w:val="0"/>
          <w:i/>
          <w:sz w:val="22"/>
        </w:rPr>
        <w:t xml:space="preserve">mical - </w:t>
      </w:r>
      <w:r w:rsidR="00154C3B" w:rsidRPr="00B9390E">
        <w:rPr>
          <w:b w:val="0"/>
          <w:i/>
          <w:sz w:val="22"/>
        </w:rPr>
        <w:t>and apron. Wash hands thoroughly with soap and water before leaving</w:t>
      </w:r>
      <w:r w:rsidR="00154C3B" w:rsidRPr="005E604B">
        <w:rPr>
          <w:b w:val="0"/>
          <w:i/>
        </w:rPr>
        <w:t xml:space="preserve"> </w:t>
      </w:r>
      <w:r w:rsidR="00154C3B" w:rsidRPr="00B9390E">
        <w:rPr>
          <w:b w:val="0"/>
          <w:i/>
          <w:sz w:val="22"/>
        </w:rPr>
        <w:t>the laboratory.</w:t>
      </w:r>
    </w:p>
    <w:p w14:paraId="707F3481" w14:textId="77777777" w:rsidR="00C828A6" w:rsidRDefault="00C828A6" w:rsidP="00C828A6">
      <w:pPr>
        <w:spacing w:after="0" w:line="240" w:lineRule="auto"/>
        <w:ind w:left="720" w:right="360" w:firstLine="0"/>
      </w:pPr>
    </w:p>
    <w:p w14:paraId="5B0E231C" w14:textId="77777777" w:rsidR="00763716" w:rsidRDefault="00C828A6" w:rsidP="007360D7">
      <w:pPr>
        <w:pStyle w:val="Heading1"/>
        <w:spacing w:after="120" w:line="240" w:lineRule="auto"/>
        <w:ind w:left="360" w:hanging="14"/>
      </w:pPr>
      <w:r>
        <w:t>Proced</w:t>
      </w:r>
      <w:r w:rsidR="00154C3B">
        <w:t>ure</w:t>
      </w:r>
    </w:p>
    <w:p w14:paraId="4865D8E4" w14:textId="77777777" w:rsidR="00763716" w:rsidRDefault="00154C3B" w:rsidP="007360D7">
      <w:pPr>
        <w:spacing w:after="0" w:line="240" w:lineRule="auto"/>
        <w:ind w:left="360" w:hanging="14"/>
      </w:pPr>
      <w:r>
        <w:rPr>
          <w:rFonts w:ascii="Calibri" w:eastAsia="Calibri" w:hAnsi="Calibri" w:cs="Calibri"/>
          <w:b/>
          <w:i/>
        </w:rPr>
        <w:t>Part A. Preparing the Solutions</w:t>
      </w:r>
    </w:p>
    <w:p w14:paraId="063E7601" w14:textId="77777777" w:rsidR="00763716" w:rsidRDefault="007360D7" w:rsidP="007360D7">
      <w:pPr>
        <w:spacing w:after="0" w:line="240" w:lineRule="auto"/>
        <w:ind w:left="360" w:right="274" w:firstLine="0"/>
      </w:pPr>
      <w:r>
        <w:tab/>
        <w:t xml:space="preserve">1. </w:t>
      </w:r>
      <w:r w:rsidR="00154C3B">
        <w:t>Obtain ten large test tubes.</w:t>
      </w:r>
    </w:p>
    <w:p w14:paraId="2541A94E" w14:textId="28785BCE" w:rsidR="00763716" w:rsidRDefault="007360D7" w:rsidP="007360D7">
      <w:pPr>
        <w:spacing w:after="120" w:line="240" w:lineRule="auto"/>
        <w:ind w:left="360" w:right="274" w:firstLine="0"/>
      </w:pPr>
      <w:r>
        <w:tab/>
        <w:t xml:space="preserve">2. </w:t>
      </w:r>
      <w:r w:rsidR="00154C3B">
        <w:t>Pre</w:t>
      </w:r>
      <w:r w:rsidR="00C828A6">
        <w:t>pa</w:t>
      </w:r>
      <w:r w:rsidR="00154C3B">
        <w:t>re the five refe</w:t>
      </w:r>
      <w:r w:rsidR="00C828A6">
        <w:t>r</w:t>
      </w:r>
      <w:r w:rsidR="00154C3B">
        <w:t xml:space="preserve">ence </w:t>
      </w:r>
      <w:r w:rsidR="00C828A6">
        <w:t xml:space="preserve">solution test tubes </w:t>
      </w:r>
      <w:r w:rsidR="00154C3B">
        <w:t>listed in the t</w:t>
      </w:r>
      <w:r w:rsidR="0086796F">
        <w:t xml:space="preserve">able below. Use the correct </w:t>
      </w:r>
      <w:r w:rsidR="00F11A6F">
        <w:t>buret</w:t>
      </w:r>
      <w:r w:rsidR="00154C3B">
        <w:t xml:space="preserve"> to </w:t>
      </w:r>
      <w:r w:rsidR="00F11A6F">
        <w:t>obtain</w:t>
      </w:r>
      <w:r w:rsidR="00154C3B">
        <w:t xml:space="preserve"> </w:t>
      </w:r>
      <w:r w:rsidR="00F11A6F">
        <w:tab/>
      </w:r>
      <w:r>
        <w:tab/>
      </w:r>
      <w:r>
        <w:tab/>
      </w:r>
      <w:r w:rsidR="00154C3B">
        <w:t>approp</w:t>
      </w:r>
      <w:r w:rsidR="00C828A6">
        <w:t>r</w:t>
      </w:r>
      <w:r w:rsidR="00154C3B">
        <w:t>ia</w:t>
      </w:r>
      <w:r w:rsidR="00C828A6">
        <w:t>te volumes of each rea</w:t>
      </w:r>
      <w:r w:rsidR="00154C3B">
        <w:t>gent. Mi</w:t>
      </w:r>
      <w:r w:rsidR="00F11A6F">
        <w:t xml:space="preserve">x each solution </w:t>
      </w:r>
      <w:r w:rsidR="006A00F5">
        <w:t>by gently shaking or tapping the test tube</w:t>
      </w:r>
      <w:r w:rsidR="00154C3B">
        <w:t xml:space="preserve">. </w:t>
      </w:r>
      <w:r w:rsidR="00F11A6F">
        <w:t xml:space="preserve">Label the test tubes </w:t>
      </w:r>
      <w:r w:rsidR="00154C3B">
        <w:t>with the corresponding refer</w:t>
      </w:r>
      <w:r w:rsidR="00F11A6F">
        <w:t>ence solution num</w:t>
      </w:r>
      <w:r w:rsidR="00154C3B">
        <w:t>ber</w:t>
      </w:r>
      <w:r w:rsidR="00A42629">
        <w:t xml:space="preserve"> (or just keep them in order)</w:t>
      </w:r>
      <w:r w:rsidR="00154C3B">
        <w:t>.</w:t>
      </w:r>
      <w:r w:rsidR="00F11A6F">
        <w:t xml:space="preserve"> </w:t>
      </w:r>
    </w:p>
    <w:tbl>
      <w:tblPr>
        <w:tblStyle w:val="TableGrid"/>
        <w:tblW w:w="9878" w:type="dxa"/>
        <w:tblInd w:w="353" w:type="dxa"/>
        <w:tblCellMar>
          <w:top w:w="40" w:type="dxa"/>
          <w:left w:w="236" w:type="dxa"/>
          <w:right w:w="115" w:type="dxa"/>
        </w:tblCellMar>
        <w:tblLook w:val="04A0" w:firstRow="1" w:lastRow="0" w:firstColumn="1" w:lastColumn="0" w:noHBand="0" w:noVBand="1"/>
      </w:tblPr>
      <w:tblGrid>
        <w:gridCol w:w="2822"/>
        <w:gridCol w:w="3508"/>
        <w:gridCol w:w="3548"/>
      </w:tblGrid>
      <w:tr w:rsidR="00F11A6F" w14:paraId="45962545" w14:textId="77777777" w:rsidTr="00F11A6F">
        <w:trPr>
          <w:trHeight w:val="548"/>
        </w:trPr>
        <w:tc>
          <w:tcPr>
            <w:tcW w:w="2822" w:type="dxa"/>
            <w:tcBorders>
              <w:top w:val="single" w:sz="4" w:space="0" w:color="000000"/>
              <w:left w:val="nil"/>
              <w:right w:val="single" w:sz="4" w:space="0" w:color="000000"/>
            </w:tcBorders>
            <w:shd w:val="clear" w:color="auto" w:fill="EBEBEB"/>
            <w:vAlign w:val="center"/>
          </w:tcPr>
          <w:p w14:paraId="6308DDDD" w14:textId="77777777" w:rsidR="00F11A6F" w:rsidRDefault="00F11A6F" w:rsidP="00F11A6F">
            <w:pPr>
              <w:spacing w:after="0" w:line="259" w:lineRule="auto"/>
              <w:ind w:left="0"/>
              <w:jc w:val="center"/>
            </w:pPr>
            <w:r>
              <w:rPr>
                <w:b/>
              </w:rPr>
              <w:t>Standard</w:t>
            </w:r>
          </w:p>
        </w:tc>
        <w:tc>
          <w:tcPr>
            <w:tcW w:w="3508" w:type="dxa"/>
            <w:tcBorders>
              <w:top w:val="single" w:sz="4" w:space="0" w:color="000000"/>
              <w:left w:val="single" w:sz="4" w:space="0" w:color="000000"/>
              <w:right w:val="single" w:sz="4" w:space="0" w:color="000000"/>
            </w:tcBorders>
            <w:shd w:val="clear" w:color="auto" w:fill="EBEBEB"/>
          </w:tcPr>
          <w:p w14:paraId="663460E4" w14:textId="77777777" w:rsidR="00F11A6F" w:rsidRDefault="00F11A6F">
            <w:pPr>
              <w:spacing w:after="0" w:line="259" w:lineRule="auto"/>
              <w:ind w:left="0" w:right="95" w:firstLine="0"/>
              <w:jc w:val="center"/>
            </w:pPr>
            <w:r>
              <w:rPr>
                <w:b/>
              </w:rPr>
              <w:t>Volume of 0.200 M</w:t>
            </w:r>
          </w:p>
          <w:p w14:paraId="02760377" w14:textId="77777777" w:rsidR="00F11A6F" w:rsidRDefault="00F11A6F" w:rsidP="00F11A6F">
            <w:pPr>
              <w:spacing w:after="0" w:line="259" w:lineRule="auto"/>
              <w:ind w:left="0" w:right="98"/>
              <w:jc w:val="center"/>
            </w:pPr>
            <w:r>
              <w:rPr>
                <w:b/>
              </w:rPr>
              <w:t>Fe(NO</w:t>
            </w:r>
            <w:r>
              <w:rPr>
                <w:b/>
                <w:sz w:val="20"/>
                <w:vertAlign w:val="subscript"/>
              </w:rPr>
              <w:t>3</w:t>
            </w:r>
            <w:r>
              <w:rPr>
                <w:b/>
              </w:rPr>
              <w:t>)</w:t>
            </w:r>
            <w:r>
              <w:rPr>
                <w:b/>
                <w:sz w:val="20"/>
                <w:vertAlign w:val="subscript"/>
              </w:rPr>
              <w:t xml:space="preserve">3 </w:t>
            </w:r>
            <w:r>
              <w:rPr>
                <w:b/>
              </w:rPr>
              <w:t xml:space="preserve">Solution </w:t>
            </w:r>
          </w:p>
        </w:tc>
        <w:tc>
          <w:tcPr>
            <w:tcW w:w="3548" w:type="dxa"/>
            <w:tcBorders>
              <w:top w:val="single" w:sz="4" w:space="0" w:color="000000"/>
              <w:left w:val="single" w:sz="4" w:space="0" w:color="000000"/>
              <w:right w:val="nil"/>
            </w:tcBorders>
            <w:shd w:val="clear" w:color="auto" w:fill="EBEBEB"/>
          </w:tcPr>
          <w:p w14:paraId="046FB0A5" w14:textId="77777777" w:rsidR="00F11A6F" w:rsidRDefault="00F11A6F">
            <w:pPr>
              <w:spacing w:after="0" w:line="259" w:lineRule="auto"/>
              <w:ind w:left="0" w:right="93" w:firstLine="0"/>
              <w:jc w:val="center"/>
            </w:pPr>
            <w:r>
              <w:rPr>
                <w:b/>
              </w:rPr>
              <w:t>Volume of 0.00020 M</w:t>
            </w:r>
          </w:p>
          <w:p w14:paraId="4BD85733" w14:textId="77777777" w:rsidR="00F11A6F" w:rsidRDefault="00F11A6F" w:rsidP="001D3606">
            <w:pPr>
              <w:spacing w:after="0" w:line="259" w:lineRule="auto"/>
              <w:ind w:left="0" w:right="97"/>
              <w:jc w:val="center"/>
            </w:pPr>
            <w:r>
              <w:rPr>
                <w:b/>
              </w:rPr>
              <w:t>KSCN Solution</w:t>
            </w:r>
          </w:p>
        </w:tc>
      </w:tr>
      <w:tr w:rsidR="006A00F5" w14:paraId="4AA8E130" w14:textId="77777777" w:rsidTr="00275486">
        <w:trPr>
          <w:trHeight w:val="20"/>
        </w:trPr>
        <w:tc>
          <w:tcPr>
            <w:tcW w:w="2822" w:type="dxa"/>
            <w:tcBorders>
              <w:top w:val="single" w:sz="4" w:space="0" w:color="000000"/>
              <w:left w:val="nil"/>
              <w:bottom w:val="single" w:sz="4" w:space="0" w:color="000000"/>
              <w:right w:val="single" w:sz="4" w:space="0" w:color="000000"/>
            </w:tcBorders>
          </w:tcPr>
          <w:p w14:paraId="2C20AC3F" w14:textId="77777777" w:rsidR="006A00F5" w:rsidRDefault="006A00F5" w:rsidP="006A00F5">
            <w:pPr>
              <w:spacing w:after="0" w:line="259" w:lineRule="auto"/>
              <w:ind w:left="2" w:firstLine="0"/>
            </w:pPr>
            <w:r>
              <w:t>Reference solution #1</w:t>
            </w:r>
          </w:p>
        </w:tc>
        <w:tc>
          <w:tcPr>
            <w:tcW w:w="3508" w:type="dxa"/>
            <w:tcBorders>
              <w:top w:val="single" w:sz="4" w:space="0" w:color="000000"/>
              <w:left w:val="single" w:sz="4" w:space="0" w:color="000000"/>
              <w:bottom w:val="single" w:sz="4" w:space="0" w:color="000000"/>
              <w:right w:val="single" w:sz="4" w:space="0" w:color="000000"/>
            </w:tcBorders>
          </w:tcPr>
          <w:p w14:paraId="7C7CC11A" w14:textId="1E36464B" w:rsidR="006A00F5" w:rsidRDefault="006A00F5" w:rsidP="006A00F5">
            <w:pPr>
              <w:spacing w:after="0" w:line="259" w:lineRule="auto"/>
              <w:ind w:left="0" w:right="82" w:firstLine="0"/>
              <w:jc w:val="center"/>
            </w:pPr>
            <w:r>
              <w:t>4.0 mL</w:t>
            </w:r>
          </w:p>
        </w:tc>
        <w:tc>
          <w:tcPr>
            <w:tcW w:w="3548" w:type="dxa"/>
            <w:tcBorders>
              <w:top w:val="single" w:sz="4" w:space="0" w:color="000000"/>
              <w:left w:val="single" w:sz="4" w:space="0" w:color="000000"/>
              <w:bottom w:val="single" w:sz="4" w:space="0" w:color="000000"/>
              <w:right w:val="nil"/>
            </w:tcBorders>
          </w:tcPr>
          <w:p w14:paraId="590908F1" w14:textId="177B15EF" w:rsidR="006A00F5" w:rsidRDefault="006A00F5" w:rsidP="006A00F5">
            <w:pPr>
              <w:spacing w:after="0" w:line="259" w:lineRule="auto"/>
              <w:ind w:left="0" w:right="81" w:firstLine="0"/>
              <w:jc w:val="center"/>
            </w:pPr>
            <w:r>
              <w:t>1.0 mL</w:t>
            </w:r>
          </w:p>
        </w:tc>
      </w:tr>
      <w:tr w:rsidR="006A00F5" w14:paraId="23A81C32" w14:textId="77777777" w:rsidTr="00275486">
        <w:trPr>
          <w:trHeight w:val="20"/>
        </w:trPr>
        <w:tc>
          <w:tcPr>
            <w:tcW w:w="2822" w:type="dxa"/>
            <w:tcBorders>
              <w:top w:val="single" w:sz="4" w:space="0" w:color="000000"/>
              <w:left w:val="nil"/>
              <w:bottom w:val="single" w:sz="4" w:space="0" w:color="000000"/>
              <w:right w:val="single" w:sz="4" w:space="0" w:color="000000"/>
            </w:tcBorders>
          </w:tcPr>
          <w:p w14:paraId="4BD3CDE5" w14:textId="77777777" w:rsidR="006A00F5" w:rsidRDefault="006A00F5" w:rsidP="006A00F5">
            <w:pPr>
              <w:spacing w:after="0" w:line="259" w:lineRule="auto"/>
              <w:ind w:left="2" w:firstLine="0"/>
            </w:pPr>
            <w:r>
              <w:t>Reference solution #2</w:t>
            </w:r>
          </w:p>
        </w:tc>
        <w:tc>
          <w:tcPr>
            <w:tcW w:w="3508" w:type="dxa"/>
            <w:tcBorders>
              <w:top w:val="single" w:sz="4" w:space="0" w:color="000000"/>
              <w:left w:val="single" w:sz="4" w:space="0" w:color="000000"/>
              <w:bottom w:val="single" w:sz="4" w:space="0" w:color="000000"/>
              <w:right w:val="single" w:sz="4" w:space="0" w:color="000000"/>
            </w:tcBorders>
          </w:tcPr>
          <w:p w14:paraId="178EB3C5" w14:textId="08ED4108" w:rsidR="006A00F5" w:rsidRDefault="006A00F5" w:rsidP="006A00F5">
            <w:pPr>
              <w:spacing w:after="0" w:line="259" w:lineRule="auto"/>
              <w:ind w:left="0" w:right="82" w:firstLine="0"/>
              <w:jc w:val="center"/>
            </w:pPr>
            <w:r>
              <w:t>3.5 mL</w:t>
            </w:r>
          </w:p>
        </w:tc>
        <w:tc>
          <w:tcPr>
            <w:tcW w:w="3548" w:type="dxa"/>
            <w:tcBorders>
              <w:top w:val="single" w:sz="4" w:space="0" w:color="000000"/>
              <w:left w:val="single" w:sz="4" w:space="0" w:color="000000"/>
              <w:bottom w:val="single" w:sz="4" w:space="0" w:color="000000"/>
              <w:right w:val="nil"/>
            </w:tcBorders>
          </w:tcPr>
          <w:p w14:paraId="58933D6B" w14:textId="2CB63BA2" w:rsidR="006A00F5" w:rsidRDefault="006A00F5" w:rsidP="006A00F5">
            <w:pPr>
              <w:spacing w:after="0" w:line="259" w:lineRule="auto"/>
              <w:ind w:left="0" w:right="81" w:firstLine="0"/>
              <w:jc w:val="center"/>
            </w:pPr>
            <w:r>
              <w:t>1.5 mL</w:t>
            </w:r>
          </w:p>
        </w:tc>
      </w:tr>
      <w:tr w:rsidR="006A00F5" w14:paraId="6D35448A" w14:textId="77777777" w:rsidTr="00275486">
        <w:trPr>
          <w:trHeight w:val="20"/>
        </w:trPr>
        <w:tc>
          <w:tcPr>
            <w:tcW w:w="2822" w:type="dxa"/>
            <w:tcBorders>
              <w:top w:val="single" w:sz="4" w:space="0" w:color="000000"/>
              <w:left w:val="nil"/>
              <w:bottom w:val="single" w:sz="4" w:space="0" w:color="000000"/>
              <w:right w:val="single" w:sz="4" w:space="0" w:color="000000"/>
            </w:tcBorders>
          </w:tcPr>
          <w:p w14:paraId="034E7A57" w14:textId="77777777" w:rsidR="006A00F5" w:rsidRDefault="006A00F5" w:rsidP="006A00F5">
            <w:pPr>
              <w:spacing w:after="0" w:line="259" w:lineRule="auto"/>
              <w:ind w:left="2" w:firstLine="0"/>
            </w:pPr>
            <w:r>
              <w:t>Reference solution #3</w:t>
            </w:r>
          </w:p>
        </w:tc>
        <w:tc>
          <w:tcPr>
            <w:tcW w:w="3508" w:type="dxa"/>
            <w:tcBorders>
              <w:top w:val="single" w:sz="4" w:space="0" w:color="000000"/>
              <w:left w:val="single" w:sz="4" w:space="0" w:color="000000"/>
              <w:bottom w:val="single" w:sz="4" w:space="0" w:color="000000"/>
              <w:right w:val="single" w:sz="4" w:space="0" w:color="000000"/>
            </w:tcBorders>
          </w:tcPr>
          <w:p w14:paraId="74B81CB7" w14:textId="2AF5883D" w:rsidR="006A00F5" w:rsidRDefault="006A00F5" w:rsidP="006A00F5">
            <w:pPr>
              <w:spacing w:after="0" w:line="259" w:lineRule="auto"/>
              <w:ind w:left="0" w:right="82" w:firstLine="0"/>
              <w:jc w:val="center"/>
            </w:pPr>
            <w:r>
              <w:t>3.0 mL</w:t>
            </w:r>
          </w:p>
        </w:tc>
        <w:tc>
          <w:tcPr>
            <w:tcW w:w="3548" w:type="dxa"/>
            <w:tcBorders>
              <w:top w:val="single" w:sz="4" w:space="0" w:color="000000"/>
              <w:left w:val="single" w:sz="4" w:space="0" w:color="000000"/>
              <w:bottom w:val="single" w:sz="4" w:space="0" w:color="000000"/>
              <w:right w:val="nil"/>
            </w:tcBorders>
          </w:tcPr>
          <w:p w14:paraId="563292C4" w14:textId="1FDCDAF4" w:rsidR="006A00F5" w:rsidRDefault="006A00F5" w:rsidP="006A00F5">
            <w:pPr>
              <w:spacing w:after="0" w:line="259" w:lineRule="auto"/>
              <w:ind w:left="0" w:right="81" w:firstLine="0"/>
              <w:jc w:val="center"/>
            </w:pPr>
            <w:r>
              <w:t>2.0 mL</w:t>
            </w:r>
          </w:p>
        </w:tc>
      </w:tr>
      <w:tr w:rsidR="006A00F5" w14:paraId="06C71ED8" w14:textId="77777777" w:rsidTr="00275486">
        <w:trPr>
          <w:trHeight w:val="20"/>
        </w:trPr>
        <w:tc>
          <w:tcPr>
            <w:tcW w:w="2822" w:type="dxa"/>
            <w:tcBorders>
              <w:top w:val="single" w:sz="4" w:space="0" w:color="000000"/>
              <w:left w:val="nil"/>
              <w:bottom w:val="single" w:sz="4" w:space="0" w:color="000000"/>
              <w:right w:val="single" w:sz="4" w:space="0" w:color="000000"/>
            </w:tcBorders>
          </w:tcPr>
          <w:p w14:paraId="2F934C15" w14:textId="77777777" w:rsidR="006A00F5" w:rsidRDefault="006A00F5" w:rsidP="006A00F5">
            <w:pPr>
              <w:spacing w:after="0" w:line="259" w:lineRule="auto"/>
              <w:ind w:left="2" w:firstLine="0"/>
            </w:pPr>
            <w:r>
              <w:t>Reference solution #4</w:t>
            </w:r>
          </w:p>
        </w:tc>
        <w:tc>
          <w:tcPr>
            <w:tcW w:w="3508" w:type="dxa"/>
            <w:tcBorders>
              <w:top w:val="single" w:sz="4" w:space="0" w:color="000000"/>
              <w:left w:val="single" w:sz="4" w:space="0" w:color="000000"/>
              <w:bottom w:val="single" w:sz="4" w:space="0" w:color="000000"/>
              <w:right w:val="single" w:sz="4" w:space="0" w:color="000000"/>
            </w:tcBorders>
          </w:tcPr>
          <w:p w14:paraId="40DA9579" w14:textId="2C0535A9" w:rsidR="006A00F5" w:rsidRDefault="006A00F5" w:rsidP="006A00F5">
            <w:pPr>
              <w:spacing w:after="0" w:line="259" w:lineRule="auto"/>
              <w:ind w:left="0" w:right="83" w:firstLine="0"/>
              <w:jc w:val="center"/>
            </w:pPr>
            <w:r>
              <w:t>2.5 mL</w:t>
            </w:r>
          </w:p>
        </w:tc>
        <w:tc>
          <w:tcPr>
            <w:tcW w:w="3548" w:type="dxa"/>
            <w:tcBorders>
              <w:top w:val="single" w:sz="4" w:space="0" w:color="000000"/>
              <w:left w:val="single" w:sz="4" w:space="0" w:color="000000"/>
              <w:bottom w:val="single" w:sz="4" w:space="0" w:color="000000"/>
              <w:right w:val="nil"/>
            </w:tcBorders>
          </w:tcPr>
          <w:p w14:paraId="1CA5269D" w14:textId="083F16D6" w:rsidR="006A00F5" w:rsidRDefault="006A00F5" w:rsidP="006A00F5">
            <w:pPr>
              <w:spacing w:after="0" w:line="259" w:lineRule="auto"/>
              <w:ind w:left="0" w:right="82" w:firstLine="0"/>
              <w:jc w:val="center"/>
            </w:pPr>
            <w:r>
              <w:t>2.5 mL</w:t>
            </w:r>
          </w:p>
        </w:tc>
      </w:tr>
      <w:tr w:rsidR="006A00F5" w14:paraId="0E59AA9C" w14:textId="77777777" w:rsidTr="00275486">
        <w:trPr>
          <w:trHeight w:val="20"/>
        </w:trPr>
        <w:tc>
          <w:tcPr>
            <w:tcW w:w="2822" w:type="dxa"/>
            <w:tcBorders>
              <w:top w:val="single" w:sz="4" w:space="0" w:color="000000"/>
              <w:left w:val="nil"/>
              <w:bottom w:val="single" w:sz="4" w:space="0" w:color="000000"/>
              <w:right w:val="single" w:sz="4" w:space="0" w:color="000000"/>
            </w:tcBorders>
          </w:tcPr>
          <w:p w14:paraId="1FF6F4BA" w14:textId="77777777" w:rsidR="006A00F5" w:rsidRDefault="006A00F5" w:rsidP="006A00F5">
            <w:pPr>
              <w:spacing w:after="0" w:line="259" w:lineRule="auto"/>
              <w:ind w:left="2" w:firstLine="0"/>
            </w:pPr>
            <w:r>
              <w:t>Reference solution #5</w:t>
            </w:r>
          </w:p>
        </w:tc>
        <w:tc>
          <w:tcPr>
            <w:tcW w:w="3508" w:type="dxa"/>
            <w:tcBorders>
              <w:top w:val="single" w:sz="4" w:space="0" w:color="000000"/>
              <w:left w:val="single" w:sz="4" w:space="0" w:color="000000"/>
              <w:bottom w:val="single" w:sz="4" w:space="0" w:color="000000"/>
              <w:right w:val="single" w:sz="4" w:space="0" w:color="000000"/>
            </w:tcBorders>
          </w:tcPr>
          <w:p w14:paraId="60173625" w14:textId="1189F722" w:rsidR="006A00F5" w:rsidRDefault="006A00F5" w:rsidP="006A00F5">
            <w:pPr>
              <w:spacing w:after="0" w:line="259" w:lineRule="auto"/>
              <w:ind w:left="0" w:right="83" w:firstLine="0"/>
              <w:jc w:val="center"/>
            </w:pPr>
            <w:r>
              <w:t>2.0 mL</w:t>
            </w:r>
          </w:p>
        </w:tc>
        <w:tc>
          <w:tcPr>
            <w:tcW w:w="3548" w:type="dxa"/>
            <w:tcBorders>
              <w:top w:val="single" w:sz="4" w:space="0" w:color="000000"/>
              <w:left w:val="single" w:sz="4" w:space="0" w:color="000000"/>
              <w:bottom w:val="single" w:sz="4" w:space="0" w:color="000000"/>
              <w:right w:val="nil"/>
            </w:tcBorders>
          </w:tcPr>
          <w:p w14:paraId="75851A95" w14:textId="1496E174" w:rsidR="006A00F5" w:rsidRDefault="006A00F5" w:rsidP="006A00F5">
            <w:pPr>
              <w:spacing w:after="0" w:line="259" w:lineRule="auto"/>
              <w:ind w:left="0" w:right="82" w:firstLine="0"/>
              <w:jc w:val="center"/>
            </w:pPr>
            <w:r>
              <w:t>3.0 mL</w:t>
            </w:r>
          </w:p>
        </w:tc>
      </w:tr>
    </w:tbl>
    <w:p w14:paraId="20F2EC7A" w14:textId="77777777" w:rsidR="004B3B62" w:rsidRDefault="00187100" w:rsidP="007360D7">
      <w:pPr>
        <w:spacing w:before="240" w:after="0" w:line="240" w:lineRule="auto"/>
        <w:ind w:left="274" w:right="274" w:firstLine="0"/>
      </w:pPr>
      <w:r>
        <w:t xml:space="preserve">3.  </w:t>
      </w:r>
      <w:r w:rsidR="0086796F">
        <w:t xml:space="preserve">Using the correct </w:t>
      </w:r>
      <w:r w:rsidR="004B3B62">
        <w:t>buret for each reagent to be added, combine the follo</w:t>
      </w:r>
      <w:r w:rsidR="00154C3B">
        <w:t>wing volumes of rea</w:t>
      </w:r>
      <w:r w:rsidR="0086796F">
        <w:t xml:space="preserve">gents to </w:t>
      </w:r>
      <w:r w:rsidR="004B3B62">
        <w:t>prepa</w:t>
      </w:r>
      <w:r w:rsidR="00154C3B">
        <w:t xml:space="preserve">re the test solutions. </w:t>
      </w:r>
      <w:r w:rsidR="00154C3B" w:rsidRPr="00187100">
        <w:rPr>
          <w:i/>
        </w:rPr>
        <w:t xml:space="preserve">Note: </w:t>
      </w:r>
      <w:r w:rsidR="00154C3B">
        <w:t>Label the tubes with the correspon</w:t>
      </w:r>
      <w:r w:rsidR="004B3B62">
        <w:t>ding solution num</w:t>
      </w:r>
      <w:r w:rsidR="00154C3B">
        <w:t xml:space="preserve">bers 6 through 10. </w:t>
      </w:r>
    </w:p>
    <w:tbl>
      <w:tblPr>
        <w:tblStyle w:val="TableGrid"/>
        <w:tblW w:w="9878" w:type="dxa"/>
        <w:tblInd w:w="353" w:type="dxa"/>
        <w:tblCellMar>
          <w:left w:w="317" w:type="dxa"/>
          <w:right w:w="115" w:type="dxa"/>
        </w:tblCellMar>
        <w:tblLook w:val="04A0" w:firstRow="1" w:lastRow="0" w:firstColumn="1" w:lastColumn="0" w:noHBand="0" w:noVBand="1"/>
      </w:tblPr>
      <w:tblGrid>
        <w:gridCol w:w="2587"/>
        <w:gridCol w:w="2352"/>
        <w:gridCol w:w="2352"/>
        <w:gridCol w:w="2587"/>
      </w:tblGrid>
      <w:tr w:rsidR="00763716" w14:paraId="2E4E004E" w14:textId="77777777" w:rsidTr="00A53845">
        <w:trPr>
          <w:trHeight w:val="20"/>
        </w:trPr>
        <w:tc>
          <w:tcPr>
            <w:tcW w:w="2587" w:type="dxa"/>
            <w:vMerge w:val="restart"/>
            <w:tcBorders>
              <w:top w:val="single" w:sz="4" w:space="0" w:color="000000"/>
              <w:left w:val="nil"/>
              <w:bottom w:val="single" w:sz="4" w:space="0" w:color="000000"/>
              <w:right w:val="single" w:sz="4" w:space="0" w:color="000000"/>
            </w:tcBorders>
            <w:shd w:val="clear" w:color="auto" w:fill="EBEBEB"/>
            <w:vAlign w:val="center"/>
          </w:tcPr>
          <w:p w14:paraId="2266DAF1" w14:textId="77777777" w:rsidR="00763716" w:rsidRDefault="00154C3B" w:rsidP="007360D7">
            <w:pPr>
              <w:spacing w:after="0" w:line="240" w:lineRule="auto"/>
              <w:ind w:left="0" w:firstLine="0"/>
              <w:jc w:val="center"/>
            </w:pPr>
            <w:r>
              <w:rPr>
                <w:b/>
              </w:rPr>
              <w:t>Sa</w:t>
            </w:r>
            <w:r w:rsidR="00187100">
              <w:rPr>
                <w:b/>
              </w:rPr>
              <w:t>m</w:t>
            </w:r>
            <w:r>
              <w:rPr>
                <w:b/>
              </w:rPr>
              <w:t>ple</w:t>
            </w:r>
          </w:p>
        </w:tc>
        <w:tc>
          <w:tcPr>
            <w:tcW w:w="2352" w:type="dxa"/>
            <w:tcBorders>
              <w:top w:val="single" w:sz="4" w:space="0" w:color="000000"/>
              <w:left w:val="single" w:sz="4" w:space="0" w:color="000000"/>
              <w:bottom w:val="single" w:sz="4" w:space="0" w:color="000000"/>
              <w:right w:val="nil"/>
            </w:tcBorders>
            <w:shd w:val="clear" w:color="auto" w:fill="EBEBEB"/>
            <w:vAlign w:val="center"/>
          </w:tcPr>
          <w:p w14:paraId="5EEA0220" w14:textId="77777777" w:rsidR="00763716" w:rsidRDefault="00763716" w:rsidP="007360D7">
            <w:pPr>
              <w:spacing w:after="160" w:line="240" w:lineRule="auto"/>
              <w:ind w:left="0" w:firstLine="0"/>
              <w:jc w:val="center"/>
            </w:pPr>
          </w:p>
        </w:tc>
        <w:tc>
          <w:tcPr>
            <w:tcW w:w="2352" w:type="dxa"/>
            <w:tcBorders>
              <w:top w:val="single" w:sz="4" w:space="0" w:color="000000"/>
              <w:left w:val="nil"/>
              <w:bottom w:val="single" w:sz="4" w:space="0" w:color="000000"/>
              <w:right w:val="nil"/>
            </w:tcBorders>
            <w:shd w:val="clear" w:color="auto" w:fill="EBEBEB"/>
            <w:vAlign w:val="center"/>
          </w:tcPr>
          <w:p w14:paraId="526076C4" w14:textId="77777777" w:rsidR="00763716" w:rsidRDefault="00187100" w:rsidP="007360D7">
            <w:pPr>
              <w:spacing w:after="0" w:line="240" w:lineRule="auto"/>
              <w:ind w:left="0" w:right="209" w:firstLine="0"/>
              <w:jc w:val="center"/>
            </w:pPr>
            <w:r>
              <w:rPr>
                <w:b/>
              </w:rPr>
              <w:t>Reagent</w:t>
            </w:r>
            <w:r w:rsidR="00154C3B">
              <w:rPr>
                <w:b/>
              </w:rPr>
              <w:t>s</w:t>
            </w:r>
          </w:p>
        </w:tc>
        <w:tc>
          <w:tcPr>
            <w:tcW w:w="2587" w:type="dxa"/>
            <w:tcBorders>
              <w:top w:val="single" w:sz="4" w:space="0" w:color="000000"/>
              <w:left w:val="nil"/>
              <w:bottom w:val="single" w:sz="4" w:space="0" w:color="000000"/>
              <w:right w:val="nil"/>
            </w:tcBorders>
            <w:shd w:val="clear" w:color="auto" w:fill="EBEBEB"/>
            <w:vAlign w:val="center"/>
          </w:tcPr>
          <w:p w14:paraId="59B921AE" w14:textId="77777777" w:rsidR="00763716" w:rsidRDefault="00763716" w:rsidP="007360D7">
            <w:pPr>
              <w:spacing w:after="160" w:line="240" w:lineRule="auto"/>
              <w:ind w:left="0" w:firstLine="0"/>
              <w:jc w:val="center"/>
            </w:pPr>
          </w:p>
        </w:tc>
      </w:tr>
      <w:tr w:rsidR="00763716" w14:paraId="55920A70" w14:textId="77777777" w:rsidTr="007360D7">
        <w:trPr>
          <w:trHeight w:val="288"/>
        </w:trPr>
        <w:tc>
          <w:tcPr>
            <w:tcW w:w="0" w:type="auto"/>
            <w:vMerge/>
            <w:tcBorders>
              <w:top w:val="nil"/>
              <w:left w:val="nil"/>
              <w:bottom w:val="single" w:sz="4" w:space="0" w:color="000000"/>
              <w:right w:val="single" w:sz="4" w:space="0" w:color="000000"/>
            </w:tcBorders>
          </w:tcPr>
          <w:p w14:paraId="016E7FFD" w14:textId="77777777" w:rsidR="00763716" w:rsidRDefault="00763716" w:rsidP="007360D7">
            <w:pPr>
              <w:spacing w:after="160" w:line="240" w:lineRule="auto"/>
              <w:ind w:left="0" w:firstLine="0"/>
            </w:pPr>
          </w:p>
        </w:tc>
        <w:tc>
          <w:tcPr>
            <w:tcW w:w="2352" w:type="dxa"/>
            <w:tcBorders>
              <w:top w:val="single" w:sz="4" w:space="0" w:color="000000"/>
              <w:left w:val="single" w:sz="4" w:space="0" w:color="000000"/>
              <w:bottom w:val="single" w:sz="4" w:space="0" w:color="000000"/>
              <w:right w:val="single" w:sz="4" w:space="0" w:color="000000"/>
            </w:tcBorders>
            <w:shd w:val="clear" w:color="auto" w:fill="EBEBEB"/>
          </w:tcPr>
          <w:p w14:paraId="0730C39D" w14:textId="77777777" w:rsidR="00763716" w:rsidRDefault="00187100" w:rsidP="007360D7">
            <w:pPr>
              <w:spacing w:after="0" w:line="240" w:lineRule="auto"/>
              <w:ind w:left="-211" w:right="215" w:firstLine="0"/>
              <w:jc w:val="center"/>
            </w:pPr>
            <w:r>
              <w:rPr>
                <w:b/>
              </w:rPr>
              <w:t>0.0020 M Fe(N</w:t>
            </w:r>
            <w:r w:rsidR="00154C3B">
              <w:rPr>
                <w:b/>
              </w:rPr>
              <w:t>O</w:t>
            </w:r>
            <w:r w:rsidR="00154C3B">
              <w:rPr>
                <w:b/>
                <w:sz w:val="20"/>
                <w:vertAlign w:val="subscript"/>
              </w:rPr>
              <w:t>3</w:t>
            </w:r>
            <w:r w:rsidR="00154C3B">
              <w:rPr>
                <w:b/>
              </w:rPr>
              <w:t>)</w:t>
            </w:r>
            <w:r w:rsidR="00154C3B">
              <w:rPr>
                <w:b/>
                <w:sz w:val="20"/>
                <w:vertAlign w:val="subscript"/>
              </w:rPr>
              <w:t>3</w:t>
            </w:r>
          </w:p>
        </w:tc>
        <w:tc>
          <w:tcPr>
            <w:tcW w:w="2352" w:type="dxa"/>
            <w:tcBorders>
              <w:top w:val="single" w:sz="4" w:space="0" w:color="000000"/>
              <w:left w:val="single" w:sz="4" w:space="0" w:color="000000"/>
              <w:bottom w:val="single" w:sz="4" w:space="0" w:color="000000"/>
              <w:right w:val="single" w:sz="4" w:space="0" w:color="000000"/>
            </w:tcBorders>
            <w:shd w:val="clear" w:color="auto" w:fill="EBEBEB"/>
          </w:tcPr>
          <w:p w14:paraId="74CD0213" w14:textId="77777777" w:rsidR="00763716" w:rsidRDefault="00154C3B" w:rsidP="007360D7">
            <w:pPr>
              <w:spacing w:after="0" w:line="240" w:lineRule="auto"/>
              <w:ind w:left="0" w:right="211" w:firstLine="0"/>
              <w:jc w:val="center"/>
            </w:pPr>
            <w:r>
              <w:rPr>
                <w:b/>
              </w:rPr>
              <w:t>0.0020 M K</w:t>
            </w:r>
            <w:r w:rsidR="00187100">
              <w:rPr>
                <w:b/>
              </w:rPr>
              <w:t>SC</w:t>
            </w:r>
            <w:r>
              <w:rPr>
                <w:b/>
              </w:rPr>
              <w:t xml:space="preserve">N </w:t>
            </w:r>
          </w:p>
        </w:tc>
        <w:tc>
          <w:tcPr>
            <w:tcW w:w="2587" w:type="dxa"/>
            <w:tcBorders>
              <w:top w:val="single" w:sz="4" w:space="0" w:color="000000"/>
              <w:left w:val="single" w:sz="4" w:space="0" w:color="000000"/>
              <w:bottom w:val="single" w:sz="4" w:space="0" w:color="000000"/>
              <w:right w:val="nil"/>
            </w:tcBorders>
            <w:shd w:val="clear" w:color="auto" w:fill="EBEBEB"/>
          </w:tcPr>
          <w:p w14:paraId="77D58667" w14:textId="77777777" w:rsidR="00763716" w:rsidRDefault="00187100" w:rsidP="007360D7">
            <w:pPr>
              <w:spacing w:after="0" w:line="240" w:lineRule="auto"/>
              <w:ind w:left="172" w:firstLine="0"/>
            </w:pPr>
            <w:r>
              <w:rPr>
                <w:b/>
              </w:rPr>
              <w:t>Distilled Wate</w:t>
            </w:r>
            <w:r w:rsidR="00154C3B">
              <w:rPr>
                <w:b/>
              </w:rPr>
              <w:t xml:space="preserve">r </w:t>
            </w:r>
          </w:p>
        </w:tc>
      </w:tr>
      <w:tr w:rsidR="006A00F5" w14:paraId="04D21487" w14:textId="77777777" w:rsidTr="00A53845">
        <w:trPr>
          <w:trHeight w:val="20"/>
        </w:trPr>
        <w:tc>
          <w:tcPr>
            <w:tcW w:w="2587" w:type="dxa"/>
            <w:tcBorders>
              <w:top w:val="single" w:sz="4" w:space="0" w:color="000000"/>
              <w:left w:val="nil"/>
              <w:bottom w:val="single" w:sz="4" w:space="0" w:color="000000"/>
              <w:right w:val="single" w:sz="4" w:space="0" w:color="000000"/>
            </w:tcBorders>
          </w:tcPr>
          <w:p w14:paraId="5EA74F9D" w14:textId="77777777" w:rsidR="006A00F5" w:rsidRDefault="006A00F5" w:rsidP="006A00F5">
            <w:pPr>
              <w:spacing w:after="0" w:line="259" w:lineRule="auto"/>
              <w:ind w:left="0" w:right="347" w:firstLine="0"/>
              <w:jc w:val="center"/>
            </w:pPr>
            <w:r>
              <w:t>Test solution #6</w:t>
            </w:r>
          </w:p>
        </w:tc>
        <w:tc>
          <w:tcPr>
            <w:tcW w:w="2352" w:type="dxa"/>
            <w:tcBorders>
              <w:top w:val="single" w:sz="4" w:space="0" w:color="000000"/>
              <w:left w:val="single" w:sz="4" w:space="0" w:color="000000"/>
              <w:bottom w:val="single" w:sz="4" w:space="0" w:color="000000"/>
              <w:right w:val="single" w:sz="4" w:space="0" w:color="000000"/>
            </w:tcBorders>
          </w:tcPr>
          <w:p w14:paraId="53A62D93" w14:textId="66DFBC0D" w:rsidR="006A00F5" w:rsidRDefault="006A00F5" w:rsidP="006A00F5">
            <w:pPr>
              <w:spacing w:after="0" w:line="259" w:lineRule="auto"/>
              <w:ind w:left="0" w:right="197" w:firstLine="0"/>
              <w:jc w:val="center"/>
            </w:pPr>
            <w:r>
              <w:t>2.5 mL</w:t>
            </w:r>
          </w:p>
        </w:tc>
        <w:tc>
          <w:tcPr>
            <w:tcW w:w="2352" w:type="dxa"/>
            <w:tcBorders>
              <w:top w:val="single" w:sz="4" w:space="0" w:color="000000"/>
              <w:left w:val="single" w:sz="4" w:space="0" w:color="000000"/>
              <w:bottom w:val="single" w:sz="4" w:space="0" w:color="000000"/>
              <w:right w:val="single" w:sz="4" w:space="0" w:color="000000"/>
            </w:tcBorders>
          </w:tcPr>
          <w:p w14:paraId="292F3DB1" w14:textId="5604366E" w:rsidR="006A00F5" w:rsidRDefault="006A00F5" w:rsidP="006A00F5">
            <w:pPr>
              <w:spacing w:after="0" w:line="259" w:lineRule="auto"/>
              <w:ind w:left="0" w:right="196" w:firstLine="0"/>
              <w:jc w:val="center"/>
            </w:pPr>
            <w:r>
              <w:t>0.5 mL</w:t>
            </w:r>
          </w:p>
        </w:tc>
        <w:tc>
          <w:tcPr>
            <w:tcW w:w="2587" w:type="dxa"/>
            <w:tcBorders>
              <w:top w:val="single" w:sz="4" w:space="0" w:color="000000"/>
              <w:left w:val="single" w:sz="4" w:space="0" w:color="000000"/>
              <w:bottom w:val="single" w:sz="4" w:space="0" w:color="000000"/>
              <w:right w:val="nil"/>
            </w:tcBorders>
          </w:tcPr>
          <w:p w14:paraId="145E6840" w14:textId="2C77F014" w:rsidR="006A00F5" w:rsidRDefault="006A00F5" w:rsidP="006A00F5">
            <w:pPr>
              <w:spacing w:after="0" w:line="259" w:lineRule="auto"/>
              <w:ind w:left="0" w:right="431" w:firstLine="0"/>
              <w:jc w:val="center"/>
            </w:pPr>
            <w:r>
              <w:t>2.0 mL</w:t>
            </w:r>
          </w:p>
        </w:tc>
      </w:tr>
      <w:tr w:rsidR="006A00F5" w14:paraId="579A28F4" w14:textId="77777777" w:rsidTr="00A53845">
        <w:trPr>
          <w:trHeight w:val="20"/>
        </w:trPr>
        <w:tc>
          <w:tcPr>
            <w:tcW w:w="2587" w:type="dxa"/>
            <w:tcBorders>
              <w:top w:val="single" w:sz="4" w:space="0" w:color="000000"/>
              <w:left w:val="nil"/>
              <w:bottom w:val="single" w:sz="4" w:space="0" w:color="000000"/>
              <w:right w:val="single" w:sz="4" w:space="0" w:color="000000"/>
            </w:tcBorders>
          </w:tcPr>
          <w:p w14:paraId="0A6A3824" w14:textId="77777777" w:rsidR="006A00F5" w:rsidRDefault="006A00F5" w:rsidP="006A00F5">
            <w:pPr>
              <w:spacing w:after="0" w:line="259" w:lineRule="auto"/>
              <w:ind w:left="0" w:right="349" w:firstLine="0"/>
              <w:jc w:val="center"/>
            </w:pPr>
            <w:r>
              <w:t>Test solution #7</w:t>
            </w:r>
          </w:p>
        </w:tc>
        <w:tc>
          <w:tcPr>
            <w:tcW w:w="2352" w:type="dxa"/>
            <w:tcBorders>
              <w:top w:val="single" w:sz="4" w:space="0" w:color="000000"/>
              <w:left w:val="single" w:sz="4" w:space="0" w:color="000000"/>
              <w:bottom w:val="single" w:sz="4" w:space="0" w:color="000000"/>
              <w:right w:val="single" w:sz="4" w:space="0" w:color="000000"/>
            </w:tcBorders>
          </w:tcPr>
          <w:p w14:paraId="27F8804A" w14:textId="5EFDFBE6" w:rsidR="006A00F5" w:rsidRDefault="006A00F5" w:rsidP="006A00F5">
            <w:pPr>
              <w:spacing w:after="0" w:line="259" w:lineRule="auto"/>
              <w:ind w:left="0" w:right="199" w:firstLine="0"/>
              <w:jc w:val="center"/>
            </w:pPr>
            <w:r>
              <w:t>2.5 mL</w:t>
            </w:r>
          </w:p>
        </w:tc>
        <w:tc>
          <w:tcPr>
            <w:tcW w:w="2352" w:type="dxa"/>
            <w:tcBorders>
              <w:top w:val="single" w:sz="4" w:space="0" w:color="000000"/>
              <w:left w:val="single" w:sz="4" w:space="0" w:color="000000"/>
              <w:bottom w:val="single" w:sz="4" w:space="0" w:color="000000"/>
              <w:right w:val="single" w:sz="4" w:space="0" w:color="000000"/>
            </w:tcBorders>
          </w:tcPr>
          <w:p w14:paraId="035E6E1A" w14:textId="42E4FFDF" w:rsidR="006A00F5" w:rsidRDefault="006A00F5" w:rsidP="006A00F5">
            <w:pPr>
              <w:spacing w:after="0" w:line="259" w:lineRule="auto"/>
              <w:ind w:left="0" w:right="198" w:firstLine="0"/>
              <w:jc w:val="center"/>
            </w:pPr>
            <w:r>
              <w:t>1.0 mL</w:t>
            </w:r>
          </w:p>
        </w:tc>
        <w:tc>
          <w:tcPr>
            <w:tcW w:w="2587" w:type="dxa"/>
            <w:tcBorders>
              <w:top w:val="single" w:sz="4" w:space="0" w:color="000000"/>
              <w:left w:val="single" w:sz="4" w:space="0" w:color="000000"/>
              <w:bottom w:val="single" w:sz="4" w:space="0" w:color="000000"/>
              <w:right w:val="nil"/>
            </w:tcBorders>
          </w:tcPr>
          <w:p w14:paraId="58B29F67" w14:textId="4F2DB072" w:rsidR="006A00F5" w:rsidRDefault="006A00F5" w:rsidP="006A00F5">
            <w:pPr>
              <w:spacing w:after="0" w:line="259" w:lineRule="auto"/>
              <w:ind w:left="0" w:right="432" w:firstLine="0"/>
              <w:jc w:val="center"/>
            </w:pPr>
            <w:r>
              <w:t>1.5 mL</w:t>
            </w:r>
          </w:p>
        </w:tc>
      </w:tr>
      <w:tr w:rsidR="006A00F5" w14:paraId="7FD3DF45" w14:textId="77777777" w:rsidTr="00A53845">
        <w:trPr>
          <w:trHeight w:val="20"/>
        </w:trPr>
        <w:tc>
          <w:tcPr>
            <w:tcW w:w="2587" w:type="dxa"/>
            <w:tcBorders>
              <w:top w:val="single" w:sz="4" w:space="0" w:color="000000"/>
              <w:left w:val="nil"/>
              <w:bottom w:val="single" w:sz="4" w:space="0" w:color="000000"/>
              <w:right w:val="single" w:sz="4" w:space="0" w:color="000000"/>
            </w:tcBorders>
          </w:tcPr>
          <w:p w14:paraId="5022001E" w14:textId="77777777" w:rsidR="006A00F5" w:rsidRDefault="006A00F5" w:rsidP="006A00F5">
            <w:pPr>
              <w:spacing w:after="0" w:line="259" w:lineRule="auto"/>
              <w:ind w:left="0" w:right="350" w:firstLine="0"/>
              <w:jc w:val="center"/>
            </w:pPr>
            <w:r>
              <w:t>Test solution #8</w:t>
            </w:r>
          </w:p>
        </w:tc>
        <w:tc>
          <w:tcPr>
            <w:tcW w:w="2352" w:type="dxa"/>
            <w:tcBorders>
              <w:top w:val="single" w:sz="4" w:space="0" w:color="000000"/>
              <w:left w:val="single" w:sz="4" w:space="0" w:color="000000"/>
              <w:bottom w:val="single" w:sz="4" w:space="0" w:color="000000"/>
              <w:right w:val="single" w:sz="4" w:space="0" w:color="000000"/>
            </w:tcBorders>
          </w:tcPr>
          <w:p w14:paraId="436B52D1" w14:textId="5E984E06" w:rsidR="006A00F5" w:rsidRDefault="006A00F5" w:rsidP="006A00F5">
            <w:pPr>
              <w:spacing w:after="0" w:line="259" w:lineRule="auto"/>
              <w:ind w:left="0" w:right="200" w:firstLine="0"/>
              <w:jc w:val="center"/>
            </w:pPr>
            <w:r>
              <w:t>2.5 mL</w:t>
            </w:r>
          </w:p>
        </w:tc>
        <w:tc>
          <w:tcPr>
            <w:tcW w:w="2352" w:type="dxa"/>
            <w:tcBorders>
              <w:top w:val="single" w:sz="4" w:space="0" w:color="000000"/>
              <w:left w:val="single" w:sz="4" w:space="0" w:color="000000"/>
              <w:bottom w:val="single" w:sz="4" w:space="0" w:color="000000"/>
              <w:right w:val="single" w:sz="4" w:space="0" w:color="000000"/>
            </w:tcBorders>
          </w:tcPr>
          <w:p w14:paraId="0755068D" w14:textId="307F63BB" w:rsidR="006A00F5" w:rsidRDefault="006A00F5" w:rsidP="006A00F5">
            <w:pPr>
              <w:spacing w:after="0" w:line="259" w:lineRule="auto"/>
              <w:ind w:left="0" w:right="199" w:firstLine="0"/>
              <w:jc w:val="center"/>
            </w:pPr>
            <w:r>
              <w:t>1.5 mL</w:t>
            </w:r>
          </w:p>
        </w:tc>
        <w:tc>
          <w:tcPr>
            <w:tcW w:w="2587" w:type="dxa"/>
            <w:tcBorders>
              <w:top w:val="single" w:sz="4" w:space="0" w:color="000000"/>
              <w:left w:val="single" w:sz="4" w:space="0" w:color="000000"/>
              <w:bottom w:val="single" w:sz="4" w:space="0" w:color="000000"/>
              <w:right w:val="nil"/>
            </w:tcBorders>
          </w:tcPr>
          <w:p w14:paraId="63E914E7" w14:textId="1FA3AB3B" w:rsidR="006A00F5" w:rsidRDefault="006A00F5" w:rsidP="006A00F5">
            <w:pPr>
              <w:spacing w:after="0" w:line="259" w:lineRule="auto"/>
              <w:ind w:left="0" w:right="433" w:firstLine="0"/>
              <w:jc w:val="center"/>
            </w:pPr>
            <w:r>
              <w:t>1.0 mL</w:t>
            </w:r>
          </w:p>
        </w:tc>
      </w:tr>
      <w:tr w:rsidR="006A00F5" w14:paraId="0DBD8B27" w14:textId="77777777" w:rsidTr="00A53845">
        <w:trPr>
          <w:trHeight w:val="20"/>
        </w:trPr>
        <w:tc>
          <w:tcPr>
            <w:tcW w:w="2587" w:type="dxa"/>
            <w:tcBorders>
              <w:top w:val="single" w:sz="4" w:space="0" w:color="000000"/>
              <w:left w:val="nil"/>
              <w:bottom w:val="single" w:sz="4" w:space="0" w:color="000000"/>
              <w:right w:val="single" w:sz="4" w:space="0" w:color="000000"/>
            </w:tcBorders>
          </w:tcPr>
          <w:p w14:paraId="7E2955D8" w14:textId="77777777" w:rsidR="006A00F5" w:rsidRDefault="006A00F5" w:rsidP="006A00F5">
            <w:pPr>
              <w:spacing w:after="0" w:line="259" w:lineRule="auto"/>
              <w:ind w:left="0" w:right="352" w:firstLine="0"/>
              <w:jc w:val="center"/>
            </w:pPr>
            <w:r>
              <w:t>Test solution #9</w:t>
            </w:r>
          </w:p>
        </w:tc>
        <w:tc>
          <w:tcPr>
            <w:tcW w:w="2352" w:type="dxa"/>
            <w:tcBorders>
              <w:top w:val="single" w:sz="4" w:space="0" w:color="000000"/>
              <w:left w:val="single" w:sz="4" w:space="0" w:color="000000"/>
              <w:bottom w:val="single" w:sz="4" w:space="0" w:color="000000"/>
              <w:right w:val="single" w:sz="4" w:space="0" w:color="000000"/>
            </w:tcBorders>
          </w:tcPr>
          <w:p w14:paraId="12CF425F" w14:textId="66E1FF82" w:rsidR="006A00F5" w:rsidRDefault="006A00F5" w:rsidP="006A00F5">
            <w:pPr>
              <w:spacing w:after="0" w:line="259" w:lineRule="auto"/>
              <w:ind w:left="0" w:right="192" w:firstLine="0"/>
              <w:jc w:val="center"/>
            </w:pPr>
            <w:r>
              <w:t>2.5 mL</w:t>
            </w:r>
          </w:p>
        </w:tc>
        <w:tc>
          <w:tcPr>
            <w:tcW w:w="2352" w:type="dxa"/>
            <w:tcBorders>
              <w:top w:val="single" w:sz="4" w:space="0" w:color="000000"/>
              <w:left w:val="single" w:sz="4" w:space="0" w:color="000000"/>
              <w:bottom w:val="single" w:sz="4" w:space="0" w:color="000000"/>
              <w:right w:val="single" w:sz="4" w:space="0" w:color="000000"/>
            </w:tcBorders>
          </w:tcPr>
          <w:p w14:paraId="3431F694" w14:textId="04A4195A" w:rsidR="006A00F5" w:rsidRDefault="006A00F5" w:rsidP="006A00F5">
            <w:pPr>
              <w:spacing w:after="0" w:line="259" w:lineRule="auto"/>
              <w:ind w:left="0" w:right="191" w:firstLine="0"/>
              <w:jc w:val="center"/>
            </w:pPr>
            <w:r>
              <w:t>2.0 mL</w:t>
            </w:r>
          </w:p>
        </w:tc>
        <w:tc>
          <w:tcPr>
            <w:tcW w:w="2587" w:type="dxa"/>
            <w:tcBorders>
              <w:top w:val="single" w:sz="4" w:space="0" w:color="000000"/>
              <w:left w:val="single" w:sz="4" w:space="0" w:color="000000"/>
              <w:bottom w:val="single" w:sz="4" w:space="0" w:color="000000"/>
              <w:right w:val="nil"/>
            </w:tcBorders>
          </w:tcPr>
          <w:p w14:paraId="7BCD4ADA" w14:textId="6963FD1A" w:rsidR="006A00F5" w:rsidRDefault="006A00F5" w:rsidP="006A00F5">
            <w:pPr>
              <w:spacing w:after="0" w:line="259" w:lineRule="auto"/>
              <w:ind w:left="0" w:right="435" w:firstLine="0"/>
              <w:jc w:val="center"/>
            </w:pPr>
            <w:r>
              <w:t>0.5 mL</w:t>
            </w:r>
          </w:p>
        </w:tc>
      </w:tr>
      <w:tr w:rsidR="006A00F5" w14:paraId="55A7C49C" w14:textId="77777777" w:rsidTr="00A53845">
        <w:trPr>
          <w:trHeight w:val="20"/>
        </w:trPr>
        <w:tc>
          <w:tcPr>
            <w:tcW w:w="2587" w:type="dxa"/>
            <w:tcBorders>
              <w:top w:val="single" w:sz="4" w:space="0" w:color="000000"/>
              <w:left w:val="nil"/>
              <w:bottom w:val="single" w:sz="4" w:space="0" w:color="000000"/>
              <w:right w:val="single" w:sz="4" w:space="0" w:color="000000"/>
            </w:tcBorders>
          </w:tcPr>
          <w:p w14:paraId="3B9017AF" w14:textId="77777777" w:rsidR="006A00F5" w:rsidRDefault="006A00F5" w:rsidP="006A00F5">
            <w:pPr>
              <w:spacing w:after="0" w:line="259" w:lineRule="auto"/>
              <w:ind w:left="0" w:right="245" w:firstLine="0"/>
              <w:jc w:val="center"/>
            </w:pPr>
            <w:r>
              <w:t>Test solution #10</w:t>
            </w:r>
          </w:p>
        </w:tc>
        <w:tc>
          <w:tcPr>
            <w:tcW w:w="2352" w:type="dxa"/>
            <w:tcBorders>
              <w:top w:val="single" w:sz="4" w:space="0" w:color="000000"/>
              <w:left w:val="single" w:sz="4" w:space="0" w:color="000000"/>
              <w:bottom w:val="single" w:sz="4" w:space="0" w:color="000000"/>
              <w:right w:val="single" w:sz="4" w:space="0" w:color="000000"/>
            </w:tcBorders>
          </w:tcPr>
          <w:p w14:paraId="21E9571D" w14:textId="24E6CCED" w:rsidR="006A00F5" w:rsidRDefault="006A00F5" w:rsidP="006A00F5">
            <w:pPr>
              <w:spacing w:after="0" w:line="259" w:lineRule="auto"/>
              <w:ind w:left="0" w:right="193" w:firstLine="0"/>
              <w:jc w:val="center"/>
            </w:pPr>
            <w:r>
              <w:t>2.5 mL</w:t>
            </w:r>
          </w:p>
        </w:tc>
        <w:tc>
          <w:tcPr>
            <w:tcW w:w="2352" w:type="dxa"/>
            <w:tcBorders>
              <w:top w:val="single" w:sz="4" w:space="0" w:color="000000"/>
              <w:left w:val="single" w:sz="4" w:space="0" w:color="000000"/>
              <w:bottom w:val="single" w:sz="4" w:space="0" w:color="000000"/>
              <w:right w:val="single" w:sz="4" w:space="0" w:color="000000"/>
            </w:tcBorders>
          </w:tcPr>
          <w:p w14:paraId="0FBFB267" w14:textId="47430ED5" w:rsidR="006A00F5" w:rsidRDefault="006A00F5" w:rsidP="006A00F5">
            <w:pPr>
              <w:spacing w:after="0" w:line="259" w:lineRule="auto"/>
              <w:ind w:left="0" w:right="192" w:firstLine="0"/>
              <w:jc w:val="center"/>
            </w:pPr>
            <w:r>
              <w:t>2.5 mL</w:t>
            </w:r>
          </w:p>
        </w:tc>
        <w:tc>
          <w:tcPr>
            <w:tcW w:w="2587" w:type="dxa"/>
            <w:tcBorders>
              <w:top w:val="single" w:sz="4" w:space="0" w:color="000000"/>
              <w:left w:val="single" w:sz="4" w:space="0" w:color="000000"/>
              <w:bottom w:val="single" w:sz="4" w:space="0" w:color="000000"/>
              <w:right w:val="nil"/>
            </w:tcBorders>
          </w:tcPr>
          <w:p w14:paraId="482BDC1B" w14:textId="460D4DED" w:rsidR="006A00F5" w:rsidRDefault="006A00F5" w:rsidP="006A00F5">
            <w:pPr>
              <w:spacing w:after="0" w:line="259" w:lineRule="auto"/>
              <w:ind w:left="0" w:right="274" w:firstLine="0"/>
              <w:jc w:val="center"/>
            </w:pPr>
            <w:r>
              <w:t>0 mL</w:t>
            </w:r>
          </w:p>
        </w:tc>
      </w:tr>
    </w:tbl>
    <w:p w14:paraId="202E757B" w14:textId="77777777" w:rsidR="00763716" w:rsidRDefault="007360D7" w:rsidP="005E604B">
      <w:pPr>
        <w:spacing w:after="0" w:line="240" w:lineRule="auto"/>
        <w:ind w:left="274" w:right="274" w:firstLine="0"/>
      </w:pPr>
      <w:r>
        <w:tab/>
      </w:r>
      <w:r>
        <w:tab/>
        <w:t>Me</w:t>
      </w:r>
      <w:r w:rsidR="00A53845">
        <w:t>asure the temperatur</w:t>
      </w:r>
      <w:r w:rsidR="00154C3B">
        <w:t xml:space="preserve">e </w:t>
      </w:r>
      <w:r w:rsidR="00A53845">
        <w:t>of one of the solutions and rec</w:t>
      </w:r>
      <w:r w:rsidR="00154C3B">
        <w:t>ord it i</w:t>
      </w:r>
      <w:r w:rsidR="00A53845">
        <w:t>n the Test Solutions Data Table</w:t>
      </w:r>
      <w:r w:rsidR="00154C3B">
        <w:t>.</w:t>
      </w:r>
    </w:p>
    <w:p w14:paraId="315DBD3C" w14:textId="526A8346" w:rsidR="00B9390E" w:rsidRDefault="00B06528" w:rsidP="00555211">
      <w:pPr>
        <w:spacing w:before="120" w:after="0" w:line="240" w:lineRule="auto"/>
        <w:ind w:left="273" w:hanging="14"/>
        <w:rPr>
          <w:rFonts w:ascii="Calibri" w:eastAsia="Calibri" w:hAnsi="Calibri" w:cs="Calibri"/>
          <w:b/>
          <w:i/>
        </w:rPr>
      </w:pPr>
      <w:r>
        <w:rPr>
          <w:rFonts w:ascii="Calibri" w:eastAsia="Calibri" w:hAnsi="Calibri" w:cs="Calibri"/>
          <w:b/>
          <w:i/>
        </w:rPr>
        <w:t>T</w:t>
      </w:r>
      <w:r w:rsidR="005E604B">
        <w:rPr>
          <w:rFonts w:ascii="Calibri" w:eastAsia="Calibri" w:hAnsi="Calibri" w:cs="Calibri"/>
          <w:b/>
          <w:i/>
        </w:rPr>
        <w:t xml:space="preserve">ransfer the </w:t>
      </w:r>
      <w:r w:rsidR="0061689C">
        <w:rPr>
          <w:rFonts w:ascii="Calibri" w:eastAsia="Calibri" w:hAnsi="Calibri" w:cs="Calibri"/>
          <w:b/>
          <w:i/>
        </w:rPr>
        <w:t>r</w:t>
      </w:r>
      <w:r w:rsidR="005E604B">
        <w:rPr>
          <w:rFonts w:ascii="Calibri" w:eastAsia="Calibri" w:hAnsi="Calibri" w:cs="Calibri"/>
          <w:b/>
          <w:i/>
        </w:rPr>
        <w:t>eference and test solutions to the glass cuvets (2/3 full</w:t>
      </w:r>
      <w:r>
        <w:rPr>
          <w:rFonts w:ascii="Calibri" w:eastAsia="Calibri" w:hAnsi="Calibri" w:cs="Calibri"/>
          <w:b/>
          <w:i/>
        </w:rPr>
        <w:t xml:space="preserve"> -</w:t>
      </w:r>
      <w:r w:rsidR="00555211">
        <w:rPr>
          <w:rFonts w:ascii="Calibri" w:eastAsia="Calibri" w:hAnsi="Calibri" w:cs="Calibri"/>
          <w:b/>
          <w:i/>
        </w:rPr>
        <w:t xml:space="preserve"> about 7mL</w:t>
      </w:r>
      <w:r w:rsidR="005E604B">
        <w:rPr>
          <w:rFonts w:ascii="Calibri" w:eastAsia="Calibri" w:hAnsi="Calibri" w:cs="Calibri"/>
          <w:b/>
          <w:i/>
        </w:rPr>
        <w:t xml:space="preserve">) for the spectrophotometer and the </w:t>
      </w:r>
      <w:bookmarkStart w:id="0" w:name="_Hlk128572164"/>
      <w:r w:rsidR="005E604B">
        <w:rPr>
          <w:rFonts w:ascii="Calibri" w:eastAsia="Calibri" w:hAnsi="Calibri" w:cs="Calibri"/>
          <w:b/>
          <w:i/>
        </w:rPr>
        <w:t>plastic cuvets (3/4</w:t>
      </w:r>
      <w:r>
        <w:rPr>
          <w:rFonts w:ascii="Calibri" w:eastAsia="Calibri" w:hAnsi="Calibri" w:cs="Calibri"/>
          <w:b/>
          <w:i/>
        </w:rPr>
        <w:t xml:space="preserve"> -</w:t>
      </w:r>
      <w:r w:rsidR="005E604B">
        <w:rPr>
          <w:rFonts w:ascii="Calibri" w:eastAsia="Calibri" w:hAnsi="Calibri" w:cs="Calibri"/>
          <w:b/>
          <w:i/>
        </w:rPr>
        <w:t xml:space="preserve"> full</w:t>
      </w:r>
      <w:r w:rsidR="00555211">
        <w:rPr>
          <w:rFonts w:ascii="Calibri" w:eastAsia="Calibri" w:hAnsi="Calibri" w:cs="Calibri"/>
          <w:b/>
          <w:i/>
        </w:rPr>
        <w:t xml:space="preserve"> about 3mL</w:t>
      </w:r>
      <w:r w:rsidR="005E604B">
        <w:rPr>
          <w:rFonts w:ascii="Calibri" w:eastAsia="Calibri" w:hAnsi="Calibri" w:cs="Calibri"/>
          <w:b/>
          <w:i/>
        </w:rPr>
        <w:t>) for the colorimeter</w:t>
      </w:r>
      <w:bookmarkEnd w:id="0"/>
      <w:r w:rsidR="005E604B">
        <w:rPr>
          <w:rFonts w:ascii="Calibri" w:eastAsia="Calibri" w:hAnsi="Calibri" w:cs="Calibri"/>
          <w:b/>
          <w:i/>
        </w:rPr>
        <w:t xml:space="preserve">.  Make sure to keep the cuvets in order!  </w:t>
      </w:r>
    </w:p>
    <w:p w14:paraId="2068C885" w14:textId="77777777" w:rsidR="00B06528" w:rsidRDefault="00B06528" w:rsidP="00555211">
      <w:pPr>
        <w:spacing w:before="120" w:after="0" w:line="240" w:lineRule="auto"/>
        <w:ind w:left="273" w:hanging="14"/>
        <w:rPr>
          <w:rFonts w:ascii="Calibri" w:eastAsia="Calibri" w:hAnsi="Calibri" w:cs="Calibri"/>
          <w:b/>
          <w:i/>
        </w:rPr>
      </w:pPr>
    </w:p>
    <w:p w14:paraId="7431808F" w14:textId="77777777" w:rsidR="00763716" w:rsidRDefault="00154C3B" w:rsidP="00A53845">
      <w:pPr>
        <w:spacing w:after="69" w:line="259" w:lineRule="auto"/>
        <w:ind w:left="270" w:hanging="10"/>
      </w:pPr>
      <w:r>
        <w:rPr>
          <w:rFonts w:ascii="Calibri" w:eastAsia="Calibri" w:hAnsi="Calibri" w:cs="Calibri"/>
          <w:b/>
          <w:i/>
        </w:rPr>
        <w:lastRenderedPageBreak/>
        <w:t>Part B. Colorimetry Measurements</w:t>
      </w:r>
    </w:p>
    <w:p w14:paraId="2A1DDF05" w14:textId="77777777" w:rsidR="00763716" w:rsidRPr="00183880" w:rsidRDefault="0086796F" w:rsidP="00275486">
      <w:pPr>
        <w:numPr>
          <w:ilvl w:val="0"/>
          <w:numId w:val="4"/>
        </w:numPr>
        <w:spacing w:after="0" w:line="240" w:lineRule="auto"/>
        <w:ind w:left="274" w:right="346" w:hanging="245"/>
        <w:rPr>
          <w:i/>
          <w:sz w:val="20"/>
          <w:szCs w:val="20"/>
        </w:rPr>
      </w:pPr>
      <w:r>
        <w:t>The spectrophotometer is us</w:t>
      </w:r>
      <w:r w:rsidR="00154C3B">
        <w:t>ed as follo</w:t>
      </w:r>
      <w:r w:rsidR="00A53845">
        <w:t>ws: Tur</w:t>
      </w:r>
      <w:r w:rsidR="00154C3B">
        <w:t>n the instrument on and al</w:t>
      </w:r>
      <w:r w:rsidR="00A53845">
        <w:t>l</w:t>
      </w:r>
      <w:r w:rsidR="00154C3B">
        <w:t>ow it to warm up for 15 m</w:t>
      </w:r>
      <w:r w:rsidR="009D1AFF">
        <w:t xml:space="preserve">inutes. Set the wavelength at </w:t>
      </w:r>
      <w:r w:rsidR="009D1AFF" w:rsidRPr="009D1AFF">
        <w:rPr>
          <w:b/>
        </w:rPr>
        <w:t>47</w:t>
      </w:r>
      <w:r w:rsidR="00154C3B" w:rsidRPr="009D1AFF">
        <w:rPr>
          <w:b/>
        </w:rPr>
        <w:t>0</w:t>
      </w:r>
      <w:r w:rsidR="00154C3B">
        <w:t xml:space="preserve"> nm</w:t>
      </w:r>
      <w:r w:rsidR="009D1AFF">
        <w:t xml:space="preserve"> </w:t>
      </w:r>
      <w:r w:rsidR="009D1AFF" w:rsidRPr="003F3C02">
        <w:rPr>
          <w:i/>
        </w:rPr>
        <w:t>(to match the colorimeter)</w:t>
      </w:r>
      <w:r w:rsidR="00154C3B">
        <w:t>. With no light passing through the instrument to the phototube</w:t>
      </w:r>
      <w:r w:rsidR="00A12BF0">
        <w:t xml:space="preserve"> </w:t>
      </w:r>
      <w:r w:rsidR="00A12BF0">
        <w:rPr>
          <w:i/>
        </w:rPr>
        <w:t>(no cuvet in the chamber)</w:t>
      </w:r>
      <w:r w:rsidR="00154C3B">
        <w:t xml:space="preserve">, set the </w:t>
      </w:r>
      <w:r w:rsidR="00154C3B" w:rsidRPr="00A12BF0">
        <w:rPr>
          <w:i/>
        </w:rPr>
        <w:t>percent transmittance</w:t>
      </w:r>
      <w:r w:rsidR="00154C3B">
        <w:t xml:space="preserve"> </w:t>
      </w:r>
      <w:r w:rsidR="00154C3B" w:rsidRPr="00A12BF0">
        <w:rPr>
          <w:i/>
        </w:rPr>
        <w:t>to zero</w:t>
      </w:r>
      <w:r w:rsidR="00154C3B">
        <w:t xml:space="preserve"> with the “zero” control</w:t>
      </w:r>
      <w:r w:rsidR="00A12BF0">
        <w:t xml:space="preserve"> knob</w:t>
      </w:r>
      <w:r w:rsidR="00154C3B">
        <w:t xml:space="preserve">. </w:t>
      </w:r>
      <w:r>
        <w:t xml:space="preserve"> </w:t>
      </w:r>
      <w:r w:rsidR="00154C3B">
        <w:t xml:space="preserve">Handle cuvets at the top so no fingerprints are in the light path. Polish cuvets with a </w:t>
      </w:r>
      <w:r w:rsidR="00A53845">
        <w:t>kimwipe</w:t>
      </w:r>
      <w:r w:rsidR="005E604B">
        <w:t xml:space="preserve">.  </w:t>
      </w:r>
      <w:r w:rsidR="00154C3B">
        <w:t xml:space="preserve">Place a cuvet which is about 2/3 full of distilled water </w:t>
      </w:r>
      <w:r w:rsidR="005E604B">
        <w:rPr>
          <w:i/>
        </w:rPr>
        <w:t xml:space="preserve">(blank) </w:t>
      </w:r>
      <w:r w:rsidR="00154C3B">
        <w:t>into the sample holder</w:t>
      </w:r>
      <w:r w:rsidR="003F3C02">
        <w:t xml:space="preserve"> close the lid</w:t>
      </w:r>
      <w:r w:rsidR="00154C3B">
        <w:t xml:space="preserve"> and set the </w:t>
      </w:r>
      <w:r w:rsidR="00154C3B" w:rsidRPr="003F3C02">
        <w:rPr>
          <w:i/>
        </w:rPr>
        <w:t>percent transmittance to 100%</w:t>
      </w:r>
      <w:r w:rsidR="00154C3B">
        <w:t xml:space="preserve"> with the appropriate control (not the zero control).</w:t>
      </w:r>
      <w:r w:rsidR="00A53845">
        <w:t xml:space="preserve">  </w:t>
      </w:r>
      <w:r w:rsidR="005E604B">
        <w:t xml:space="preserve">Remove the blank cuvet and place the cuvet with </w:t>
      </w:r>
      <w:r w:rsidR="00C449DA">
        <w:rPr>
          <w:b/>
          <w:i/>
        </w:rPr>
        <w:t>R</w:t>
      </w:r>
      <w:r w:rsidR="003F3C02" w:rsidRPr="00183880">
        <w:rPr>
          <w:b/>
          <w:i/>
        </w:rPr>
        <w:t xml:space="preserve">eference </w:t>
      </w:r>
      <w:r w:rsidR="0061689C">
        <w:t>S</w:t>
      </w:r>
      <w:r w:rsidR="005E604B">
        <w:t>olution</w:t>
      </w:r>
      <w:r w:rsidR="003F3C02">
        <w:t xml:space="preserve"> #1</w:t>
      </w:r>
      <w:r w:rsidR="00154C3B">
        <w:t xml:space="preserve"> in the spectrophotometer and </w:t>
      </w:r>
      <w:r w:rsidR="003F3C02">
        <w:t xml:space="preserve">close the lid and </w:t>
      </w:r>
      <w:r w:rsidR="00154C3B">
        <w:t>read the absorbance</w:t>
      </w:r>
      <w:r w:rsidR="00A53845">
        <w:t xml:space="preserve"> (not transmittance).</w:t>
      </w:r>
      <w:r w:rsidR="005E604B">
        <w:t xml:space="preserve"> </w:t>
      </w:r>
      <w:r w:rsidR="00154C3B">
        <w:t xml:space="preserve"> </w:t>
      </w:r>
      <w:r w:rsidR="003F3C02">
        <w:t xml:space="preserve">Record the absorbance in the </w:t>
      </w:r>
      <w:r w:rsidR="00183880">
        <w:t>Reference Solutions Data Table</w:t>
      </w:r>
      <w:r w:rsidR="003F3C02">
        <w:t>.</w:t>
      </w:r>
      <w:r w:rsidR="00A53845">
        <w:t xml:space="preserve">  </w:t>
      </w:r>
    </w:p>
    <w:p w14:paraId="57017A0A" w14:textId="77777777" w:rsidR="00275486" w:rsidRDefault="00275486" w:rsidP="00275486">
      <w:pPr>
        <w:spacing w:after="0" w:line="240" w:lineRule="auto"/>
        <w:ind w:left="274" w:right="346" w:firstLine="0"/>
      </w:pPr>
    </w:p>
    <w:p w14:paraId="6EB3A673" w14:textId="77777777" w:rsidR="00275486" w:rsidRDefault="00154C3B" w:rsidP="003F3C02">
      <w:pPr>
        <w:numPr>
          <w:ilvl w:val="0"/>
          <w:numId w:val="4"/>
        </w:numPr>
        <w:spacing w:after="0" w:line="240" w:lineRule="auto"/>
        <w:ind w:left="274" w:right="346" w:hanging="245"/>
      </w:pPr>
      <w:r>
        <w:t xml:space="preserve">Measure the absorbance of each of the </w:t>
      </w:r>
      <w:r w:rsidR="003F3C02">
        <w:t xml:space="preserve">other </w:t>
      </w:r>
      <w:r w:rsidR="00C449DA">
        <w:rPr>
          <w:b/>
          <w:i/>
        </w:rPr>
        <w:t>R</w:t>
      </w:r>
      <w:r w:rsidRPr="00183880">
        <w:rPr>
          <w:b/>
          <w:i/>
        </w:rPr>
        <w:t xml:space="preserve">eference </w:t>
      </w:r>
      <w:r w:rsidR="0061689C">
        <w:t>S</w:t>
      </w:r>
      <w:r>
        <w:t xml:space="preserve">olutions </w:t>
      </w:r>
      <w:r w:rsidR="003F3C02">
        <w:t xml:space="preserve">#2-5 </w:t>
      </w:r>
      <w:r>
        <w:t xml:space="preserve">at </w:t>
      </w:r>
      <w:r w:rsidR="009D1AFF" w:rsidRPr="003F3C02">
        <w:rPr>
          <w:b/>
        </w:rPr>
        <w:t>470</w:t>
      </w:r>
      <w:r w:rsidR="00183880">
        <w:t xml:space="preserve"> nm.  </w:t>
      </w:r>
      <w:r>
        <w:t>Record the absorbance value for each reference solution used in the Refer</w:t>
      </w:r>
      <w:r w:rsidR="00275486">
        <w:t>ence Solutions Data Table</w:t>
      </w:r>
      <w:r>
        <w:t>.</w:t>
      </w:r>
      <w:r w:rsidR="00944E2B">
        <w:t xml:space="preserve"> Also record the color (and intensity of the color) of each solution compared to the others.</w:t>
      </w:r>
      <w:r w:rsidR="00183880">
        <w:t xml:space="preserve"> </w:t>
      </w:r>
      <w:r w:rsidR="00183880" w:rsidRPr="00183880">
        <w:rPr>
          <w:i/>
          <w:sz w:val="20"/>
          <w:szCs w:val="20"/>
        </w:rPr>
        <w:t xml:space="preserve"> If absorbance is difficult to measure precisely on the meter because it is in the high range where the numbers are close together, measure percent transmittance and calculate the absorbance for each solution. </w:t>
      </w:r>
      <w:r w:rsidR="00183880">
        <w:rPr>
          <w:i/>
          <w:sz w:val="20"/>
          <w:szCs w:val="20"/>
        </w:rPr>
        <w:t xml:space="preserve"> </w:t>
      </w:r>
      <w:r w:rsidR="00183880" w:rsidRPr="00183880">
        <w:rPr>
          <w:i/>
          <w:sz w:val="20"/>
          <w:szCs w:val="20"/>
        </w:rPr>
        <w:t>Absorbance = –log T, where T is transmittance expressed as a decimal.</w:t>
      </w:r>
      <w:r w:rsidR="00183880">
        <w:rPr>
          <w:i/>
          <w:sz w:val="20"/>
          <w:szCs w:val="20"/>
        </w:rPr>
        <w:t xml:space="preserve"> Inform the instructor if your readings do not make sense.</w:t>
      </w:r>
    </w:p>
    <w:p w14:paraId="7D057B4A" w14:textId="77777777" w:rsidR="00275486" w:rsidRDefault="00275486" w:rsidP="00275486">
      <w:pPr>
        <w:spacing w:after="0" w:line="240" w:lineRule="auto"/>
        <w:ind w:left="274" w:right="346" w:firstLine="0"/>
      </w:pPr>
    </w:p>
    <w:p w14:paraId="5657CD47" w14:textId="77777777" w:rsidR="00763716" w:rsidRDefault="00154C3B" w:rsidP="00275486">
      <w:pPr>
        <w:numPr>
          <w:ilvl w:val="0"/>
          <w:numId w:val="4"/>
        </w:numPr>
        <w:spacing w:after="0" w:line="240" w:lineRule="auto"/>
        <w:ind w:left="274" w:right="346" w:hanging="245"/>
      </w:pPr>
      <w:r>
        <w:t>Repea</w:t>
      </w:r>
      <w:r w:rsidR="00275486">
        <w:t>t</w:t>
      </w:r>
      <w:r>
        <w:t xml:space="preserve"> step 2 for each of the </w:t>
      </w:r>
      <w:r w:rsidR="00C449DA">
        <w:rPr>
          <w:b/>
          <w:i/>
        </w:rPr>
        <w:t>T</w:t>
      </w:r>
      <w:r w:rsidRPr="00183880">
        <w:rPr>
          <w:b/>
          <w:i/>
        </w:rPr>
        <w:t xml:space="preserve">est </w:t>
      </w:r>
      <w:r w:rsidR="0061689C">
        <w:t>S</w:t>
      </w:r>
      <w:r>
        <w:t xml:space="preserve">olutions. Record the absorbances </w:t>
      </w:r>
      <w:r w:rsidR="00275486">
        <w:t>in the Test Solution Data Table</w:t>
      </w:r>
      <w:r>
        <w:t>.</w:t>
      </w:r>
    </w:p>
    <w:p w14:paraId="016AFF54" w14:textId="77777777" w:rsidR="00944E2B" w:rsidRDefault="00944E2B" w:rsidP="00944E2B">
      <w:pPr>
        <w:spacing w:after="0" w:line="240" w:lineRule="auto"/>
        <w:ind w:left="274" w:right="346" w:firstLine="0"/>
      </w:pPr>
      <w:r>
        <w:t>Also record the color (and intensity of the color) of each solution compared to the others.</w:t>
      </w:r>
    </w:p>
    <w:p w14:paraId="00D1E787" w14:textId="77777777" w:rsidR="00275486" w:rsidRDefault="00275486" w:rsidP="00275486">
      <w:pPr>
        <w:spacing w:after="0" w:line="240" w:lineRule="auto"/>
        <w:ind w:left="274" w:right="346" w:firstLine="0"/>
      </w:pPr>
    </w:p>
    <w:p w14:paraId="0FABC764" w14:textId="77777777" w:rsidR="00B95A7D" w:rsidRPr="00B9390E" w:rsidRDefault="00154C3B" w:rsidP="00B95A7D">
      <w:pPr>
        <w:autoSpaceDE w:val="0"/>
        <w:autoSpaceDN w:val="0"/>
        <w:adjustRightInd w:val="0"/>
        <w:spacing w:after="0" w:line="240" w:lineRule="auto"/>
        <w:rPr>
          <w:i/>
        </w:rPr>
      </w:pPr>
      <w:r w:rsidRPr="00B9390E">
        <w:rPr>
          <w:i/>
        </w:rPr>
        <w:t xml:space="preserve">Dispose of the contents of the cuvets and of the remaining </w:t>
      </w:r>
      <w:r w:rsidR="00183880" w:rsidRPr="00B9390E">
        <w:rPr>
          <w:i/>
        </w:rPr>
        <w:t>solutions in the sink with plenty of water</w:t>
      </w:r>
      <w:r w:rsidRPr="00B9390E">
        <w:rPr>
          <w:i/>
        </w:rPr>
        <w:t xml:space="preserve">. </w:t>
      </w:r>
      <w:r w:rsidR="00275486" w:rsidRPr="00B9390E">
        <w:rPr>
          <w:i/>
        </w:rPr>
        <w:t>Soak the glass cuvettes in a beaker filled with warm water and a small</w:t>
      </w:r>
      <w:r w:rsidR="0098375D">
        <w:rPr>
          <w:i/>
        </w:rPr>
        <w:t xml:space="preserve"> amount of alconox.  Do NOT use</w:t>
      </w:r>
      <w:r w:rsidR="00555211">
        <w:rPr>
          <w:i/>
        </w:rPr>
        <w:t xml:space="preserve"> </w:t>
      </w:r>
      <w:r w:rsidR="004D4D51" w:rsidRPr="00B9390E">
        <w:rPr>
          <w:i/>
        </w:rPr>
        <w:t>brushes</w:t>
      </w:r>
      <w:r w:rsidR="001D3606" w:rsidRPr="00B9390E">
        <w:rPr>
          <w:i/>
        </w:rPr>
        <w:t xml:space="preserve"> –they will scratch the glass</w:t>
      </w:r>
      <w:r w:rsidR="004D4D51" w:rsidRPr="00B9390E">
        <w:rPr>
          <w:i/>
        </w:rPr>
        <w:t>.  Repeated</w:t>
      </w:r>
      <w:r w:rsidR="00B9390E" w:rsidRPr="00B9390E">
        <w:rPr>
          <w:i/>
        </w:rPr>
        <w:t xml:space="preserve">ly rinse the cuvettes with tap </w:t>
      </w:r>
      <w:r w:rsidR="00183880" w:rsidRPr="00B9390E">
        <w:rPr>
          <w:i/>
        </w:rPr>
        <w:t xml:space="preserve">(warm if needed) </w:t>
      </w:r>
      <w:r w:rsidR="004D4D51" w:rsidRPr="00B9390E">
        <w:rPr>
          <w:i/>
        </w:rPr>
        <w:t>water and then rinse with d</w:t>
      </w:r>
      <w:r w:rsidR="0098375D">
        <w:rPr>
          <w:i/>
        </w:rPr>
        <w:t>eionized water.  Shake out the cuvets</w:t>
      </w:r>
      <w:r w:rsidR="004D4D51" w:rsidRPr="00B9390E">
        <w:rPr>
          <w:i/>
        </w:rPr>
        <w:t xml:space="preserve"> and allow to dry inverted in a test tube rack</w:t>
      </w:r>
      <w:r w:rsidR="0098375D">
        <w:rPr>
          <w:i/>
        </w:rPr>
        <w:t>.</w:t>
      </w:r>
    </w:p>
    <w:p w14:paraId="4C0CFFC9" w14:textId="77777777" w:rsidR="00B95A7D" w:rsidRDefault="00B95A7D" w:rsidP="00B95A7D">
      <w:pPr>
        <w:autoSpaceDE w:val="0"/>
        <w:autoSpaceDN w:val="0"/>
        <w:adjustRightInd w:val="0"/>
        <w:spacing w:after="0" w:line="240" w:lineRule="auto"/>
      </w:pPr>
    </w:p>
    <w:p w14:paraId="29BD92E8" w14:textId="77777777" w:rsidR="00B95A7D" w:rsidRDefault="00B95A7D" w:rsidP="00B95A7D">
      <w:pPr>
        <w:autoSpaceDE w:val="0"/>
        <w:autoSpaceDN w:val="0"/>
        <w:adjustRightInd w:val="0"/>
        <w:spacing w:after="0" w:line="240" w:lineRule="auto"/>
      </w:pPr>
    </w:p>
    <w:p w14:paraId="68B99802" w14:textId="77777777" w:rsidR="00B95A7D" w:rsidRPr="00947DD1" w:rsidRDefault="000534A0" w:rsidP="000534A0">
      <w:pPr>
        <w:autoSpaceDE w:val="0"/>
        <w:autoSpaceDN w:val="0"/>
        <w:adjustRightInd w:val="0"/>
        <w:spacing w:after="0" w:line="240" w:lineRule="auto"/>
        <w:jc w:val="center"/>
        <w:rPr>
          <w:b/>
          <w:i/>
        </w:rPr>
      </w:pPr>
      <w:r w:rsidRPr="00947DD1">
        <w:rPr>
          <w:b/>
          <w:i/>
        </w:rPr>
        <w:t>Actual complex ion reaction</w:t>
      </w:r>
    </w:p>
    <w:p w14:paraId="33097ABD" w14:textId="77777777" w:rsidR="00B95A7D" w:rsidRDefault="00B95A7D" w:rsidP="00B95A7D">
      <w:pPr>
        <w:autoSpaceDE w:val="0"/>
        <w:autoSpaceDN w:val="0"/>
        <w:adjustRightInd w:val="0"/>
        <w:spacing w:after="0" w:line="240" w:lineRule="auto"/>
      </w:pPr>
    </w:p>
    <w:p w14:paraId="0DB681B9" w14:textId="77777777" w:rsidR="00B95A7D" w:rsidRPr="00B95A7D" w:rsidRDefault="007F3E7A" w:rsidP="00B95A7D">
      <w:pPr>
        <w:autoSpaceDE w:val="0"/>
        <w:autoSpaceDN w:val="0"/>
        <w:adjustRightInd w:val="0"/>
        <w:spacing w:after="0" w:line="240" w:lineRule="auto"/>
        <w:rPr>
          <w:rFonts w:eastAsiaTheme="minorHAnsi"/>
          <w:color w:val="auto"/>
          <w:sz w:val="21"/>
          <w:szCs w:val="21"/>
        </w:rPr>
      </w:pPr>
      <w:r>
        <w:rPr>
          <w:rFonts w:eastAsiaTheme="minorHAnsi"/>
          <w:color w:val="auto"/>
          <w:sz w:val="21"/>
          <w:szCs w:val="21"/>
        </w:rPr>
        <w:tab/>
      </w:r>
      <w:r>
        <w:rPr>
          <w:rFonts w:eastAsiaTheme="minorHAnsi"/>
          <w:color w:val="auto"/>
          <w:sz w:val="21"/>
          <w:szCs w:val="21"/>
        </w:rPr>
        <w:tab/>
      </w:r>
      <w:r>
        <w:rPr>
          <w:rFonts w:eastAsiaTheme="minorHAnsi"/>
          <w:color w:val="auto"/>
          <w:sz w:val="21"/>
          <w:szCs w:val="21"/>
        </w:rPr>
        <w:tab/>
      </w:r>
      <w:r>
        <w:rPr>
          <w:rFonts w:eastAsiaTheme="minorHAnsi"/>
          <w:color w:val="auto"/>
          <w:sz w:val="21"/>
          <w:szCs w:val="21"/>
        </w:rPr>
        <w:tab/>
      </w:r>
      <w:r>
        <w:rPr>
          <w:rFonts w:eastAsiaTheme="minorHAnsi"/>
          <w:color w:val="auto"/>
          <w:sz w:val="21"/>
          <w:szCs w:val="21"/>
        </w:rPr>
        <w:tab/>
      </w:r>
      <w:r w:rsidR="00B95A7D" w:rsidRPr="00B95A7D">
        <w:rPr>
          <w:rFonts w:eastAsiaTheme="minorHAnsi"/>
          <w:color w:val="auto"/>
          <w:sz w:val="21"/>
          <w:szCs w:val="21"/>
        </w:rPr>
        <w:t>pale yellow</w:t>
      </w:r>
      <w:r w:rsidR="00B95A7D" w:rsidRPr="00B95A7D">
        <w:rPr>
          <w:rFonts w:eastAsiaTheme="minorHAnsi"/>
          <w:color w:val="auto"/>
          <w:sz w:val="21"/>
          <w:szCs w:val="21"/>
        </w:rPr>
        <w:tab/>
      </w:r>
      <w:r w:rsidR="00B95A7D" w:rsidRPr="00B95A7D">
        <w:rPr>
          <w:rFonts w:eastAsiaTheme="minorHAnsi"/>
          <w:color w:val="auto"/>
          <w:sz w:val="21"/>
          <w:szCs w:val="21"/>
        </w:rPr>
        <w:tab/>
      </w:r>
      <w:r w:rsidR="00B95A7D" w:rsidRPr="00B95A7D">
        <w:rPr>
          <w:rFonts w:eastAsiaTheme="minorHAnsi"/>
          <w:color w:val="auto"/>
          <w:sz w:val="21"/>
          <w:szCs w:val="21"/>
        </w:rPr>
        <w:tab/>
      </w:r>
      <w:r w:rsidR="00B95A7D" w:rsidRPr="00B95A7D">
        <w:rPr>
          <w:rFonts w:eastAsiaTheme="minorHAnsi"/>
          <w:color w:val="auto"/>
          <w:sz w:val="21"/>
          <w:szCs w:val="21"/>
        </w:rPr>
        <w:tab/>
      </w:r>
      <w:r w:rsidR="00B95A7D" w:rsidRPr="00B95A7D">
        <w:rPr>
          <w:rFonts w:eastAsiaTheme="minorHAnsi"/>
          <w:color w:val="auto"/>
          <w:sz w:val="21"/>
          <w:szCs w:val="21"/>
        </w:rPr>
        <w:tab/>
      </w:r>
      <w:r w:rsidR="00B95A7D" w:rsidRPr="00B95A7D">
        <w:rPr>
          <w:rFonts w:eastAsiaTheme="minorHAnsi"/>
          <w:color w:val="auto"/>
          <w:sz w:val="21"/>
          <w:szCs w:val="21"/>
        </w:rPr>
        <w:tab/>
      </w:r>
      <w:r w:rsidR="00B95A7D" w:rsidRPr="00B95A7D">
        <w:rPr>
          <w:rFonts w:eastAsiaTheme="minorHAnsi"/>
          <w:color w:val="auto"/>
          <w:sz w:val="21"/>
          <w:szCs w:val="21"/>
        </w:rPr>
        <w:tab/>
      </w:r>
      <w:r w:rsidR="00947DD1">
        <w:rPr>
          <w:rFonts w:eastAsiaTheme="minorHAnsi"/>
          <w:color w:val="auto"/>
          <w:sz w:val="21"/>
          <w:szCs w:val="21"/>
        </w:rPr>
        <w:tab/>
        <w:t xml:space="preserve">      </w:t>
      </w:r>
      <w:r w:rsidR="00B95A7D" w:rsidRPr="00B95A7D">
        <w:rPr>
          <w:rFonts w:eastAsiaTheme="minorHAnsi"/>
          <w:color w:val="auto"/>
          <w:sz w:val="21"/>
          <w:szCs w:val="21"/>
        </w:rPr>
        <w:t>blood red</w:t>
      </w:r>
    </w:p>
    <w:p w14:paraId="2D9B609D" w14:textId="77777777" w:rsidR="00B95A7D" w:rsidRPr="00B95A7D" w:rsidRDefault="00B95A7D" w:rsidP="00B95A7D">
      <w:pPr>
        <w:autoSpaceDE w:val="0"/>
        <w:autoSpaceDN w:val="0"/>
        <w:adjustRightInd w:val="0"/>
        <w:spacing w:after="0" w:line="240" w:lineRule="auto"/>
        <w:ind w:left="0" w:firstLine="0"/>
        <w:rPr>
          <w:rFonts w:eastAsiaTheme="minorHAnsi"/>
          <w:color w:val="auto"/>
          <w:sz w:val="21"/>
          <w:szCs w:val="21"/>
        </w:rPr>
      </w:pPr>
    </w:p>
    <w:p w14:paraId="3CD628AC" w14:textId="77777777" w:rsidR="00B95A7D" w:rsidRPr="00B95A7D" w:rsidRDefault="007F3E7A" w:rsidP="00B95A7D">
      <w:pPr>
        <w:autoSpaceDE w:val="0"/>
        <w:autoSpaceDN w:val="0"/>
        <w:adjustRightInd w:val="0"/>
        <w:spacing w:after="0" w:line="240" w:lineRule="auto"/>
        <w:ind w:left="0" w:firstLine="0"/>
        <w:rPr>
          <w:rFonts w:eastAsiaTheme="minorHAnsi"/>
          <w:color w:val="auto"/>
          <w:sz w:val="24"/>
          <w:szCs w:val="24"/>
        </w:rPr>
      </w:pPr>
      <w:r>
        <w:rPr>
          <w:rFonts w:eastAsiaTheme="minorHAnsi"/>
          <w:color w:val="auto"/>
          <w:sz w:val="24"/>
          <w:szCs w:val="24"/>
        </w:rPr>
        <w:tab/>
      </w:r>
      <w:r>
        <w:rPr>
          <w:rFonts w:eastAsiaTheme="minorHAnsi"/>
          <w:color w:val="auto"/>
          <w:sz w:val="24"/>
          <w:szCs w:val="24"/>
        </w:rPr>
        <w:tab/>
      </w:r>
      <w:r>
        <w:rPr>
          <w:rFonts w:eastAsiaTheme="minorHAnsi"/>
          <w:color w:val="auto"/>
          <w:sz w:val="24"/>
          <w:szCs w:val="24"/>
        </w:rPr>
        <w:tab/>
      </w:r>
      <w:r w:rsidR="00B95A7D" w:rsidRPr="00B95A7D">
        <w:rPr>
          <w:rFonts w:eastAsiaTheme="minorHAnsi"/>
          <w:color w:val="auto"/>
          <w:sz w:val="24"/>
          <w:szCs w:val="24"/>
        </w:rPr>
        <w:t>Fe[(H</w:t>
      </w:r>
      <w:r w:rsidR="00B95A7D" w:rsidRPr="00B95A7D">
        <w:rPr>
          <w:rFonts w:eastAsiaTheme="minorHAnsi"/>
          <w:color w:val="auto"/>
          <w:sz w:val="17"/>
          <w:szCs w:val="17"/>
        </w:rPr>
        <w:t>2</w:t>
      </w:r>
      <w:r w:rsidR="00B95A7D" w:rsidRPr="00B95A7D">
        <w:rPr>
          <w:rFonts w:eastAsiaTheme="minorHAnsi"/>
          <w:color w:val="auto"/>
          <w:sz w:val="24"/>
          <w:szCs w:val="24"/>
        </w:rPr>
        <w:t>O)</w:t>
      </w:r>
      <w:r w:rsidR="00B95A7D" w:rsidRPr="00B95A7D">
        <w:rPr>
          <w:rFonts w:eastAsiaTheme="minorHAnsi"/>
          <w:color w:val="auto"/>
          <w:sz w:val="17"/>
          <w:szCs w:val="17"/>
        </w:rPr>
        <w:t>6</w:t>
      </w:r>
      <w:r w:rsidR="00B95A7D" w:rsidRPr="00B95A7D">
        <w:rPr>
          <w:rFonts w:eastAsiaTheme="minorHAnsi"/>
          <w:color w:val="auto"/>
          <w:sz w:val="24"/>
          <w:szCs w:val="24"/>
        </w:rPr>
        <w:t>]</w:t>
      </w:r>
      <w:r w:rsidR="00B95A7D" w:rsidRPr="00B95A7D">
        <w:rPr>
          <w:rFonts w:eastAsiaTheme="minorHAnsi"/>
          <w:color w:val="auto"/>
          <w:sz w:val="24"/>
          <w:szCs w:val="24"/>
          <w:vertAlign w:val="superscript"/>
        </w:rPr>
        <w:t>3+</w:t>
      </w:r>
      <w:r w:rsidR="00B95A7D" w:rsidRPr="00B95A7D">
        <w:rPr>
          <w:rFonts w:eastAsiaTheme="minorHAnsi"/>
          <w:color w:val="auto"/>
          <w:sz w:val="24"/>
          <w:szCs w:val="24"/>
        </w:rPr>
        <w:t xml:space="preserve"> </w:t>
      </w:r>
      <w:r w:rsidR="00B95A7D" w:rsidRPr="00947DD1">
        <w:rPr>
          <w:rFonts w:eastAsiaTheme="minorHAnsi"/>
          <w:color w:val="auto"/>
          <w:sz w:val="18"/>
          <w:szCs w:val="18"/>
        </w:rPr>
        <w:t>(aq)</w:t>
      </w:r>
      <w:r w:rsidR="00B95A7D" w:rsidRPr="00B95A7D">
        <w:rPr>
          <w:rFonts w:eastAsiaTheme="minorHAnsi"/>
          <w:color w:val="auto"/>
          <w:sz w:val="24"/>
          <w:szCs w:val="24"/>
        </w:rPr>
        <w:t xml:space="preserve"> </w:t>
      </w:r>
      <w:r>
        <w:rPr>
          <w:rFonts w:eastAsiaTheme="minorHAnsi"/>
          <w:color w:val="auto"/>
          <w:sz w:val="24"/>
          <w:szCs w:val="24"/>
        </w:rPr>
        <w:tab/>
      </w:r>
      <w:r w:rsidR="00B95A7D" w:rsidRPr="00B95A7D">
        <w:rPr>
          <w:rFonts w:eastAsiaTheme="minorHAnsi"/>
          <w:color w:val="auto"/>
          <w:sz w:val="24"/>
          <w:szCs w:val="24"/>
        </w:rPr>
        <w:t xml:space="preserve"> </w:t>
      </w:r>
      <w:r w:rsidR="00947DD1">
        <w:rPr>
          <w:rFonts w:eastAsiaTheme="minorHAnsi"/>
          <w:color w:val="auto"/>
          <w:sz w:val="24"/>
          <w:szCs w:val="24"/>
        </w:rPr>
        <w:t xml:space="preserve">        </w:t>
      </w:r>
      <w:r w:rsidR="00B95A7D" w:rsidRPr="00B95A7D">
        <w:rPr>
          <w:rFonts w:eastAsiaTheme="minorHAnsi"/>
          <w:color w:val="auto"/>
          <w:sz w:val="24"/>
          <w:szCs w:val="24"/>
        </w:rPr>
        <w:t>+  SCN</w:t>
      </w:r>
      <w:r w:rsidR="00B95A7D" w:rsidRPr="00B95A7D">
        <w:rPr>
          <w:rFonts w:eastAsiaTheme="minorHAnsi"/>
          <w:color w:val="auto"/>
          <w:sz w:val="24"/>
          <w:szCs w:val="24"/>
          <w:vertAlign w:val="superscript"/>
        </w:rPr>
        <w:t>1-</w:t>
      </w:r>
      <w:r w:rsidR="00B95A7D" w:rsidRPr="00B95A7D">
        <w:rPr>
          <w:rFonts w:eastAsiaTheme="minorHAnsi"/>
          <w:color w:val="auto"/>
          <w:sz w:val="24"/>
          <w:szCs w:val="24"/>
        </w:rPr>
        <w:t xml:space="preserve">  </w:t>
      </w:r>
      <w:r w:rsidR="00B95A7D" w:rsidRPr="00947DD1">
        <w:rPr>
          <w:rFonts w:eastAsiaTheme="minorHAnsi"/>
          <w:color w:val="auto"/>
          <w:sz w:val="18"/>
          <w:szCs w:val="18"/>
        </w:rPr>
        <w:t>(aq)</w:t>
      </w:r>
      <w:r w:rsidR="00B95A7D" w:rsidRPr="00B95A7D">
        <w:rPr>
          <w:rFonts w:eastAsiaTheme="minorHAnsi"/>
          <w:color w:val="auto"/>
          <w:sz w:val="24"/>
          <w:szCs w:val="24"/>
        </w:rPr>
        <w:t xml:space="preserve"> </w:t>
      </w:r>
      <w:r w:rsidR="00B95A7D" w:rsidRPr="00B95A7D">
        <w:rPr>
          <w:rFonts w:eastAsiaTheme="minorHAnsi"/>
          <w:color w:val="auto"/>
          <w:sz w:val="24"/>
          <w:szCs w:val="24"/>
        </w:rPr>
        <w:tab/>
      </w:r>
      <w:r>
        <w:rPr>
          <w:rFonts w:ascii="Cambria Math" w:eastAsiaTheme="minorHAnsi" w:hAnsi="Cambria Math"/>
          <w:color w:val="auto"/>
          <w:sz w:val="24"/>
          <w:szCs w:val="24"/>
        </w:rPr>
        <w:t>⇌</w:t>
      </w:r>
      <w:r w:rsidR="00B95A7D" w:rsidRPr="00B95A7D">
        <w:rPr>
          <w:rFonts w:eastAsiaTheme="minorHAnsi"/>
          <w:color w:val="auto"/>
          <w:sz w:val="24"/>
          <w:szCs w:val="24"/>
        </w:rPr>
        <w:t xml:space="preserve"> </w:t>
      </w:r>
      <w:r w:rsidR="00B95A7D" w:rsidRPr="00B95A7D">
        <w:rPr>
          <w:rFonts w:eastAsiaTheme="minorHAnsi"/>
          <w:color w:val="auto"/>
          <w:sz w:val="24"/>
          <w:szCs w:val="24"/>
        </w:rPr>
        <w:tab/>
      </w:r>
      <w:r w:rsidR="00B95A7D" w:rsidRPr="00B95A7D">
        <w:rPr>
          <w:rFonts w:eastAsiaTheme="minorHAnsi"/>
          <w:color w:val="auto"/>
          <w:sz w:val="24"/>
          <w:szCs w:val="24"/>
        </w:rPr>
        <w:tab/>
        <w:t>Fe[(H</w:t>
      </w:r>
      <w:r w:rsidR="00B95A7D" w:rsidRPr="00B95A7D">
        <w:rPr>
          <w:rFonts w:eastAsiaTheme="minorHAnsi"/>
          <w:color w:val="auto"/>
          <w:sz w:val="17"/>
          <w:szCs w:val="17"/>
        </w:rPr>
        <w:t>2</w:t>
      </w:r>
      <w:r w:rsidR="00B95A7D" w:rsidRPr="00B95A7D">
        <w:rPr>
          <w:rFonts w:eastAsiaTheme="minorHAnsi"/>
          <w:color w:val="auto"/>
          <w:sz w:val="24"/>
          <w:szCs w:val="24"/>
        </w:rPr>
        <w:t>O)</w:t>
      </w:r>
      <w:r w:rsidR="00B95A7D" w:rsidRPr="00B95A7D">
        <w:rPr>
          <w:rFonts w:eastAsiaTheme="minorHAnsi"/>
          <w:color w:val="auto"/>
          <w:sz w:val="17"/>
          <w:szCs w:val="17"/>
        </w:rPr>
        <w:t>5</w:t>
      </w:r>
      <w:r w:rsidR="00B95A7D" w:rsidRPr="00B95A7D">
        <w:rPr>
          <w:rFonts w:eastAsiaTheme="minorHAnsi"/>
          <w:color w:val="auto"/>
          <w:sz w:val="24"/>
          <w:szCs w:val="24"/>
        </w:rPr>
        <w:t>(SCN)]</w:t>
      </w:r>
      <w:r w:rsidR="00B95A7D" w:rsidRPr="00B95A7D">
        <w:rPr>
          <w:rFonts w:eastAsiaTheme="minorHAnsi"/>
          <w:color w:val="auto"/>
          <w:sz w:val="24"/>
          <w:szCs w:val="24"/>
          <w:vertAlign w:val="superscript"/>
        </w:rPr>
        <w:t xml:space="preserve"> 2+</w:t>
      </w:r>
      <w:r w:rsidR="00B95A7D" w:rsidRPr="00B95A7D">
        <w:rPr>
          <w:rFonts w:eastAsiaTheme="minorHAnsi"/>
          <w:color w:val="auto"/>
          <w:sz w:val="24"/>
          <w:szCs w:val="24"/>
        </w:rPr>
        <w:t xml:space="preserve"> </w:t>
      </w:r>
      <w:r w:rsidR="00B95A7D" w:rsidRPr="00947DD1">
        <w:rPr>
          <w:rFonts w:eastAsiaTheme="minorHAnsi"/>
          <w:color w:val="auto"/>
          <w:sz w:val="18"/>
          <w:szCs w:val="18"/>
        </w:rPr>
        <w:t>(aq)</w:t>
      </w:r>
      <w:r w:rsidR="00B95A7D" w:rsidRPr="00B95A7D">
        <w:rPr>
          <w:rFonts w:eastAsiaTheme="minorHAnsi"/>
          <w:color w:val="auto"/>
          <w:sz w:val="24"/>
          <w:szCs w:val="24"/>
        </w:rPr>
        <w:t xml:space="preserve">   </w:t>
      </w:r>
      <w:r w:rsidR="00947DD1">
        <w:rPr>
          <w:rFonts w:eastAsiaTheme="minorHAnsi"/>
          <w:color w:val="auto"/>
          <w:sz w:val="24"/>
          <w:szCs w:val="24"/>
        </w:rPr>
        <w:t xml:space="preserve">         </w:t>
      </w:r>
      <w:r w:rsidR="00B95A7D" w:rsidRPr="00B95A7D">
        <w:rPr>
          <w:rFonts w:eastAsiaTheme="minorHAnsi"/>
          <w:color w:val="auto"/>
          <w:sz w:val="24"/>
          <w:szCs w:val="24"/>
        </w:rPr>
        <w:t xml:space="preserve"> +         H</w:t>
      </w:r>
      <w:r w:rsidR="00B95A7D" w:rsidRPr="00B95A7D">
        <w:rPr>
          <w:rFonts w:eastAsiaTheme="minorHAnsi"/>
          <w:color w:val="auto"/>
          <w:sz w:val="17"/>
          <w:szCs w:val="17"/>
        </w:rPr>
        <w:t>2</w:t>
      </w:r>
      <w:r w:rsidR="00B95A7D" w:rsidRPr="00B95A7D">
        <w:rPr>
          <w:rFonts w:eastAsiaTheme="minorHAnsi"/>
          <w:color w:val="auto"/>
          <w:sz w:val="24"/>
          <w:szCs w:val="24"/>
        </w:rPr>
        <w:t>O</w:t>
      </w:r>
      <w:r w:rsidR="00947DD1">
        <w:rPr>
          <w:rFonts w:eastAsiaTheme="minorHAnsi"/>
          <w:color w:val="auto"/>
          <w:sz w:val="24"/>
          <w:szCs w:val="24"/>
        </w:rPr>
        <w:t xml:space="preserve"> </w:t>
      </w:r>
      <w:r w:rsidR="00B95A7D" w:rsidRPr="00947DD1">
        <w:rPr>
          <w:rFonts w:eastAsiaTheme="minorHAnsi"/>
          <w:color w:val="auto"/>
          <w:sz w:val="18"/>
          <w:szCs w:val="18"/>
        </w:rPr>
        <w:t>(</w:t>
      </w:r>
      <w:r w:rsidR="00B95A7D" w:rsidRPr="00947DD1">
        <w:rPr>
          <w:rFonts w:eastAsiaTheme="minorHAnsi"/>
          <w:i/>
          <w:iCs/>
          <w:color w:val="auto"/>
          <w:sz w:val="18"/>
          <w:szCs w:val="18"/>
        </w:rPr>
        <w:t>1</w:t>
      </w:r>
      <w:r w:rsidR="00B95A7D" w:rsidRPr="00947DD1">
        <w:rPr>
          <w:rFonts w:eastAsiaTheme="minorHAnsi"/>
          <w:color w:val="auto"/>
          <w:sz w:val="18"/>
          <w:szCs w:val="18"/>
        </w:rPr>
        <w:t>)</w:t>
      </w:r>
    </w:p>
    <w:p w14:paraId="7EE32CD1" w14:textId="77777777" w:rsidR="00B95A7D" w:rsidRPr="00B95A7D" w:rsidRDefault="00B95A7D" w:rsidP="00B95A7D">
      <w:pPr>
        <w:autoSpaceDE w:val="0"/>
        <w:autoSpaceDN w:val="0"/>
        <w:adjustRightInd w:val="0"/>
        <w:spacing w:after="0" w:line="240" w:lineRule="auto"/>
        <w:ind w:left="0" w:firstLine="0"/>
        <w:rPr>
          <w:rFonts w:eastAsiaTheme="minorHAnsi"/>
          <w:color w:val="auto"/>
          <w:sz w:val="24"/>
          <w:szCs w:val="24"/>
        </w:rPr>
      </w:pPr>
    </w:p>
    <w:p w14:paraId="6C3B4210" w14:textId="77777777" w:rsidR="00B95A7D" w:rsidRPr="00B95A7D" w:rsidRDefault="007F3E7A" w:rsidP="00B95A7D">
      <w:pPr>
        <w:autoSpaceDE w:val="0"/>
        <w:autoSpaceDN w:val="0"/>
        <w:adjustRightInd w:val="0"/>
        <w:spacing w:after="0" w:line="240" w:lineRule="auto"/>
        <w:ind w:left="0" w:firstLine="0"/>
        <w:rPr>
          <w:rFonts w:eastAsiaTheme="minorHAnsi"/>
          <w:color w:val="auto"/>
          <w:sz w:val="24"/>
          <w:szCs w:val="24"/>
        </w:rPr>
      </w:pPr>
      <w:r>
        <w:rPr>
          <w:rFonts w:eastAsiaTheme="minorHAnsi"/>
          <w:color w:val="auto"/>
          <w:sz w:val="24"/>
          <w:szCs w:val="24"/>
        </w:rPr>
        <w:tab/>
      </w:r>
      <w:r>
        <w:rPr>
          <w:rFonts w:eastAsiaTheme="minorHAnsi"/>
          <w:color w:val="auto"/>
          <w:sz w:val="24"/>
          <w:szCs w:val="24"/>
        </w:rPr>
        <w:tab/>
      </w:r>
      <w:r>
        <w:rPr>
          <w:rFonts w:eastAsiaTheme="minorHAnsi"/>
          <w:color w:val="auto"/>
          <w:sz w:val="24"/>
          <w:szCs w:val="24"/>
        </w:rPr>
        <w:tab/>
      </w:r>
      <w:r w:rsidR="00947DD1">
        <w:rPr>
          <w:rFonts w:eastAsiaTheme="minorHAnsi"/>
          <w:color w:val="auto"/>
          <w:sz w:val="24"/>
          <w:szCs w:val="24"/>
        </w:rPr>
        <w:t>hexaaquairon(III) ion</w:t>
      </w:r>
      <w:r w:rsidR="00947DD1">
        <w:rPr>
          <w:rFonts w:eastAsiaTheme="minorHAnsi"/>
          <w:color w:val="auto"/>
          <w:sz w:val="24"/>
          <w:szCs w:val="24"/>
        </w:rPr>
        <w:tab/>
      </w:r>
      <w:r w:rsidR="00947DD1">
        <w:rPr>
          <w:rFonts w:eastAsiaTheme="minorHAnsi"/>
          <w:color w:val="auto"/>
          <w:sz w:val="24"/>
          <w:szCs w:val="24"/>
        </w:rPr>
        <w:tab/>
      </w:r>
      <w:r w:rsidR="00947DD1">
        <w:rPr>
          <w:rFonts w:eastAsiaTheme="minorHAnsi"/>
          <w:color w:val="auto"/>
          <w:sz w:val="24"/>
          <w:szCs w:val="24"/>
        </w:rPr>
        <w:tab/>
      </w:r>
      <w:r w:rsidR="00947DD1">
        <w:rPr>
          <w:rFonts w:eastAsiaTheme="minorHAnsi"/>
          <w:color w:val="auto"/>
          <w:sz w:val="24"/>
          <w:szCs w:val="24"/>
        </w:rPr>
        <w:tab/>
      </w:r>
      <w:r w:rsidR="00947DD1">
        <w:rPr>
          <w:rFonts w:eastAsiaTheme="minorHAnsi"/>
          <w:color w:val="auto"/>
          <w:sz w:val="24"/>
          <w:szCs w:val="24"/>
        </w:rPr>
        <w:tab/>
        <w:t>i</w:t>
      </w:r>
      <w:r w:rsidR="00B95A7D" w:rsidRPr="00B95A7D">
        <w:rPr>
          <w:rFonts w:eastAsiaTheme="minorHAnsi"/>
          <w:color w:val="auto"/>
          <w:sz w:val="24"/>
          <w:szCs w:val="24"/>
        </w:rPr>
        <w:t>ron(III) pentaaquathiocyanato complex ion</w:t>
      </w:r>
    </w:p>
    <w:p w14:paraId="38624EA2" w14:textId="77777777" w:rsidR="00763716" w:rsidRDefault="00B95A7D" w:rsidP="007F3E7A">
      <w:pPr>
        <w:autoSpaceDE w:val="0"/>
        <w:autoSpaceDN w:val="0"/>
        <w:adjustRightInd w:val="0"/>
        <w:spacing w:after="0" w:line="240" w:lineRule="auto"/>
        <w:ind w:left="0" w:firstLine="0"/>
        <w:rPr>
          <w:rFonts w:eastAsiaTheme="minorHAnsi"/>
          <w:color w:val="auto"/>
          <w:sz w:val="24"/>
          <w:szCs w:val="24"/>
        </w:rPr>
      </w:pPr>
      <w:r w:rsidRPr="00B95A7D">
        <w:rPr>
          <w:rFonts w:eastAsiaTheme="minorHAnsi"/>
          <w:color w:val="auto"/>
          <w:sz w:val="24"/>
          <w:szCs w:val="24"/>
        </w:rPr>
        <w:tab/>
      </w:r>
      <w:r w:rsidRPr="00B95A7D">
        <w:rPr>
          <w:rFonts w:eastAsiaTheme="minorHAnsi"/>
          <w:color w:val="auto"/>
          <w:sz w:val="24"/>
          <w:szCs w:val="24"/>
        </w:rPr>
        <w:tab/>
      </w:r>
      <w:r w:rsidRPr="00B95A7D">
        <w:rPr>
          <w:rFonts w:eastAsiaTheme="minorHAnsi"/>
          <w:color w:val="auto"/>
          <w:sz w:val="24"/>
          <w:szCs w:val="24"/>
        </w:rPr>
        <w:tab/>
      </w:r>
      <w:r w:rsidRPr="00B95A7D">
        <w:rPr>
          <w:rFonts w:eastAsiaTheme="minorHAnsi"/>
          <w:color w:val="auto"/>
          <w:sz w:val="24"/>
          <w:szCs w:val="24"/>
        </w:rPr>
        <w:tab/>
      </w:r>
      <w:r w:rsidRPr="00B95A7D">
        <w:rPr>
          <w:rFonts w:eastAsiaTheme="minorHAnsi"/>
          <w:color w:val="auto"/>
          <w:sz w:val="24"/>
          <w:szCs w:val="24"/>
        </w:rPr>
        <w:tab/>
      </w:r>
      <w:r w:rsidRPr="00B95A7D">
        <w:rPr>
          <w:rFonts w:eastAsiaTheme="minorHAnsi"/>
          <w:color w:val="auto"/>
          <w:sz w:val="24"/>
          <w:szCs w:val="24"/>
        </w:rPr>
        <w:tab/>
      </w:r>
      <w:r w:rsidRPr="00B95A7D">
        <w:rPr>
          <w:rFonts w:eastAsiaTheme="minorHAnsi"/>
          <w:color w:val="auto"/>
          <w:sz w:val="24"/>
          <w:szCs w:val="24"/>
        </w:rPr>
        <w:tab/>
      </w:r>
      <w:r w:rsidR="007F3E7A">
        <w:rPr>
          <w:rFonts w:eastAsiaTheme="minorHAnsi"/>
          <w:color w:val="auto"/>
          <w:sz w:val="24"/>
          <w:szCs w:val="24"/>
        </w:rPr>
        <w:tab/>
      </w:r>
      <w:r w:rsidR="007F3E7A">
        <w:rPr>
          <w:rFonts w:eastAsiaTheme="minorHAnsi"/>
          <w:color w:val="auto"/>
          <w:sz w:val="24"/>
          <w:szCs w:val="24"/>
        </w:rPr>
        <w:tab/>
      </w:r>
      <w:r w:rsidR="007F3E7A">
        <w:rPr>
          <w:rFonts w:eastAsiaTheme="minorHAnsi"/>
          <w:color w:val="auto"/>
          <w:sz w:val="24"/>
          <w:szCs w:val="24"/>
        </w:rPr>
        <w:tab/>
      </w:r>
      <w:r w:rsidR="007F3E7A">
        <w:rPr>
          <w:rFonts w:eastAsiaTheme="minorHAnsi"/>
          <w:color w:val="auto"/>
          <w:sz w:val="24"/>
          <w:szCs w:val="24"/>
        </w:rPr>
        <w:tab/>
      </w:r>
      <w:r w:rsidR="007F3E7A">
        <w:rPr>
          <w:rFonts w:eastAsiaTheme="minorHAnsi"/>
          <w:color w:val="auto"/>
          <w:sz w:val="24"/>
          <w:szCs w:val="24"/>
        </w:rPr>
        <w:tab/>
      </w:r>
      <w:r w:rsidR="00947DD1">
        <w:rPr>
          <w:rFonts w:eastAsiaTheme="minorHAnsi"/>
          <w:color w:val="auto"/>
          <w:sz w:val="24"/>
          <w:szCs w:val="24"/>
        </w:rPr>
        <w:t>or     p</w:t>
      </w:r>
      <w:r w:rsidRPr="00B95A7D">
        <w:rPr>
          <w:rFonts w:eastAsiaTheme="minorHAnsi"/>
          <w:color w:val="auto"/>
          <w:sz w:val="24"/>
          <w:szCs w:val="24"/>
        </w:rPr>
        <w:t>entaaquathiocyanatoiron(III) ion</w:t>
      </w:r>
    </w:p>
    <w:p w14:paraId="2E6F6934" w14:textId="77777777" w:rsidR="007F3E7A" w:rsidRDefault="007F3E7A" w:rsidP="007F3E7A">
      <w:pPr>
        <w:autoSpaceDE w:val="0"/>
        <w:autoSpaceDN w:val="0"/>
        <w:adjustRightInd w:val="0"/>
        <w:spacing w:after="0" w:line="240" w:lineRule="auto"/>
        <w:ind w:left="0" w:firstLine="0"/>
        <w:rPr>
          <w:rFonts w:eastAsiaTheme="minorHAnsi"/>
          <w:color w:val="auto"/>
          <w:sz w:val="24"/>
          <w:szCs w:val="24"/>
        </w:rPr>
      </w:pPr>
      <w:r>
        <w:rPr>
          <w:rFonts w:eastAsiaTheme="minorHAnsi"/>
          <w:noProof/>
          <w:color w:val="auto"/>
          <w:sz w:val="24"/>
          <w:szCs w:val="24"/>
        </w:rPr>
        <w:drawing>
          <wp:anchor distT="0" distB="0" distL="114300" distR="114300" simplePos="0" relativeHeight="251662336" behindDoc="1" locked="0" layoutInCell="1" allowOverlap="1" wp14:anchorId="3201A89C" wp14:editId="04AE3F25">
            <wp:simplePos x="0" y="0"/>
            <wp:positionH relativeFrom="column">
              <wp:posOffset>663575</wp:posOffset>
            </wp:positionH>
            <wp:positionV relativeFrom="paragraph">
              <wp:posOffset>172085</wp:posOffset>
            </wp:positionV>
            <wp:extent cx="5289550" cy="1638935"/>
            <wp:effectExtent l="0" t="0" r="6350" b="0"/>
            <wp:wrapTight wrapText="bothSides">
              <wp:wrapPolygon edited="0">
                <wp:start x="0" y="0"/>
                <wp:lineTo x="0" y="21341"/>
                <wp:lineTo x="21548" y="21341"/>
                <wp:lineTo x="2154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9550" cy="1638935"/>
                    </a:xfrm>
                    <a:prstGeom prst="rect">
                      <a:avLst/>
                    </a:prstGeom>
                    <a:noFill/>
                    <a:ln>
                      <a:noFill/>
                    </a:ln>
                  </pic:spPr>
                </pic:pic>
              </a:graphicData>
            </a:graphic>
          </wp:anchor>
        </w:drawing>
      </w:r>
    </w:p>
    <w:p w14:paraId="0323CD41" w14:textId="77777777" w:rsidR="007F3E7A" w:rsidRDefault="007F3E7A" w:rsidP="007F3E7A">
      <w:pPr>
        <w:autoSpaceDE w:val="0"/>
        <w:autoSpaceDN w:val="0"/>
        <w:adjustRightInd w:val="0"/>
        <w:spacing w:after="0" w:line="240" w:lineRule="auto"/>
        <w:ind w:left="0" w:firstLine="0"/>
        <w:rPr>
          <w:rFonts w:eastAsiaTheme="minorHAnsi"/>
          <w:color w:val="auto"/>
          <w:sz w:val="24"/>
          <w:szCs w:val="24"/>
        </w:rPr>
      </w:pPr>
    </w:p>
    <w:p w14:paraId="0F85F688" w14:textId="77777777" w:rsidR="007F3E7A" w:rsidRPr="007F3E7A" w:rsidRDefault="007F3E7A" w:rsidP="007F3E7A">
      <w:pPr>
        <w:autoSpaceDE w:val="0"/>
        <w:autoSpaceDN w:val="0"/>
        <w:adjustRightInd w:val="0"/>
        <w:spacing w:after="0" w:line="240" w:lineRule="auto"/>
        <w:ind w:left="0" w:firstLine="0"/>
        <w:rPr>
          <w:rFonts w:eastAsiaTheme="minorHAnsi"/>
          <w:color w:val="auto"/>
          <w:sz w:val="24"/>
          <w:szCs w:val="24"/>
        </w:rPr>
      </w:pPr>
    </w:p>
    <w:p w14:paraId="214F7090" w14:textId="77777777" w:rsidR="00B95A7D" w:rsidRDefault="00B95A7D" w:rsidP="00B95A7D">
      <w:pPr>
        <w:spacing w:after="0" w:line="240" w:lineRule="auto"/>
        <w:ind w:right="346"/>
      </w:pPr>
    </w:p>
    <w:p w14:paraId="7F9E14C8" w14:textId="77777777" w:rsidR="00B95A7D" w:rsidRDefault="00B95A7D" w:rsidP="00B95A7D">
      <w:pPr>
        <w:spacing w:after="0" w:line="240" w:lineRule="auto"/>
        <w:ind w:right="346"/>
      </w:pPr>
    </w:p>
    <w:p w14:paraId="6E904001" w14:textId="77777777" w:rsidR="00B95A7D" w:rsidRDefault="00B95A7D" w:rsidP="00B95A7D">
      <w:pPr>
        <w:spacing w:after="0" w:line="240" w:lineRule="auto"/>
        <w:ind w:right="346"/>
      </w:pPr>
    </w:p>
    <w:p w14:paraId="2EF4503D" w14:textId="77777777" w:rsidR="00B95A7D" w:rsidRDefault="00B95A7D" w:rsidP="00B95A7D">
      <w:pPr>
        <w:spacing w:after="0" w:line="240" w:lineRule="auto"/>
        <w:ind w:left="274" w:right="346" w:firstLine="0"/>
      </w:pPr>
    </w:p>
    <w:p w14:paraId="6DB700F6" w14:textId="77777777" w:rsidR="00B95A7D" w:rsidRDefault="00B95A7D" w:rsidP="00B95A7D">
      <w:pPr>
        <w:spacing w:after="0" w:line="240" w:lineRule="auto"/>
        <w:ind w:left="274" w:right="346" w:firstLine="0"/>
      </w:pPr>
    </w:p>
    <w:p w14:paraId="20ACBE2D" w14:textId="77777777" w:rsidR="00B95A7D" w:rsidRDefault="00B95A7D" w:rsidP="00B95A7D">
      <w:pPr>
        <w:spacing w:after="0" w:line="240" w:lineRule="auto"/>
        <w:ind w:left="274" w:right="346" w:firstLine="0"/>
      </w:pPr>
    </w:p>
    <w:p w14:paraId="1E0891E7" w14:textId="77777777" w:rsidR="00B95A7D" w:rsidRDefault="00B95A7D" w:rsidP="00B95A7D">
      <w:pPr>
        <w:spacing w:after="0" w:line="240" w:lineRule="auto"/>
        <w:ind w:left="274" w:right="346" w:firstLine="0"/>
      </w:pPr>
    </w:p>
    <w:p w14:paraId="49D1FE52" w14:textId="77777777" w:rsidR="00B95A7D" w:rsidRDefault="00B95A7D" w:rsidP="00B95A7D">
      <w:pPr>
        <w:spacing w:after="0" w:line="240" w:lineRule="auto"/>
        <w:ind w:left="274" w:right="346" w:firstLine="0"/>
      </w:pPr>
    </w:p>
    <w:p w14:paraId="18165A7F" w14:textId="77777777" w:rsidR="00B95A7D" w:rsidRDefault="00B95A7D" w:rsidP="00B95A7D">
      <w:pPr>
        <w:spacing w:after="0" w:line="240" w:lineRule="auto"/>
        <w:ind w:left="274" w:right="346" w:firstLine="0"/>
      </w:pPr>
    </w:p>
    <w:p w14:paraId="2C9A7149" w14:textId="77777777" w:rsidR="00B95A7D" w:rsidRDefault="000534A0" w:rsidP="00B95A7D">
      <w:pPr>
        <w:spacing w:after="0" w:line="240" w:lineRule="auto"/>
        <w:ind w:left="274" w:right="346" w:firstLine="0"/>
        <w:rPr>
          <w:bCs/>
        </w:rPr>
      </w:pPr>
      <w:r>
        <w:rPr>
          <w:bCs/>
        </w:rPr>
        <w:tab/>
      </w:r>
      <w:r>
        <w:rPr>
          <w:bCs/>
        </w:rPr>
        <w:tab/>
      </w:r>
      <w:r>
        <w:rPr>
          <w:bCs/>
        </w:rPr>
        <w:tab/>
        <w:t>W</w:t>
      </w:r>
      <w:r w:rsidRPr="000534A0">
        <w:rPr>
          <w:bCs/>
        </w:rPr>
        <w:t xml:space="preserve">ater molecules are attached to the central iron(III) ion via a co-ordinate bond using one of the lone </w:t>
      </w:r>
      <w:r>
        <w:rPr>
          <w:bCs/>
        </w:rPr>
        <w:tab/>
      </w:r>
      <w:r>
        <w:rPr>
          <w:bCs/>
        </w:rPr>
        <w:tab/>
      </w:r>
      <w:r>
        <w:rPr>
          <w:bCs/>
        </w:rPr>
        <w:tab/>
      </w:r>
      <w:r>
        <w:rPr>
          <w:bCs/>
        </w:rPr>
        <w:tab/>
      </w:r>
      <w:r w:rsidRPr="000534A0">
        <w:rPr>
          <w:bCs/>
        </w:rPr>
        <w:t>pairs on the oxygen.</w:t>
      </w:r>
      <w:r w:rsidR="00947DD1">
        <w:rPr>
          <w:bCs/>
        </w:rPr>
        <w:t xml:space="preserve">  These are called li</w:t>
      </w:r>
      <w:r>
        <w:rPr>
          <w:bCs/>
        </w:rPr>
        <w:t>gands.</w:t>
      </w:r>
    </w:p>
    <w:p w14:paraId="3BF8CB5F" w14:textId="77777777" w:rsidR="000534A0" w:rsidRDefault="000534A0" w:rsidP="00B95A7D">
      <w:pPr>
        <w:spacing w:after="0" w:line="240" w:lineRule="auto"/>
        <w:ind w:left="274" w:right="346" w:firstLine="0"/>
      </w:pPr>
    </w:p>
    <w:p w14:paraId="529ECAC9" w14:textId="77777777" w:rsidR="00B95A7D" w:rsidRDefault="007F3E7A" w:rsidP="00B95A7D">
      <w:pPr>
        <w:spacing w:after="0" w:line="240" w:lineRule="auto"/>
        <w:ind w:left="274" w:right="346" w:firstLine="0"/>
      </w:pPr>
      <w:r>
        <w:tab/>
      </w:r>
      <w:r>
        <w:tab/>
      </w:r>
      <w:r>
        <w:tab/>
      </w:r>
      <w:r>
        <w:tab/>
      </w:r>
      <w:r>
        <w:tab/>
        <w:t>Fe</w:t>
      </w:r>
      <w:r>
        <w:rPr>
          <w:sz w:val="20"/>
          <w:vertAlign w:val="superscript"/>
        </w:rPr>
        <w:t>3+</w:t>
      </w:r>
      <w:r>
        <w:t>(</w:t>
      </w:r>
      <w:r>
        <w:rPr>
          <w:i/>
        </w:rPr>
        <w:t>aq</w:t>
      </w:r>
      <w:r>
        <w:t xml:space="preserve">)   </w:t>
      </w:r>
      <w:r>
        <w:tab/>
        <w:t>+   SCN</w:t>
      </w:r>
      <w:r>
        <w:rPr>
          <w:sz w:val="20"/>
          <w:vertAlign w:val="superscript"/>
        </w:rPr>
        <w:t>–</w:t>
      </w:r>
      <w:r>
        <w:t>(</w:t>
      </w:r>
      <w:r>
        <w:rPr>
          <w:i/>
        </w:rPr>
        <w:t>aq</w:t>
      </w:r>
      <w:r>
        <w:t>)</w:t>
      </w:r>
      <w:r>
        <w:tab/>
      </w:r>
      <w:r>
        <w:rPr>
          <w:rFonts w:ascii="Calibri" w:eastAsia="Calibri" w:hAnsi="Calibri" w:cs="Calibri"/>
          <w:noProof/>
        </w:rPr>
        <mc:AlternateContent>
          <mc:Choice Requires="wpg">
            <w:drawing>
              <wp:inline distT="0" distB="0" distL="0" distR="0" wp14:anchorId="2BB91315" wp14:editId="761DDFA5">
                <wp:extent cx="504063" cy="74676"/>
                <wp:effectExtent l="0" t="0" r="0" b="0"/>
                <wp:docPr id="14" name="Group 14"/>
                <wp:cNvGraphicFramePr/>
                <a:graphic xmlns:a="http://schemas.openxmlformats.org/drawingml/2006/main">
                  <a:graphicData uri="http://schemas.microsoft.com/office/word/2010/wordprocessingGroup">
                    <wpg:wgp>
                      <wpg:cNvGrpSpPr/>
                      <wpg:grpSpPr>
                        <a:xfrm>
                          <a:off x="0" y="0"/>
                          <a:ext cx="504063" cy="74676"/>
                          <a:chOff x="0" y="0"/>
                          <a:chExt cx="504063" cy="74676"/>
                        </a:xfrm>
                      </wpg:grpSpPr>
                      <wps:wsp>
                        <wps:cNvPr id="15" name="Shape 429"/>
                        <wps:cNvSpPr/>
                        <wps:spPr>
                          <a:xfrm>
                            <a:off x="6223" y="49785"/>
                            <a:ext cx="124460" cy="24892"/>
                          </a:xfrm>
                          <a:custGeom>
                            <a:avLst/>
                            <a:gdLst/>
                            <a:ahLst/>
                            <a:cxnLst/>
                            <a:rect l="0" t="0" r="0" b="0"/>
                            <a:pathLst>
                              <a:path w="124460" h="24892">
                                <a:moveTo>
                                  <a:pt x="0" y="0"/>
                                </a:moveTo>
                                <a:lnTo>
                                  <a:pt x="99568" y="0"/>
                                </a:lnTo>
                                <a:lnTo>
                                  <a:pt x="124460" y="24892"/>
                                </a:lnTo>
                                <a:lnTo>
                                  <a:pt x="0" y="0"/>
                                </a:lnTo>
                                <a:close/>
                              </a:path>
                            </a:pathLst>
                          </a:custGeom>
                          <a:ln w="0" cap="flat">
                            <a:bevel/>
                          </a:ln>
                        </wps:spPr>
                        <wps:style>
                          <a:lnRef idx="0">
                            <a:srgbClr val="000000">
                              <a:alpha val="0"/>
                            </a:srgbClr>
                          </a:lnRef>
                          <a:fillRef idx="1">
                            <a:srgbClr val="000000"/>
                          </a:fillRef>
                          <a:effectRef idx="0">
                            <a:scrgbClr r="0" g="0" b="0"/>
                          </a:effectRef>
                          <a:fontRef idx="none"/>
                        </wps:style>
                        <wps:bodyPr/>
                      </wps:wsp>
                      <wps:wsp>
                        <wps:cNvPr id="16" name="Shape 430"/>
                        <wps:cNvSpPr/>
                        <wps:spPr>
                          <a:xfrm>
                            <a:off x="6223" y="24892"/>
                            <a:ext cx="497840" cy="24892"/>
                          </a:xfrm>
                          <a:custGeom>
                            <a:avLst/>
                            <a:gdLst/>
                            <a:ahLst/>
                            <a:cxnLst/>
                            <a:rect l="0" t="0" r="0" b="0"/>
                            <a:pathLst>
                              <a:path w="497840" h="24892">
                                <a:moveTo>
                                  <a:pt x="0" y="24892"/>
                                </a:moveTo>
                                <a:lnTo>
                                  <a:pt x="497840" y="0"/>
                                </a:lnTo>
                                <a:close/>
                              </a:path>
                            </a:pathLst>
                          </a:custGeom>
                          <a:ln w="0" cap="flat">
                            <a:bevel/>
                          </a:ln>
                        </wps:spPr>
                        <wps:style>
                          <a:lnRef idx="0">
                            <a:srgbClr val="000000">
                              <a:alpha val="0"/>
                            </a:srgbClr>
                          </a:lnRef>
                          <a:fillRef idx="1">
                            <a:srgbClr val="000000"/>
                          </a:fillRef>
                          <a:effectRef idx="0">
                            <a:scrgbClr r="0" g="0" b="0"/>
                          </a:effectRef>
                          <a:fontRef idx="none"/>
                        </wps:style>
                        <wps:bodyPr/>
                      </wps:wsp>
                      <wps:wsp>
                        <wps:cNvPr id="17" name="Shape 431"/>
                        <wps:cNvSpPr/>
                        <wps:spPr>
                          <a:xfrm>
                            <a:off x="379603" y="0"/>
                            <a:ext cx="124460" cy="24892"/>
                          </a:xfrm>
                          <a:custGeom>
                            <a:avLst/>
                            <a:gdLst/>
                            <a:ahLst/>
                            <a:cxnLst/>
                            <a:rect l="0" t="0" r="0" b="0"/>
                            <a:pathLst>
                              <a:path w="124460" h="24892">
                                <a:moveTo>
                                  <a:pt x="0" y="0"/>
                                </a:moveTo>
                                <a:lnTo>
                                  <a:pt x="124460" y="24892"/>
                                </a:lnTo>
                                <a:lnTo>
                                  <a:pt x="12446" y="24892"/>
                                </a:lnTo>
                                <a:lnTo>
                                  <a:pt x="0" y="0"/>
                                </a:lnTo>
                                <a:close/>
                              </a:path>
                            </a:pathLst>
                          </a:custGeom>
                          <a:ln w="0" cap="flat">
                            <a:bevel/>
                          </a:ln>
                        </wps:spPr>
                        <wps:style>
                          <a:lnRef idx="0">
                            <a:srgbClr val="000000">
                              <a:alpha val="0"/>
                            </a:srgbClr>
                          </a:lnRef>
                          <a:fillRef idx="1">
                            <a:srgbClr val="000000"/>
                          </a:fillRef>
                          <a:effectRef idx="0">
                            <a:scrgbClr r="0" g="0" b="0"/>
                          </a:effectRef>
                          <a:fontRef idx="none"/>
                        </wps:style>
                        <wps:bodyPr/>
                      </wps:wsp>
                      <wps:wsp>
                        <wps:cNvPr id="18" name="Shape 432"/>
                        <wps:cNvSpPr/>
                        <wps:spPr>
                          <a:xfrm>
                            <a:off x="0" y="18669"/>
                            <a:ext cx="373380" cy="0"/>
                          </a:xfrm>
                          <a:custGeom>
                            <a:avLst/>
                            <a:gdLst/>
                            <a:ahLst/>
                            <a:cxnLst/>
                            <a:rect l="0" t="0" r="0" b="0"/>
                            <a:pathLst>
                              <a:path w="373380">
                                <a:moveTo>
                                  <a:pt x="373380" y="0"/>
                                </a:moveTo>
                                <a:lnTo>
                                  <a:pt x="0" y="0"/>
                                </a:lnTo>
                              </a:path>
                            </a:pathLst>
                          </a:custGeom>
                          <a:ln w="12446" cap="flat">
                            <a:miter lim="127000"/>
                          </a:ln>
                        </wps:spPr>
                        <wps:style>
                          <a:lnRef idx="1">
                            <a:srgbClr val="000000"/>
                          </a:lnRef>
                          <a:fillRef idx="0">
                            <a:srgbClr val="000000">
                              <a:alpha val="0"/>
                            </a:srgbClr>
                          </a:fillRef>
                          <a:effectRef idx="0">
                            <a:scrgbClr r="0" g="0" b="0"/>
                          </a:effectRef>
                          <a:fontRef idx="none"/>
                        </wps:style>
                        <wps:bodyPr/>
                      </wps:wsp>
                      <wps:wsp>
                        <wps:cNvPr id="19" name="Shape 433"/>
                        <wps:cNvSpPr/>
                        <wps:spPr>
                          <a:xfrm>
                            <a:off x="112014" y="56007"/>
                            <a:ext cx="373380" cy="0"/>
                          </a:xfrm>
                          <a:custGeom>
                            <a:avLst/>
                            <a:gdLst/>
                            <a:ahLst/>
                            <a:cxnLst/>
                            <a:rect l="0" t="0" r="0" b="0"/>
                            <a:pathLst>
                              <a:path w="373380">
                                <a:moveTo>
                                  <a:pt x="0" y="0"/>
                                </a:moveTo>
                                <a:lnTo>
                                  <a:pt x="373380" y="0"/>
                                </a:lnTo>
                              </a:path>
                            </a:pathLst>
                          </a:custGeom>
                          <a:ln w="1244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
            <w:pict>
              <v:group w14:anchorId="2B8C2765" id="Group 14" o:spid="_x0000_s1026" style="width:39.7pt;height:5.9pt;mso-position-horizontal-relative:char;mso-position-vertical-relative:line" coordsize="504063,74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">
                <v:shape id="Shape 429" o:spid="_x0000_s1027" style="position:absolute;left:6223;top:49785;width:124460;height:24892;visibility:visible;mso-wrap-style:square;v-text-anchor:top" coordsize="124460,248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7//MMA&#10;AADbAAAADwAAAGRycy9kb3ducmV2LnhtbERPS2vCQBC+C/0PyxR6M5sqtSXNJgQfIC1aqh48Dtlp&#10;EpqdDdmtxn/fFQRv8/E9J80H04oT9a6xrOA5ikEQl1Y3XCk47FfjNxDOI2tsLZOCCznIs4dRiom2&#10;Z/6m085XIoSwS1BB7X2XSOnKmgy6yHbEgfuxvUEfYF9J3eM5hJtWTuJ4Jg02HBpq7GheU/m7+zMK&#10;YmvbcvN1+ThuPyevusDp4rhkpZ4eh+IdhKfB38U391qH+S9w/SUcI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7//MMAAADbAAAADwAAAAAAAAAAAAAAAACYAgAAZHJzL2Rv&#10;d25yZXYueG1sUEsFBgAAAAAEAAQA9QAAAIgDAAAAAA==&#10;" path="m,l99568,r24892,24892l,xe" fillcolor="black" stroked="f" strokeweight="0">
                  <v:stroke joinstyle="bevel"/>
                  <v:path arrowok="t" textboxrect="0,0,124460,24892"/>
                </v:shape>
                <v:shape id="Shape 430" o:spid="_x0000_s1028" style="position:absolute;left:6223;top:24892;width:497840;height:24892;visibility:visible;mso-wrap-style:square;v-text-anchor:top" coordsize="497840,248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86aMQA&#10;AADbAAAADwAAAGRycy9kb3ducmV2LnhtbERPS2vCQBC+C/0PyxS8SN1URNvUNfhA8NActO2ht2l2&#10;moRmZ8PuGuO/7wqCt/n4nrPIetOIjpyvLSt4HicgiAuray4VfH7snl5A+ICssbFMCi7kIVs+DBaY&#10;anvmA3XHUIoYwj5FBVUIbSqlLyoy6Me2JY7cr3UGQ4SulNrhOYabRk6SZCYN1hwbKmxpU1HxdzwZ&#10;BaP1Zvqzcl+8xcko333Pc/+evyo1fOxXbyAC9eEuvrn3Os6fwfWXeI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fOmjEAAAA2wAAAA8AAAAAAAAAAAAAAAAAmAIAAGRycy9k&#10;b3ducmV2LnhtbFBLBQYAAAAABAAEAPUAAACJAwAAAAA=&#10;" path="m,24892l497840,,,24892xe" fillcolor="black" stroked="f" strokeweight="0">
                  <v:stroke joinstyle="bevel"/>
                  <v:path arrowok="t" textboxrect="0,0,497840,24892"/>
                </v:shape>
                <v:shape id="Shape 431" o:spid="_x0000_s1029" style="position:absolute;left:379603;width:124460;height:24892;visibility:visible;mso-wrap-style:square;v-text-anchor:top" coordsize="124460,248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EEMIA&#10;AADbAAAADwAAAGRycy9kb3ducmV2LnhtbERPTWvCQBC9C/0PyxR6MxstNCW6irQK0qLS6MHjkB2T&#10;YHY2ZFdN/n1XELzN433OdN6ZWlypdZVlBaMoBkGcW11xoeCwXw0/QTiPrLG2TAp6cjCfvQymmGp7&#10;4z+6Zr4QIYRdigpK75tUSpeXZNBFtiEO3Mm2Bn2AbSF1i7cQbmo5juMPabDi0FBiQ18l5efsYhTE&#10;1tb5Ztf/HLe/40Qv8P37uGSl3l67xQSEp84/xQ/3Wof5Cdx/CQfI2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MMQQwgAAANsAAAAPAAAAAAAAAAAAAAAAAJgCAABkcnMvZG93&#10;bnJldi54bWxQSwUGAAAAAAQABAD1AAAAhwMAAAAA&#10;" path="m,l124460,24892r-112014,l,xe" fillcolor="black" stroked="f" strokeweight="0">
                  <v:stroke joinstyle="bevel"/>
                  <v:path arrowok="t" textboxrect="0,0,124460,24892"/>
                </v:shape>
                <v:shape id="Shape 432" o:spid="_x0000_s1030" style="position:absolute;top:18669;width:373380;height:0;visibility:visible;mso-wrap-style:square;v-text-anchor:top" coordsize="3733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SUVMQA&#10;AADbAAAADwAAAGRycy9kb3ducmV2LnhtbESPT2vCQBDF7wW/wzJCb3WjoITUVUQQbb3UP9jrkJ0m&#10;odnZsLtq/PadQ8HbDO/Ne7+ZL3vXqhuF2Hg2MB5loIhLbxuuDJxPm7ccVEzIFlvPZOBBEZaLwcsc&#10;C+vvfKDbMVVKQjgWaKBOqSu0jmVNDuPId8Si/fjgMMkaKm0D3iXctXqSZTPtsGFpqLGjdU3l7/Hq&#10;DFy+Jo/xpi+v02lehe33R97sP3NjXof96h1Uoj49zf/XOyv4Aiu/yAB6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UlFTEAAAA2wAAAA8AAAAAAAAAAAAAAAAAmAIAAGRycy9k&#10;b3ducmV2LnhtbFBLBQYAAAAABAAEAPUAAACJAwAAAAA=&#10;" path="m373380,l,e" filled="f" strokeweight=".98pt">
                  <v:stroke miterlimit="83231f" joinstyle="miter"/>
                  <v:path arrowok="t" textboxrect="0,0,373380,0"/>
                </v:shape>
                <v:shape id="Shape 433" o:spid="_x0000_s1031" style="position:absolute;left:112014;top:56007;width:373380;height:0;visibility:visible;mso-wrap-style:square;v-text-anchor:top" coordsize="3733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gxz8EA&#10;AADbAAAADwAAAGRycy9kb3ducmV2LnhtbERPS4vCMBC+L/gfwgje1lTBpVajiCDqelkf6HVoxrbY&#10;TEoStf57s7Cwt/n4njOdt6YWD3K+sqxg0E9AEOdWV1woOB1XnykIH5A11pZJwYs8zGedjylm2j55&#10;T49DKEQMYZ+hgjKEJpPS5yUZ9H3bEEfuap3BEKErpHb4jOGmlsMk+ZIGK44NJTa0LCm/He5Gwfln&#10;+Bqs2vw+GqWFW1+2abX7TpXqddvFBESgNvyL/9wbHeeP4feXeIC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YMc/BAAAA2wAAAA8AAAAAAAAAAAAAAAAAmAIAAGRycy9kb3du&#10;cmV2LnhtbFBLBQYAAAAABAAEAPUAAACGAwAAAAA=&#10;" path="m,l373380,e" filled="f" strokeweight=".98pt">
                  <v:stroke miterlimit="83231f" joinstyle="miter"/>
                  <v:path arrowok="t" textboxrect="0,0,373380,0"/>
                </v:shape>
                <w10:anchorlock/>
              </v:group>
            </w:pict>
          </mc:Fallback>
        </mc:AlternateContent>
      </w:r>
      <w:r>
        <w:t xml:space="preserve"> </w:t>
      </w:r>
      <w:r>
        <w:tab/>
      </w:r>
      <w:r>
        <w:tab/>
        <w:t>FeSCN</w:t>
      </w:r>
      <w:r>
        <w:rPr>
          <w:sz w:val="20"/>
          <w:vertAlign w:val="superscript"/>
        </w:rPr>
        <w:t>2+</w:t>
      </w:r>
      <w:r>
        <w:t>(</w:t>
      </w:r>
      <w:r>
        <w:rPr>
          <w:i/>
        </w:rPr>
        <w:t>aq</w:t>
      </w:r>
      <w:r>
        <w:t>)</w:t>
      </w:r>
    </w:p>
    <w:p w14:paraId="30D6619A" w14:textId="77777777" w:rsidR="000534A0" w:rsidRDefault="000534A0" w:rsidP="00B95A7D">
      <w:pPr>
        <w:spacing w:after="0" w:line="240" w:lineRule="auto"/>
        <w:ind w:left="274" w:right="346" w:firstLine="0"/>
      </w:pPr>
    </w:p>
    <w:p w14:paraId="2B6B2FF5" w14:textId="77777777" w:rsidR="000534A0" w:rsidRDefault="000534A0" w:rsidP="000534A0">
      <w:pPr>
        <w:autoSpaceDE w:val="0"/>
        <w:autoSpaceDN w:val="0"/>
        <w:adjustRightInd w:val="0"/>
        <w:spacing w:after="0" w:line="240" w:lineRule="auto"/>
      </w:pPr>
      <w:r>
        <w:tab/>
      </w:r>
      <w:r>
        <w:tab/>
      </w:r>
      <w:r>
        <w:tab/>
      </w:r>
      <w:r>
        <w:tab/>
      </w:r>
      <w:r>
        <w:tab/>
      </w:r>
      <w:hyperlink r:id="rId8" w:anchor="top" w:history="1">
        <w:r w:rsidRPr="009A4569">
          <w:rPr>
            <w:rStyle w:val="Hyperlink"/>
            <w:rFonts w:eastAsia="Calibri"/>
            <w:bCs/>
            <w:szCs w:val="24"/>
          </w:rPr>
          <w:t>http://www.chemguide.co.uk/inorganic/complexions/whatis.html#top</w:t>
        </w:r>
      </w:hyperlink>
      <w:r w:rsidRPr="0086216B">
        <w:t xml:space="preserve"> </w:t>
      </w:r>
    </w:p>
    <w:p w14:paraId="4A1B89C5" w14:textId="77777777" w:rsidR="000534A0" w:rsidRDefault="000534A0" w:rsidP="000534A0">
      <w:pPr>
        <w:autoSpaceDE w:val="0"/>
        <w:autoSpaceDN w:val="0"/>
        <w:adjustRightInd w:val="0"/>
        <w:spacing w:after="0" w:line="240" w:lineRule="auto"/>
        <w:rPr>
          <w:bCs/>
          <w:sz w:val="24"/>
          <w:szCs w:val="24"/>
        </w:rPr>
      </w:pPr>
      <w:r>
        <w:tab/>
      </w:r>
      <w:r>
        <w:tab/>
      </w:r>
      <w:r>
        <w:tab/>
      </w:r>
      <w:r>
        <w:tab/>
      </w:r>
      <w:r>
        <w:tab/>
      </w:r>
      <w:hyperlink r:id="rId9" w:history="1">
        <w:r w:rsidRPr="009A4569">
          <w:rPr>
            <w:rStyle w:val="Hyperlink"/>
            <w:rFonts w:eastAsia="Calibri"/>
            <w:bCs/>
            <w:szCs w:val="24"/>
          </w:rPr>
          <w:t>http://www.chemguide.co.uk/inorganic/complexions/acidity.html</w:t>
        </w:r>
      </w:hyperlink>
    </w:p>
    <w:p w14:paraId="1D811426" w14:textId="77777777" w:rsidR="000534A0" w:rsidRDefault="000534A0" w:rsidP="000534A0">
      <w:pPr>
        <w:spacing w:after="0" w:line="240" w:lineRule="auto"/>
        <w:ind w:left="274" w:right="346" w:firstLine="0"/>
      </w:pPr>
      <w:r>
        <w:rPr>
          <w:bCs/>
          <w:sz w:val="24"/>
          <w:szCs w:val="24"/>
        </w:rPr>
        <w:tab/>
      </w:r>
      <w:r>
        <w:rPr>
          <w:bCs/>
          <w:sz w:val="24"/>
          <w:szCs w:val="24"/>
        </w:rPr>
        <w:tab/>
      </w:r>
      <w:r>
        <w:rPr>
          <w:bCs/>
          <w:sz w:val="24"/>
          <w:szCs w:val="24"/>
        </w:rPr>
        <w:tab/>
      </w:r>
      <w:r>
        <w:rPr>
          <w:bCs/>
          <w:sz w:val="24"/>
          <w:szCs w:val="24"/>
        </w:rPr>
        <w:tab/>
      </w:r>
      <w:hyperlink r:id="rId10" w:history="1">
        <w:r w:rsidRPr="009A4569">
          <w:rPr>
            <w:rStyle w:val="Hyperlink"/>
            <w:rFonts w:eastAsia="Calibri"/>
          </w:rPr>
          <w:t>http://www.s-cool.co.uk/a-level/chemistry/transition-metals/revise-it/complex-ions</w:t>
        </w:r>
      </w:hyperlink>
    </w:p>
    <w:p w14:paraId="7BEEB783" w14:textId="77777777" w:rsidR="00B95A7D" w:rsidRDefault="00B95A7D" w:rsidP="00B95A7D">
      <w:pPr>
        <w:spacing w:after="0" w:line="240" w:lineRule="auto"/>
        <w:ind w:left="274" w:right="346" w:firstLine="0"/>
      </w:pPr>
    </w:p>
    <w:p w14:paraId="10032842" w14:textId="77777777" w:rsidR="0086796F" w:rsidRDefault="0086796F" w:rsidP="00B95A7D">
      <w:pPr>
        <w:spacing w:after="0" w:line="240" w:lineRule="auto"/>
        <w:ind w:left="274" w:right="346" w:firstLine="0"/>
      </w:pPr>
    </w:p>
    <w:p w14:paraId="642C35A1" w14:textId="77777777" w:rsidR="00B95A7D" w:rsidRPr="00B95A7D" w:rsidRDefault="00B95A7D" w:rsidP="00B95A7D">
      <w:pPr>
        <w:spacing w:after="0" w:line="240" w:lineRule="auto"/>
        <w:ind w:left="274" w:right="346" w:firstLine="0"/>
        <w:rPr>
          <w:b/>
        </w:rPr>
      </w:pPr>
      <w:r w:rsidRPr="00B95A7D">
        <w:rPr>
          <w:b/>
        </w:rPr>
        <w:lastRenderedPageBreak/>
        <w:t>INSTRUCTIONS FOR USING THE COLORIMETER</w:t>
      </w:r>
    </w:p>
    <w:p w14:paraId="0F125089" w14:textId="77777777" w:rsidR="00B95A7D" w:rsidRPr="00B95A7D" w:rsidRDefault="00B95A7D" w:rsidP="00B95A7D">
      <w:pPr>
        <w:spacing w:after="0" w:line="240" w:lineRule="auto"/>
        <w:ind w:left="274" w:right="346" w:firstLine="0"/>
      </w:pPr>
    </w:p>
    <w:p w14:paraId="4CA85296" w14:textId="77777777" w:rsidR="00B95A7D" w:rsidRPr="00B95A7D" w:rsidRDefault="00B95A7D" w:rsidP="00B95A7D">
      <w:pPr>
        <w:spacing w:after="0" w:line="240" w:lineRule="auto"/>
        <w:ind w:left="274" w:right="346" w:firstLine="0"/>
      </w:pPr>
      <w:r w:rsidRPr="00B95A7D">
        <w:rPr>
          <w:b/>
        </w:rPr>
        <w:t>1.</w:t>
      </w:r>
      <w:r w:rsidRPr="00B95A7D">
        <w:tab/>
      </w:r>
      <w:r w:rsidR="00183880" w:rsidRPr="00B95A7D">
        <w:rPr>
          <w:b/>
          <w:i/>
        </w:rPr>
        <w:t xml:space="preserve">The Colorimeter needs to be powered for about 5 minutes before calibration.  </w:t>
      </w:r>
      <w:r w:rsidR="00183880">
        <w:t xml:space="preserve">Plug in the power cord for </w:t>
      </w:r>
      <w:r w:rsidR="00183880">
        <w:tab/>
      </w:r>
      <w:r w:rsidR="00183880">
        <w:tab/>
      </w:r>
      <w:r w:rsidR="00183880">
        <w:tab/>
        <w:t xml:space="preserve">the Labquest.  </w:t>
      </w:r>
      <w:r w:rsidRPr="00B95A7D">
        <w:t xml:space="preserve">Connect the Colorimeter to Channel 1 of the Labquest.  </w:t>
      </w:r>
    </w:p>
    <w:p w14:paraId="707534E2" w14:textId="77777777" w:rsidR="00B95A7D" w:rsidRPr="00B95A7D" w:rsidRDefault="00B95A7D" w:rsidP="00B95A7D">
      <w:pPr>
        <w:spacing w:after="0" w:line="240" w:lineRule="auto"/>
        <w:ind w:left="274" w:right="346" w:firstLine="0"/>
      </w:pPr>
    </w:p>
    <w:p w14:paraId="5B7AAD9F" w14:textId="77777777" w:rsidR="00B95A7D" w:rsidRPr="00B95A7D" w:rsidRDefault="00B95A7D" w:rsidP="00B95A7D">
      <w:pPr>
        <w:spacing w:after="0" w:line="240" w:lineRule="auto"/>
        <w:ind w:left="274" w:right="346" w:firstLine="0"/>
        <w:rPr>
          <w:i/>
        </w:rPr>
      </w:pPr>
      <w:r w:rsidRPr="00B95A7D">
        <w:rPr>
          <w:b/>
        </w:rPr>
        <w:t>2.</w:t>
      </w:r>
      <w:r w:rsidRPr="00B95A7D">
        <w:tab/>
        <w:t xml:space="preserve">You should see an absorbance reading displayed on the meter screen.  Press the right or left arrow button and </w:t>
      </w:r>
      <w:r>
        <w:tab/>
      </w:r>
      <w:r>
        <w:tab/>
      </w:r>
      <w:r w:rsidRPr="00B95A7D">
        <w:t xml:space="preserve">set the wavelength to </w:t>
      </w:r>
      <w:r w:rsidR="00947DD1">
        <w:t>the 470nm LED.</w:t>
      </w:r>
      <w:r w:rsidRPr="00B95A7D">
        <w:t xml:space="preserve">  </w:t>
      </w:r>
      <w:r w:rsidR="00183880">
        <w:rPr>
          <w:b/>
          <w:i/>
        </w:rPr>
        <w:tab/>
      </w:r>
      <w:r w:rsidRPr="00B95A7D">
        <w:rPr>
          <w:i/>
        </w:rPr>
        <w:t xml:space="preserve"> </w:t>
      </w:r>
    </w:p>
    <w:p w14:paraId="0C639FC8" w14:textId="77777777" w:rsidR="00B95A7D" w:rsidRPr="00B95A7D" w:rsidRDefault="00B95A7D" w:rsidP="00B95A7D">
      <w:pPr>
        <w:spacing w:after="0" w:line="240" w:lineRule="auto"/>
        <w:ind w:left="274" w:right="346" w:firstLine="0"/>
      </w:pPr>
    </w:p>
    <w:p w14:paraId="64F56829" w14:textId="77777777" w:rsidR="00B95A7D" w:rsidRPr="00B95A7D" w:rsidRDefault="00183880" w:rsidP="00B95A7D">
      <w:pPr>
        <w:spacing w:after="0" w:line="240" w:lineRule="auto"/>
        <w:ind w:left="274" w:right="346" w:firstLine="0"/>
        <w:rPr>
          <w:b/>
        </w:rPr>
      </w:pPr>
      <w:r>
        <w:rPr>
          <w:b/>
        </w:rPr>
        <w:t>3</w:t>
      </w:r>
      <w:r w:rsidR="00B95A7D" w:rsidRPr="00B95A7D">
        <w:rPr>
          <w:b/>
        </w:rPr>
        <w:t>.</w:t>
      </w:r>
      <w:r w:rsidR="00B95A7D" w:rsidRPr="00B95A7D">
        <w:rPr>
          <w:b/>
        </w:rPr>
        <w:tab/>
        <w:t>Calibrating the Colorimeter</w:t>
      </w:r>
    </w:p>
    <w:p w14:paraId="35A9E90D" w14:textId="77777777" w:rsidR="00B95A7D" w:rsidRPr="00B95A7D" w:rsidRDefault="00B95A7D" w:rsidP="00B95A7D">
      <w:pPr>
        <w:numPr>
          <w:ilvl w:val="0"/>
          <w:numId w:val="6"/>
        </w:numPr>
        <w:spacing w:after="0" w:line="240" w:lineRule="auto"/>
        <w:ind w:right="346"/>
      </w:pPr>
      <w:r w:rsidRPr="00B95A7D">
        <w:t>Make sure the calorimeter is set to 470nm.  Open the Colorimeter lid.</w:t>
      </w:r>
    </w:p>
    <w:p w14:paraId="525E70BD" w14:textId="77777777" w:rsidR="00B95A7D" w:rsidRPr="00B95A7D" w:rsidRDefault="00B95A7D" w:rsidP="00B95A7D">
      <w:pPr>
        <w:spacing w:after="0" w:line="240" w:lineRule="auto"/>
        <w:ind w:left="274" w:right="346" w:firstLine="0"/>
      </w:pPr>
    </w:p>
    <w:p w14:paraId="0C17D469" w14:textId="77777777" w:rsidR="00B95A7D" w:rsidRPr="00B95A7D" w:rsidRDefault="00B95A7D" w:rsidP="00B95A7D">
      <w:pPr>
        <w:numPr>
          <w:ilvl w:val="0"/>
          <w:numId w:val="6"/>
        </w:numPr>
        <w:spacing w:after="0" w:line="240" w:lineRule="auto"/>
        <w:ind w:right="346"/>
      </w:pPr>
      <w:r w:rsidRPr="00B95A7D">
        <w:t xml:space="preserve">Fill a clean cuvette ¾ full with distilled water. Dislodge any bubbles by gently tapping the cuvette on the lab table. Place a </w:t>
      </w:r>
      <w:r w:rsidRPr="00253A6A">
        <w:rPr>
          <w:i/>
        </w:rPr>
        <w:t xml:space="preserve">lid on the cuvette </w:t>
      </w:r>
      <w:r w:rsidRPr="00B95A7D">
        <w:t>so no liquid will spill into the colorimeter.  Be sure to hold the cuvettes by ridged sides.  Wipe the</w:t>
      </w:r>
      <w:r w:rsidRPr="00253A6A">
        <w:rPr>
          <w:i/>
        </w:rPr>
        <w:t xml:space="preserve"> clear</w:t>
      </w:r>
      <w:r w:rsidRPr="00B95A7D">
        <w:t xml:space="preserve"> sides with a kimwipe. Put the cuvette into the colorimeter.  </w:t>
      </w:r>
      <w:r w:rsidRPr="00B95A7D">
        <w:rPr>
          <w:b/>
        </w:rPr>
        <w:t>Important:</w:t>
      </w:r>
      <w:r w:rsidRPr="00B95A7D">
        <w:t xml:space="preserve"> Line up one of the </w:t>
      </w:r>
      <w:r w:rsidRPr="00B95A7D">
        <w:rPr>
          <w:i/>
        </w:rPr>
        <w:t>clear</w:t>
      </w:r>
      <w:r w:rsidRPr="00B95A7D">
        <w:t xml:space="preserve"> sides of the cuvette with the </w:t>
      </w:r>
      <w:r w:rsidRPr="00253A6A">
        <w:rPr>
          <w:b/>
          <w:i/>
        </w:rPr>
        <w:t>arrow</w:t>
      </w:r>
      <w:r w:rsidRPr="00B95A7D">
        <w:t xml:space="preserve"> at the </w:t>
      </w:r>
      <w:r w:rsidRPr="00B95A7D">
        <w:rPr>
          <w:i/>
        </w:rPr>
        <w:t>top</w:t>
      </w:r>
      <w:r w:rsidRPr="00B95A7D">
        <w:t xml:space="preserve"> of the cuvette slot.  Close the Colorimeter lid.</w:t>
      </w:r>
    </w:p>
    <w:p w14:paraId="093C7A25" w14:textId="77777777" w:rsidR="00B95A7D" w:rsidRPr="00B95A7D" w:rsidRDefault="00B95A7D" w:rsidP="00B95A7D">
      <w:pPr>
        <w:spacing w:after="0" w:line="240" w:lineRule="auto"/>
        <w:ind w:left="274" w:right="346" w:firstLine="0"/>
      </w:pPr>
    </w:p>
    <w:p w14:paraId="7026812E" w14:textId="77777777" w:rsidR="00B95A7D" w:rsidRPr="00B95A7D" w:rsidRDefault="00B95A7D" w:rsidP="00B95A7D">
      <w:pPr>
        <w:numPr>
          <w:ilvl w:val="0"/>
          <w:numId w:val="6"/>
        </w:numPr>
        <w:spacing w:after="0" w:line="240" w:lineRule="auto"/>
        <w:ind w:right="346"/>
      </w:pPr>
      <w:r w:rsidRPr="00B95A7D">
        <w:t xml:space="preserve">Next, press the </w:t>
      </w:r>
      <w:smartTag w:uri="urn:schemas-microsoft-com:office:smarttags" w:element="place">
        <w:smartTag w:uri="urn:schemas-microsoft-com:office:smarttags" w:element="State">
          <w:r w:rsidRPr="00B95A7D">
            <w:t>CAL</w:t>
          </w:r>
        </w:smartTag>
      </w:smartTag>
      <w:r w:rsidRPr="00B95A7D">
        <w:t xml:space="preserve"> button on the Colorimeter to begin the calibration process.  Release the </w:t>
      </w:r>
      <w:smartTag w:uri="urn:schemas-microsoft-com:office:smarttags" w:element="place">
        <w:smartTag w:uri="urn:schemas-microsoft-com:office:smarttags" w:element="State">
          <w:r w:rsidRPr="00B95A7D">
            <w:t>CAL</w:t>
          </w:r>
        </w:smartTag>
      </w:smartTag>
      <w:r w:rsidRPr="00B95A7D">
        <w:t xml:space="preserve"> button when the red LED light begins to flash.  The absorbance should now be 0.000 or 0.001. (This “blank” cuvette will be 100% transmittance or 0 absorbance.) When the LED stops flashing, the calibration is complete and your unit is ready to collect data.</w:t>
      </w:r>
    </w:p>
    <w:p w14:paraId="1036B434" w14:textId="77777777" w:rsidR="00B95A7D" w:rsidRPr="00B95A7D" w:rsidRDefault="00B95A7D" w:rsidP="00B95A7D">
      <w:pPr>
        <w:spacing w:after="0" w:line="240" w:lineRule="auto"/>
        <w:ind w:left="274" w:right="346" w:firstLine="0"/>
        <w:rPr>
          <w:b/>
        </w:rPr>
      </w:pPr>
    </w:p>
    <w:p w14:paraId="1DABF759" w14:textId="77777777" w:rsidR="00B95A7D" w:rsidRPr="00B95A7D" w:rsidRDefault="00253A6A" w:rsidP="00B95A7D">
      <w:pPr>
        <w:spacing w:after="0" w:line="240" w:lineRule="auto"/>
        <w:ind w:left="274" w:right="346" w:firstLine="0"/>
        <w:rPr>
          <w:b/>
        </w:rPr>
      </w:pPr>
      <w:r>
        <w:rPr>
          <w:b/>
        </w:rPr>
        <w:t>4</w:t>
      </w:r>
      <w:r w:rsidR="00B95A7D" w:rsidRPr="00B95A7D">
        <w:rPr>
          <w:b/>
        </w:rPr>
        <w:t>.</w:t>
      </w:r>
      <w:r w:rsidR="00B95A7D" w:rsidRPr="00B95A7D">
        <w:rPr>
          <w:b/>
        </w:rPr>
        <w:tab/>
        <w:t>Collecting Data for the Calibration Curve</w:t>
      </w:r>
    </w:p>
    <w:p w14:paraId="693CDD9B" w14:textId="77777777" w:rsidR="00B95A7D" w:rsidRPr="00B95A7D" w:rsidRDefault="00B95A7D" w:rsidP="00B95A7D">
      <w:pPr>
        <w:numPr>
          <w:ilvl w:val="0"/>
          <w:numId w:val="7"/>
        </w:numPr>
        <w:spacing w:after="0" w:line="240" w:lineRule="auto"/>
        <w:ind w:right="346"/>
      </w:pPr>
      <w:r w:rsidRPr="00B95A7D">
        <w:t>Tap “Mode” on the meter screen and select “Events with Entry.” Columns should be set to one.  Enter “Concentration” for the column name and enter “M” for units”.   Click “OK” when you have entered this information.</w:t>
      </w:r>
    </w:p>
    <w:p w14:paraId="5F0E8010" w14:textId="77777777" w:rsidR="00B95A7D" w:rsidRPr="00B95A7D" w:rsidRDefault="00B95A7D" w:rsidP="00B95A7D">
      <w:pPr>
        <w:spacing w:after="0" w:line="240" w:lineRule="auto"/>
        <w:ind w:left="274" w:right="346" w:firstLine="0"/>
      </w:pPr>
    </w:p>
    <w:p w14:paraId="4A53D036" w14:textId="77777777" w:rsidR="00B95A7D" w:rsidRPr="00B95A7D" w:rsidRDefault="00B95A7D" w:rsidP="00B95A7D">
      <w:pPr>
        <w:numPr>
          <w:ilvl w:val="0"/>
          <w:numId w:val="7"/>
        </w:numPr>
        <w:spacing w:after="0" w:line="240" w:lineRule="auto"/>
        <w:ind w:right="346"/>
      </w:pPr>
      <w:r w:rsidRPr="00B95A7D">
        <w:t>While the cuvette filled with distilled water is still in the colorimeter.  Press start (green arrow) the absorbance value should still be 0.000 – Press KEEP. You will be prompted to enter the concentration – enter 0.  This will make zero absorbance for zero concentration a valid point in your calibration curve.</w:t>
      </w:r>
    </w:p>
    <w:p w14:paraId="0C677EC3" w14:textId="77777777" w:rsidR="00B95A7D" w:rsidRPr="00B95A7D" w:rsidRDefault="00B95A7D" w:rsidP="00B95A7D">
      <w:pPr>
        <w:spacing w:after="0" w:line="240" w:lineRule="auto"/>
        <w:ind w:left="274" w:right="346" w:firstLine="0"/>
      </w:pPr>
    </w:p>
    <w:p w14:paraId="7976BBD4" w14:textId="77777777" w:rsidR="00B95A7D" w:rsidRPr="00B95A7D" w:rsidRDefault="00B95A7D" w:rsidP="00B95A7D">
      <w:pPr>
        <w:numPr>
          <w:ilvl w:val="0"/>
          <w:numId w:val="7"/>
        </w:numPr>
        <w:spacing w:after="0" w:line="240" w:lineRule="auto"/>
        <w:ind w:right="346"/>
      </w:pPr>
      <w:r w:rsidRPr="00B95A7D">
        <w:t xml:space="preserve">Remove the cuvette filled with distilled water, and replace it </w:t>
      </w:r>
      <w:r w:rsidR="00C449DA">
        <w:t>with the cuvette containing</w:t>
      </w:r>
      <w:r w:rsidRPr="00B95A7D">
        <w:t xml:space="preserve"> Reference </w:t>
      </w:r>
      <w:r w:rsidR="0061689C">
        <w:t>S</w:t>
      </w:r>
      <w:r w:rsidRPr="00B95A7D">
        <w:t>olution</w:t>
      </w:r>
      <w:r w:rsidR="00253A6A">
        <w:t xml:space="preserve"> </w:t>
      </w:r>
      <w:r w:rsidR="00C449DA">
        <w:t xml:space="preserve">#1 </w:t>
      </w:r>
      <w:r w:rsidR="00253A6A">
        <w:t>(with lid)</w:t>
      </w:r>
      <w:r w:rsidRPr="00B95A7D">
        <w:t>.  An absorbance value will be displayed.  Once the reading stabilizes. Press KEEP.  You will be prompted to enter the concentration of the solution that produces that absorbance value.  Remove the cuvette and replace it with #2.   Repeat this procedure for all five Reference solutions.  Be sure to also record the absorbance values in your data table.</w:t>
      </w:r>
    </w:p>
    <w:p w14:paraId="5B10AEAC" w14:textId="77777777" w:rsidR="00B95A7D" w:rsidRPr="00B95A7D" w:rsidRDefault="00B95A7D" w:rsidP="00B95A7D">
      <w:pPr>
        <w:spacing w:after="0" w:line="240" w:lineRule="auto"/>
        <w:ind w:left="274" w:right="346" w:firstLine="0"/>
      </w:pPr>
    </w:p>
    <w:p w14:paraId="2A09E3AA" w14:textId="77777777" w:rsidR="00B95A7D" w:rsidRPr="00B95A7D" w:rsidRDefault="00B95A7D" w:rsidP="00B95A7D">
      <w:pPr>
        <w:numPr>
          <w:ilvl w:val="0"/>
          <w:numId w:val="7"/>
        </w:numPr>
        <w:spacing w:after="0" w:line="240" w:lineRule="auto"/>
        <w:ind w:right="346"/>
      </w:pPr>
      <w:r w:rsidRPr="00B95A7D">
        <w:t xml:space="preserve">Click “Stop” to finish data collection after you have tested </w:t>
      </w:r>
      <w:r w:rsidRPr="00B95A7D">
        <w:rPr>
          <w:b/>
        </w:rPr>
        <w:t>all</w:t>
      </w:r>
      <w:r w:rsidRPr="00B95A7D">
        <w:t xml:space="preserve"> five reference solutions.</w:t>
      </w:r>
    </w:p>
    <w:p w14:paraId="586FA8CE" w14:textId="77777777" w:rsidR="00B95A7D" w:rsidRDefault="00B95A7D" w:rsidP="00B95A7D">
      <w:pPr>
        <w:spacing w:after="0" w:line="240" w:lineRule="auto"/>
        <w:ind w:left="274" w:right="346" w:firstLine="0"/>
      </w:pPr>
      <w:r>
        <w:rPr>
          <w:b/>
        </w:rPr>
        <w:tab/>
        <w:t xml:space="preserve">      </w:t>
      </w:r>
      <w:r w:rsidRPr="00B95A7D">
        <w:rPr>
          <w:b/>
        </w:rPr>
        <w:t>Note</w:t>
      </w:r>
      <w:r w:rsidRPr="00B95A7D">
        <w:t xml:space="preserve">: If you click “Stop” but would like to go back to collect more data, click “Start” again.  </w:t>
      </w:r>
    </w:p>
    <w:p w14:paraId="4EABBB94" w14:textId="77777777" w:rsidR="00B95A7D" w:rsidRPr="00B95A7D" w:rsidRDefault="00B95A7D" w:rsidP="00B95A7D">
      <w:pPr>
        <w:spacing w:after="0" w:line="240" w:lineRule="auto"/>
        <w:ind w:left="274" w:right="346" w:firstLine="0"/>
      </w:pPr>
      <w:r>
        <w:rPr>
          <w:b/>
        </w:rPr>
        <w:tab/>
        <w:t xml:space="preserve">      </w:t>
      </w:r>
      <w:r w:rsidRPr="00B95A7D">
        <w:t>Select “Append to latest”.</w:t>
      </w:r>
    </w:p>
    <w:p w14:paraId="2D480751" w14:textId="77777777" w:rsidR="00B95A7D" w:rsidRPr="00B95A7D" w:rsidRDefault="00B95A7D" w:rsidP="00B95A7D">
      <w:pPr>
        <w:spacing w:after="0" w:line="240" w:lineRule="auto"/>
        <w:ind w:left="274" w:right="346" w:firstLine="0"/>
      </w:pPr>
    </w:p>
    <w:p w14:paraId="3F4D6D24" w14:textId="77777777" w:rsidR="00B95A7D" w:rsidRPr="00B95A7D" w:rsidRDefault="00B95A7D" w:rsidP="00B95A7D">
      <w:pPr>
        <w:numPr>
          <w:ilvl w:val="0"/>
          <w:numId w:val="7"/>
        </w:numPr>
        <w:spacing w:after="0" w:line="240" w:lineRule="auto"/>
        <w:ind w:right="346"/>
      </w:pPr>
      <w:r w:rsidRPr="00B95A7D">
        <w:t xml:space="preserve">Click “File” and save your data.  </w:t>
      </w:r>
    </w:p>
    <w:p w14:paraId="1860D932" w14:textId="77777777" w:rsidR="00B95A7D" w:rsidRPr="00B95A7D" w:rsidRDefault="00B95A7D" w:rsidP="00B95A7D">
      <w:pPr>
        <w:spacing w:after="0" w:line="240" w:lineRule="auto"/>
        <w:ind w:left="274" w:right="346" w:firstLine="0"/>
      </w:pPr>
    </w:p>
    <w:p w14:paraId="567901D8" w14:textId="77777777" w:rsidR="00B95A7D" w:rsidRPr="00B95A7D" w:rsidRDefault="00B95A7D" w:rsidP="00B95A7D">
      <w:pPr>
        <w:spacing w:after="0" w:line="240" w:lineRule="auto"/>
        <w:ind w:left="274" w:right="346" w:firstLine="0"/>
        <w:rPr>
          <w:b/>
        </w:rPr>
      </w:pPr>
      <w:r w:rsidRPr="00B95A7D">
        <w:rPr>
          <w:b/>
        </w:rPr>
        <w:t>6.  Collecting Data for the Test (unknown) Solutions</w:t>
      </w:r>
    </w:p>
    <w:p w14:paraId="7B489B86" w14:textId="77777777" w:rsidR="00B95A7D" w:rsidRPr="00B95A7D" w:rsidRDefault="00B95A7D" w:rsidP="00B95A7D">
      <w:pPr>
        <w:numPr>
          <w:ilvl w:val="0"/>
          <w:numId w:val="8"/>
        </w:numPr>
        <w:spacing w:after="0" w:line="240" w:lineRule="auto"/>
        <w:ind w:right="346"/>
      </w:pPr>
      <w:r w:rsidRPr="00B95A7D">
        <w:t xml:space="preserve">Place the Test </w:t>
      </w:r>
      <w:r w:rsidR="0061689C">
        <w:t>S</w:t>
      </w:r>
      <w:r w:rsidRPr="00B95A7D">
        <w:t>olution cuvettes one at a time into the colorimeter a</w:t>
      </w:r>
      <w:r w:rsidR="00253A6A">
        <w:t xml:space="preserve">nd record absorbance values in </w:t>
      </w:r>
      <w:r w:rsidRPr="00B95A7D">
        <w:t>your data table.</w:t>
      </w:r>
      <w:r w:rsidR="00253A6A">
        <w:t xml:space="preserve">  This data will not be kept or saved.  Just record the values for later calculations.</w:t>
      </w:r>
    </w:p>
    <w:p w14:paraId="2B835EA3" w14:textId="77777777" w:rsidR="00B95A7D" w:rsidRPr="00B95A7D" w:rsidRDefault="00B95A7D" w:rsidP="00B95A7D">
      <w:pPr>
        <w:spacing w:after="0" w:line="240" w:lineRule="auto"/>
        <w:ind w:left="274" w:right="346" w:firstLine="0"/>
      </w:pPr>
    </w:p>
    <w:p w14:paraId="69D26FE6" w14:textId="77777777" w:rsidR="00763716" w:rsidRDefault="00B95A7D" w:rsidP="00253A6A">
      <w:pPr>
        <w:spacing w:after="0" w:line="240" w:lineRule="auto"/>
        <w:ind w:left="274" w:right="346" w:firstLine="0"/>
        <w:rPr>
          <w:i/>
        </w:rPr>
      </w:pPr>
      <w:r w:rsidRPr="00B95A7D">
        <w:rPr>
          <w:b/>
        </w:rPr>
        <w:t>NOTE:</w:t>
      </w:r>
      <w:r w:rsidRPr="00B95A7D">
        <w:t xml:space="preserve">  </w:t>
      </w:r>
      <w:r w:rsidRPr="00B95A7D">
        <w:rPr>
          <w:i/>
        </w:rPr>
        <w:t>The best data would be obtained by usi</w:t>
      </w:r>
      <w:r w:rsidR="0098375D">
        <w:rPr>
          <w:i/>
        </w:rPr>
        <w:t>ng the SAME cuvet</w:t>
      </w:r>
      <w:r w:rsidRPr="00B95A7D">
        <w:rPr>
          <w:i/>
        </w:rPr>
        <w:t xml:space="preserve"> for the blank and each solution.  After gettin</w:t>
      </w:r>
      <w:r w:rsidR="0098375D">
        <w:rPr>
          <w:i/>
        </w:rPr>
        <w:t>g the blank reading, the cuvet</w:t>
      </w:r>
      <w:r w:rsidRPr="00B95A7D">
        <w:rPr>
          <w:i/>
        </w:rPr>
        <w:t xml:space="preserve"> would be rinsed 2-3times with 1mL of the next solution and then filled to </w:t>
      </w:r>
      <w:r w:rsidR="0098375D">
        <w:rPr>
          <w:i/>
        </w:rPr>
        <w:t>obtain the reading.  The cuvet</w:t>
      </w:r>
      <w:r w:rsidRPr="00B95A7D">
        <w:rPr>
          <w:i/>
        </w:rPr>
        <w:t xml:space="preserve"> would then be rinsed with distilled water and then 2-3 times with the next solution and so on until all readings are taken.  This would minimize</w:t>
      </w:r>
      <w:r w:rsidR="0098375D">
        <w:rPr>
          <w:i/>
        </w:rPr>
        <w:t xml:space="preserve"> any differences between cuvet</w:t>
      </w:r>
      <w:r w:rsidRPr="00B95A7D">
        <w:rPr>
          <w:i/>
        </w:rPr>
        <w:t>s.</w:t>
      </w:r>
    </w:p>
    <w:p w14:paraId="491BBED8" w14:textId="77777777" w:rsidR="0098375D" w:rsidRDefault="0098375D" w:rsidP="00253A6A">
      <w:pPr>
        <w:spacing w:after="0" w:line="240" w:lineRule="auto"/>
        <w:ind w:left="274" w:right="346" w:firstLine="0"/>
        <w:rPr>
          <w:i/>
        </w:rPr>
      </w:pPr>
    </w:p>
    <w:p w14:paraId="48753AB6" w14:textId="77777777" w:rsidR="00253A6A" w:rsidRDefault="0098375D" w:rsidP="00253A6A">
      <w:pPr>
        <w:spacing w:after="0" w:line="240" w:lineRule="auto"/>
        <w:ind w:left="274" w:right="346" w:firstLine="0"/>
        <w:rPr>
          <w:i/>
        </w:rPr>
      </w:pPr>
      <w:r w:rsidRPr="0098375D">
        <w:rPr>
          <w:i/>
        </w:rPr>
        <w:t>Dispose of the contents of the cuvets and of the remai</w:t>
      </w:r>
      <w:r w:rsidR="00C449DA">
        <w:rPr>
          <w:i/>
        </w:rPr>
        <w:t>ning</w:t>
      </w:r>
      <w:r w:rsidRPr="0098375D">
        <w:rPr>
          <w:i/>
        </w:rPr>
        <w:t xml:space="preserve"> solutions in the sink with plenty of water. </w:t>
      </w:r>
      <w:r>
        <w:rPr>
          <w:i/>
        </w:rPr>
        <w:t>Soak the cuvet</w:t>
      </w:r>
      <w:r w:rsidRPr="0098375D">
        <w:rPr>
          <w:i/>
        </w:rPr>
        <w:t>s in a beaker filled with warm water and a small</w:t>
      </w:r>
      <w:r>
        <w:rPr>
          <w:i/>
        </w:rPr>
        <w:t xml:space="preserve"> amount of alconox.  Do NOT use</w:t>
      </w:r>
      <w:r w:rsidR="00555211">
        <w:rPr>
          <w:i/>
        </w:rPr>
        <w:t xml:space="preserve"> </w:t>
      </w:r>
      <w:r w:rsidRPr="0098375D">
        <w:rPr>
          <w:i/>
        </w:rPr>
        <w:t>brushes</w:t>
      </w:r>
      <w:r>
        <w:rPr>
          <w:i/>
        </w:rPr>
        <w:t xml:space="preserve"> –they will scratch the plastic</w:t>
      </w:r>
      <w:r w:rsidRPr="0098375D">
        <w:rPr>
          <w:i/>
        </w:rPr>
        <w:t>.  Repeatedly rinse the cuvettes with tap (warm if needed) water and then rinse with d</w:t>
      </w:r>
      <w:r>
        <w:rPr>
          <w:i/>
        </w:rPr>
        <w:t>eionized water.  Shake out cuvets</w:t>
      </w:r>
      <w:r w:rsidRPr="0098375D">
        <w:rPr>
          <w:i/>
        </w:rPr>
        <w:t xml:space="preserve"> and allo</w:t>
      </w:r>
      <w:r>
        <w:rPr>
          <w:i/>
        </w:rPr>
        <w:t>w to dry inverted in the cuvet</w:t>
      </w:r>
      <w:r w:rsidRPr="0098375D">
        <w:rPr>
          <w:i/>
        </w:rPr>
        <w:t xml:space="preserve"> rack.</w:t>
      </w:r>
    </w:p>
    <w:p w14:paraId="545A3494" w14:textId="77777777" w:rsidR="00253A6A" w:rsidRPr="00253A6A" w:rsidRDefault="00253A6A" w:rsidP="00253A6A">
      <w:pPr>
        <w:spacing w:after="0" w:line="240" w:lineRule="auto"/>
        <w:ind w:left="274" w:right="346" w:firstLine="0"/>
        <w:rPr>
          <w:i/>
        </w:rPr>
        <w:sectPr w:rsidR="00253A6A" w:rsidRPr="00253A6A" w:rsidSect="00391C4E">
          <w:headerReference w:type="even" r:id="rId11"/>
          <w:footerReference w:type="even" r:id="rId12"/>
          <w:headerReference w:type="first" r:id="rId13"/>
          <w:footerReference w:type="first" r:id="rId14"/>
          <w:pgSz w:w="12240" w:h="15840"/>
          <w:pgMar w:top="662" w:right="720" w:bottom="720" w:left="677" w:header="720" w:footer="720" w:gutter="0"/>
          <w:cols w:space="720"/>
          <w:titlePg/>
        </w:sectPr>
      </w:pPr>
    </w:p>
    <w:p w14:paraId="239FF127" w14:textId="77777777" w:rsidR="00947DD1" w:rsidRDefault="00947DD1" w:rsidP="00947DD1">
      <w:pPr>
        <w:pStyle w:val="Heading1"/>
        <w:ind w:left="11"/>
      </w:pPr>
      <w:r>
        <w:rPr>
          <w:noProof/>
        </w:rPr>
        <w:lastRenderedPageBreak/>
        <mc:AlternateContent>
          <mc:Choice Requires="wpg">
            <w:drawing>
              <wp:anchor distT="0" distB="0" distL="114300" distR="114300" simplePos="0" relativeHeight="251664384" behindDoc="1" locked="0" layoutInCell="1" allowOverlap="1" wp14:anchorId="7319C708" wp14:editId="3EF5751E">
                <wp:simplePos x="0" y="0"/>
                <wp:positionH relativeFrom="column">
                  <wp:posOffset>4410075</wp:posOffset>
                </wp:positionH>
                <wp:positionV relativeFrom="paragraph">
                  <wp:posOffset>159385</wp:posOffset>
                </wp:positionV>
                <wp:extent cx="2232025" cy="1441450"/>
                <wp:effectExtent l="0" t="0" r="0" b="6350"/>
                <wp:wrapTight wrapText="bothSides">
                  <wp:wrapPolygon edited="0">
                    <wp:start x="0" y="0"/>
                    <wp:lineTo x="0" y="21410"/>
                    <wp:lineTo x="21385" y="21410"/>
                    <wp:lineTo x="21385" y="0"/>
                    <wp:lineTo x="0" y="0"/>
                  </wp:wrapPolygon>
                </wp:wrapTight>
                <wp:docPr id="11309" name="Group 11309"/>
                <wp:cNvGraphicFramePr/>
                <a:graphic xmlns:a="http://schemas.openxmlformats.org/drawingml/2006/main">
                  <a:graphicData uri="http://schemas.microsoft.com/office/word/2010/wordprocessingGroup">
                    <wpg:wgp>
                      <wpg:cNvGrpSpPr/>
                      <wpg:grpSpPr>
                        <a:xfrm>
                          <a:off x="0" y="0"/>
                          <a:ext cx="2232025" cy="1441450"/>
                          <a:chOff x="0" y="0"/>
                          <a:chExt cx="3484816" cy="2153120"/>
                        </a:xfrm>
                      </wpg:grpSpPr>
                      <pic:pic xmlns:pic="http://schemas.openxmlformats.org/drawingml/2006/picture">
                        <pic:nvPicPr>
                          <pic:cNvPr id="1629" name="Picture 1629"/>
                          <pic:cNvPicPr/>
                        </pic:nvPicPr>
                        <pic:blipFill>
                          <a:blip r:embed="rId15"/>
                          <a:stretch>
                            <a:fillRect/>
                          </a:stretch>
                        </pic:blipFill>
                        <pic:spPr>
                          <a:xfrm>
                            <a:off x="0" y="0"/>
                            <a:ext cx="3484816" cy="2153120"/>
                          </a:xfrm>
                          <a:prstGeom prst="rect">
                            <a:avLst/>
                          </a:prstGeom>
                        </pic:spPr>
                      </pic:pic>
                      <pic:pic xmlns:pic="http://schemas.openxmlformats.org/drawingml/2006/picture">
                        <pic:nvPicPr>
                          <pic:cNvPr id="1630" name="Picture 1630"/>
                          <pic:cNvPicPr/>
                        </pic:nvPicPr>
                        <pic:blipFill>
                          <a:blip r:embed="rId15"/>
                          <a:stretch>
                            <a:fillRect/>
                          </a:stretch>
                        </pic:blipFill>
                        <pic:spPr>
                          <a:xfrm>
                            <a:off x="0" y="0"/>
                            <a:ext cx="3484816" cy="2153120"/>
                          </a:xfrm>
                          <a:prstGeom prst="rect">
                            <a:avLst/>
                          </a:prstGeom>
                        </pic:spPr>
                      </pic:pic>
                    </wpg:wgp>
                  </a:graphicData>
                </a:graphic>
                <wp14:sizeRelH relativeFrom="margin">
                  <wp14:pctWidth>0</wp14:pctWidth>
                </wp14:sizeRelH>
                <wp14:sizeRelV relativeFrom="margin">
                  <wp14:pctHeight>0</wp14:pctHeight>
                </wp14:sizeRelV>
              </wp:anchor>
            </w:drawing>
          </mc:Choice>
          <mc:Fallback xmlns="">
            <w:pict>
              <v:group w14:anchorId="4A6A46C3" id="Group 11309" o:spid="_x0000_s1026" style="position:absolute;margin-left:347.25pt;margin-top:12.55pt;width:175.75pt;height:113.5pt;z-index:-251652096;mso-width-relative:margin;mso-height-relative:margin" coordsize="34848,215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29" o:spid="_x0000_s1027" type="#_x0000_t75" style="position:absolute;width:34848;height:215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nWloDGAAAA3QAAAA8AAABkcnMvZG93bnJldi54bWxEj09rwkAQxe+FfodlCr2IblTqn+gqtkHo&#10;VePF25Adk2B2NmS3a9pP7woFbzO893vzZr3tTSMCda62rGA8SkAQF1bXXCo45fvhAoTzyBoby6Tg&#10;lxxsN68va0y1vfGBwtGXIoawS1FB5X2bSumKigy6kW2Jo3axnUEf166UusNbDDeNnCTJTBqsOV6o&#10;sKWviorr8cfEGnnI5stPGoQsNOfpIP8If9lZqfe3frcC4an3T/M//a0jN5ss4fFNHEFu7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daWgMYAAADdAAAADwAAAAAAAAAAAAAA&#10;AACfAgAAZHJzL2Rvd25yZXYueG1sUEsFBgAAAAAEAAQA9wAAAJIDAAAAAA==&#10;">
                  <v:imagedata r:id="rId16" o:title=""/>
                </v:shape>
                <v:shape id="Picture 1630" o:spid="_x0000_s1028" type="#_x0000_t75" style="position:absolute;width:34848;height:215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01qcDGAAAA3QAAAA8AAABkcnMvZG93bnJldi54bWxEj0FPwzAMhe+T+A+RkbhMLIVpBcqyCaiQ&#10;dt3KZTerMW1F41RNyMp+/XxA2s1Pft/z83o7uV4lGkPn2cDDIgNFXHvbcWPgq/q8fwYVIrLF3jMZ&#10;+KMA283NbI2F9SfeUzrERkkIhwINtDEOhdahbslhWPiBWHbffnQYRY6NtiOeJNz1+jHLcu2wY7nQ&#10;4kAfLdU/h18nNapUPr280zyVqT8u59UqncujMXe309srqEhTvJr/6Z0VLl9Kf/lGRtCbC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bTWpwMYAAADdAAAADwAAAAAAAAAAAAAA&#10;AACfAgAAZHJzL2Rvd25yZXYueG1sUEsFBgAAAAAEAAQA9wAAAJIDAAAAAA==&#10;">
                  <v:imagedata r:id="rId16" o:title=""/>
                </v:shape>
                <w10:wrap type="tight"/>
              </v:group>
            </w:pict>
          </mc:Fallback>
        </mc:AlternateContent>
      </w:r>
      <w:r>
        <w:t xml:space="preserve">Post-Lab Calculations and Analysis </w:t>
      </w:r>
    </w:p>
    <w:p w14:paraId="49F32169" w14:textId="77777777" w:rsidR="00947DD1" w:rsidRDefault="00947DD1" w:rsidP="00947DD1">
      <w:pPr>
        <w:spacing w:after="0" w:line="240" w:lineRule="auto"/>
        <w:ind w:left="0" w:right="86" w:firstLine="0"/>
      </w:pPr>
    </w:p>
    <w:p w14:paraId="0F55947C" w14:textId="77777777" w:rsidR="00947DD1" w:rsidRDefault="00947DD1" w:rsidP="00947DD1">
      <w:pPr>
        <w:spacing w:after="0" w:line="240" w:lineRule="auto"/>
        <w:ind w:left="0" w:right="86" w:firstLine="0"/>
      </w:pPr>
      <w:r>
        <w:t xml:space="preserve">1.  Plot absorbance versus molar concentration of FeSCN </w:t>
      </w:r>
      <w:r>
        <w:rPr>
          <w:sz w:val="20"/>
          <w:vertAlign w:val="superscript"/>
        </w:rPr>
        <w:t xml:space="preserve">2+ </w:t>
      </w:r>
      <w:r>
        <w:t xml:space="preserve">by using the </w:t>
      </w:r>
      <w:r>
        <w:tab/>
        <w:t>Analyze tab on the Labquest.   C</w:t>
      </w:r>
      <w:r w:rsidRPr="00253A6A">
        <w:t xml:space="preserve">lick “Analyze”, select curve fit, check </w:t>
      </w:r>
      <w:r>
        <w:tab/>
      </w:r>
      <w:r w:rsidRPr="00253A6A">
        <w:t xml:space="preserve">absorbance, and Choose Fit “Linear”.  </w:t>
      </w:r>
      <w:r>
        <w:t>O</w:t>
      </w:r>
      <w:r w:rsidRPr="00253A6A">
        <w:t xml:space="preserve">btain the equation of your line </w:t>
      </w:r>
      <w:r>
        <w:tab/>
      </w:r>
      <w:r w:rsidRPr="00253A6A">
        <w:t>for the calibration curve.</w:t>
      </w:r>
      <w:r>
        <w:t xml:space="preserve">  </w:t>
      </w:r>
    </w:p>
    <w:p w14:paraId="612E1CA1" w14:textId="77777777" w:rsidR="00FD52D6" w:rsidRDefault="00947DD1" w:rsidP="00947DD1">
      <w:pPr>
        <w:spacing w:after="0" w:line="240" w:lineRule="auto"/>
        <w:ind w:left="0" w:right="86" w:firstLine="0"/>
      </w:pPr>
      <w:r>
        <w:tab/>
      </w:r>
    </w:p>
    <w:p w14:paraId="410D468C" w14:textId="77777777" w:rsidR="00947DD1" w:rsidRDefault="00FD52D6" w:rsidP="00947DD1">
      <w:pPr>
        <w:spacing w:after="0" w:line="240" w:lineRule="auto"/>
        <w:ind w:left="0" w:right="86" w:firstLine="0"/>
      </w:pPr>
      <w:r>
        <w:tab/>
      </w:r>
      <w:r w:rsidR="00947DD1">
        <w:t xml:space="preserve">Use your calculator to produce the plot for the spectrophotometer data.  </w:t>
      </w:r>
      <w:r w:rsidR="00947DD1">
        <w:tab/>
        <w:t xml:space="preserve">(Include the origin (zero absorbance for zero concentration) as a valid </w:t>
      </w:r>
      <w:r w:rsidR="00947DD1">
        <w:tab/>
        <w:t xml:space="preserve">point. </w:t>
      </w:r>
    </w:p>
    <w:p w14:paraId="35583E94" w14:textId="77777777" w:rsidR="00947DD1" w:rsidRDefault="00947DD1" w:rsidP="00947DD1">
      <w:pPr>
        <w:spacing w:after="0" w:line="240" w:lineRule="auto"/>
        <w:ind w:left="0" w:right="92" w:firstLine="0"/>
      </w:pPr>
    </w:p>
    <w:p w14:paraId="156585D1" w14:textId="77777777" w:rsidR="00947DD1" w:rsidRDefault="00947DD1" w:rsidP="00947DD1">
      <w:pPr>
        <w:spacing w:after="0" w:line="240" w:lineRule="auto"/>
        <w:ind w:left="0" w:right="92" w:firstLine="0"/>
      </w:pPr>
    </w:p>
    <w:p w14:paraId="72CB526D" w14:textId="77777777" w:rsidR="00947DD1" w:rsidRDefault="00947DD1" w:rsidP="00947DD1">
      <w:pPr>
        <w:spacing w:after="0" w:line="240" w:lineRule="auto"/>
        <w:ind w:left="0" w:right="92" w:firstLine="0"/>
        <w:rPr>
          <w:sz w:val="20"/>
        </w:rPr>
      </w:pPr>
      <w:r>
        <w:t>2. Determine the unknown concentration of FeSCN</w:t>
      </w:r>
      <w:r w:rsidRPr="00F349E9">
        <w:rPr>
          <w:vertAlign w:val="superscript"/>
        </w:rPr>
        <w:t xml:space="preserve">2+ </w:t>
      </w:r>
      <w:r>
        <w:t xml:space="preserve">ions in each test solution by using the Labquest graph or </w:t>
      </w:r>
      <w:r>
        <w:tab/>
        <w:t>equation of the line from linear regression.  (“x” = [</w:t>
      </w:r>
      <w:r w:rsidRPr="00F349E9">
        <w:t>FeSC</w:t>
      </w:r>
      <w:r>
        <w:t>N</w:t>
      </w:r>
      <w:r w:rsidRPr="00F349E9">
        <w:rPr>
          <w:vertAlign w:val="superscript"/>
        </w:rPr>
        <w:t>2+</w:t>
      </w:r>
      <w:r>
        <w:rPr>
          <w:sz w:val="20"/>
        </w:rPr>
        <w:t xml:space="preserve">] and “y” = abs) </w:t>
      </w:r>
    </w:p>
    <w:p w14:paraId="7D2625F1" w14:textId="77777777" w:rsidR="00947DD1" w:rsidRDefault="00947DD1" w:rsidP="00947DD1">
      <w:pPr>
        <w:spacing w:after="0" w:line="240" w:lineRule="auto"/>
        <w:ind w:left="0" w:right="92" w:firstLine="0"/>
      </w:pPr>
      <w:r>
        <w:rPr>
          <w:sz w:val="20"/>
        </w:rPr>
        <w:tab/>
      </w:r>
      <w:r>
        <w:t xml:space="preserve">Record the </w:t>
      </w:r>
      <w:r w:rsidRPr="00F349E9">
        <w:t>FeSC</w:t>
      </w:r>
      <w:r>
        <w:t>N</w:t>
      </w:r>
      <w:r w:rsidRPr="00F349E9">
        <w:rPr>
          <w:vertAlign w:val="superscript"/>
        </w:rPr>
        <w:t>2+</w:t>
      </w:r>
      <w:r>
        <w:rPr>
          <w:sz w:val="20"/>
          <w:vertAlign w:val="superscript"/>
        </w:rPr>
        <w:t xml:space="preserve"> </w:t>
      </w:r>
      <w:r>
        <w:t>concentration for each test solution in the Results Table.</w:t>
      </w:r>
    </w:p>
    <w:p w14:paraId="3B8A829E" w14:textId="77777777" w:rsidR="00947DD1" w:rsidRDefault="00947DD1" w:rsidP="00947DD1">
      <w:pPr>
        <w:spacing w:after="0" w:line="240" w:lineRule="auto"/>
        <w:ind w:left="0" w:right="92" w:firstLine="0"/>
      </w:pPr>
    </w:p>
    <w:p w14:paraId="4BC1A8CF" w14:textId="77777777" w:rsidR="00947DD1" w:rsidRDefault="00947DD1" w:rsidP="00947DD1">
      <w:pPr>
        <w:spacing w:after="0" w:line="240" w:lineRule="auto"/>
        <w:ind w:left="0" w:right="92" w:firstLine="0"/>
      </w:pPr>
    </w:p>
    <w:p w14:paraId="5F75FCFE" w14:textId="77777777" w:rsidR="00947DD1" w:rsidRPr="00F349E9" w:rsidRDefault="00947DD1" w:rsidP="00947DD1">
      <w:pPr>
        <w:spacing w:after="0" w:line="240" w:lineRule="auto"/>
        <w:ind w:left="0" w:right="92" w:firstLine="0"/>
      </w:pPr>
      <w:r>
        <w:t>3. Calculate the equilibrium concentration of Fe</w:t>
      </w:r>
      <w:r w:rsidRPr="00F349E9">
        <w:rPr>
          <w:vertAlign w:val="superscript"/>
        </w:rPr>
        <w:t>3+</w:t>
      </w:r>
      <w:r>
        <w:rPr>
          <w:sz w:val="20"/>
          <w:vertAlign w:val="superscript"/>
        </w:rPr>
        <w:t xml:space="preserve"> </w:t>
      </w:r>
      <w:r>
        <w:t xml:space="preserve">ions in each </w:t>
      </w:r>
      <w:r w:rsidR="00C449DA">
        <w:t>T</w:t>
      </w:r>
      <w:r>
        <w:t xml:space="preserve">est solution #6–10: subtract the equilibrium </w:t>
      </w:r>
      <w:r>
        <w:tab/>
        <w:t>concentration of FeSCN</w:t>
      </w:r>
      <w:r>
        <w:rPr>
          <w:sz w:val="20"/>
          <w:vertAlign w:val="superscript"/>
        </w:rPr>
        <w:t xml:space="preserve">2+ </w:t>
      </w:r>
      <w:r>
        <w:t xml:space="preserve">ions from the initial concentration of </w:t>
      </w:r>
      <w:r w:rsidRPr="00F349E9">
        <w:t>Fe</w:t>
      </w:r>
      <w:r w:rsidRPr="00F349E9">
        <w:rPr>
          <w:vertAlign w:val="superscript"/>
        </w:rPr>
        <w:t>3+</w:t>
      </w:r>
      <w:r>
        <w:rPr>
          <w:sz w:val="20"/>
          <w:vertAlign w:val="superscript"/>
        </w:rPr>
        <w:t xml:space="preserve"> </w:t>
      </w:r>
      <w:r>
        <w:t xml:space="preserve">ions (see the Test Solutions Data Table). </w:t>
      </w:r>
      <w:r>
        <w:tab/>
        <w:t xml:space="preserve">(Note: </w:t>
      </w:r>
      <w:r w:rsidRPr="0098375D">
        <w:rPr>
          <w:i/>
        </w:rPr>
        <w:t>ICE table below</w:t>
      </w:r>
      <w:r>
        <w:t>).  Enter the results in the Results Table.</w:t>
      </w:r>
      <w:r>
        <w:tab/>
      </w:r>
      <w:r>
        <w:tab/>
      </w:r>
      <w:r w:rsidRPr="00F349E9">
        <w:rPr>
          <w:sz w:val="24"/>
          <w:szCs w:val="24"/>
        </w:rPr>
        <w:t>[Fe</w:t>
      </w:r>
      <w:r w:rsidRPr="00F349E9">
        <w:rPr>
          <w:sz w:val="24"/>
          <w:szCs w:val="24"/>
          <w:vertAlign w:val="superscript"/>
        </w:rPr>
        <w:t>3+</w:t>
      </w:r>
      <w:r w:rsidRPr="00F349E9">
        <w:rPr>
          <w:sz w:val="24"/>
          <w:szCs w:val="24"/>
        </w:rPr>
        <w:t>]</w:t>
      </w:r>
      <w:r w:rsidRPr="00F349E9">
        <w:rPr>
          <w:sz w:val="20"/>
          <w:szCs w:val="20"/>
        </w:rPr>
        <w:t>eq</w:t>
      </w:r>
      <w:r w:rsidRPr="00F349E9">
        <w:rPr>
          <w:sz w:val="24"/>
          <w:szCs w:val="24"/>
        </w:rPr>
        <w:t xml:space="preserve"> = [Fe</w:t>
      </w:r>
      <w:r w:rsidRPr="00F349E9">
        <w:rPr>
          <w:sz w:val="24"/>
          <w:szCs w:val="24"/>
          <w:vertAlign w:val="superscript"/>
        </w:rPr>
        <w:t>3+</w:t>
      </w:r>
      <w:r w:rsidRPr="00F349E9">
        <w:rPr>
          <w:sz w:val="24"/>
          <w:szCs w:val="24"/>
        </w:rPr>
        <w:t>]</w:t>
      </w:r>
      <w:r w:rsidRPr="00F349E9">
        <w:rPr>
          <w:sz w:val="20"/>
          <w:szCs w:val="20"/>
        </w:rPr>
        <w:t>initial</w:t>
      </w:r>
      <w:r w:rsidRPr="00F349E9">
        <w:rPr>
          <w:sz w:val="24"/>
          <w:szCs w:val="24"/>
        </w:rPr>
        <w:t xml:space="preserve">  – [FeSCN</w:t>
      </w:r>
      <w:r w:rsidRPr="00F349E9">
        <w:rPr>
          <w:sz w:val="24"/>
          <w:szCs w:val="24"/>
          <w:vertAlign w:val="superscript"/>
        </w:rPr>
        <w:t>2+</w:t>
      </w:r>
      <w:r w:rsidRPr="00F349E9">
        <w:rPr>
          <w:sz w:val="24"/>
          <w:szCs w:val="24"/>
        </w:rPr>
        <w:t>]</w:t>
      </w:r>
      <w:r w:rsidRPr="00F349E9">
        <w:rPr>
          <w:sz w:val="20"/>
          <w:szCs w:val="20"/>
        </w:rPr>
        <w:t>eq</w:t>
      </w:r>
      <w:r>
        <w:tab/>
      </w:r>
      <w:r w:rsidRPr="00F349E9">
        <w:rPr>
          <w:sz w:val="24"/>
          <w:szCs w:val="24"/>
        </w:rPr>
        <w:t xml:space="preserve"> </w:t>
      </w:r>
    </w:p>
    <w:p w14:paraId="4C777669" w14:textId="77777777" w:rsidR="00947DD1" w:rsidRDefault="00947DD1" w:rsidP="00947DD1">
      <w:pPr>
        <w:spacing w:after="0" w:line="240" w:lineRule="auto"/>
        <w:ind w:left="0" w:right="92" w:firstLine="0"/>
      </w:pPr>
    </w:p>
    <w:p w14:paraId="1E0687B1" w14:textId="77777777" w:rsidR="00C55D22" w:rsidRDefault="00C55D22" w:rsidP="00947DD1">
      <w:pPr>
        <w:spacing w:after="0" w:line="240" w:lineRule="auto"/>
        <w:ind w:left="0" w:right="92" w:firstLine="0"/>
      </w:pPr>
    </w:p>
    <w:p w14:paraId="7B905A34" w14:textId="77777777" w:rsidR="00947DD1" w:rsidRDefault="00947DD1" w:rsidP="00947DD1">
      <w:pPr>
        <w:spacing w:after="0" w:line="240" w:lineRule="auto"/>
        <w:ind w:left="0" w:right="92" w:firstLine="0"/>
        <w:rPr>
          <w:sz w:val="20"/>
          <w:szCs w:val="20"/>
        </w:rPr>
      </w:pPr>
      <w:r>
        <w:t>4. Calculate the equilibrium concentration of SCN</w:t>
      </w:r>
      <w:r w:rsidRPr="00F349E9">
        <w:rPr>
          <w:vertAlign w:val="superscript"/>
        </w:rPr>
        <w:t>–</w:t>
      </w:r>
      <w:r w:rsidRPr="00F349E9">
        <w:rPr>
          <w:sz w:val="20"/>
          <w:vertAlign w:val="superscript"/>
        </w:rPr>
        <w:t xml:space="preserve"> </w:t>
      </w:r>
      <w:r>
        <w:t xml:space="preserve">ions in each </w:t>
      </w:r>
      <w:r w:rsidR="00C449DA">
        <w:t>T</w:t>
      </w:r>
      <w:r>
        <w:t xml:space="preserve">est solution #6–10: subtract the equilibrium </w:t>
      </w:r>
      <w:r>
        <w:tab/>
        <w:t xml:space="preserve">concentration of </w:t>
      </w:r>
      <w:r w:rsidRPr="00F349E9">
        <w:t>FeSCN</w:t>
      </w:r>
      <w:r w:rsidRPr="00F349E9">
        <w:rPr>
          <w:sz w:val="24"/>
          <w:szCs w:val="24"/>
          <w:vertAlign w:val="superscript"/>
        </w:rPr>
        <w:t>2+</w:t>
      </w:r>
      <w:r w:rsidRPr="00F349E9">
        <w:rPr>
          <w:sz w:val="20"/>
          <w:vertAlign w:val="superscript"/>
        </w:rPr>
        <w:t xml:space="preserve"> </w:t>
      </w:r>
      <w:r>
        <w:t>ions from the initial concentration of SCN</w:t>
      </w:r>
      <w:r w:rsidRPr="00F349E9">
        <w:rPr>
          <w:sz w:val="24"/>
          <w:szCs w:val="24"/>
          <w:vertAlign w:val="superscript"/>
        </w:rPr>
        <w:t>–</w:t>
      </w:r>
      <w:r w:rsidRPr="00F349E9">
        <w:rPr>
          <w:sz w:val="20"/>
          <w:vertAlign w:val="superscript"/>
        </w:rPr>
        <w:t xml:space="preserve"> </w:t>
      </w:r>
      <w:r>
        <w:t xml:space="preserve">ions (see the Test Solutions Data Table). </w:t>
      </w:r>
      <w:r>
        <w:tab/>
        <w:t>Enter the results in the Results Table.</w:t>
      </w:r>
      <w:r>
        <w:tab/>
      </w:r>
      <w:r>
        <w:tab/>
      </w:r>
      <w:r>
        <w:tab/>
      </w:r>
      <w:r>
        <w:tab/>
      </w:r>
      <w:r>
        <w:tab/>
        <w:t>[SCN</w:t>
      </w:r>
      <w:r w:rsidRPr="00F349E9">
        <w:rPr>
          <w:vertAlign w:val="superscript"/>
        </w:rPr>
        <w:t>–</w:t>
      </w:r>
      <w:r>
        <w:t>]</w:t>
      </w:r>
      <w:r w:rsidRPr="00F349E9">
        <w:rPr>
          <w:sz w:val="20"/>
          <w:szCs w:val="20"/>
        </w:rPr>
        <w:t>eq</w:t>
      </w:r>
      <w:r>
        <w:rPr>
          <w:sz w:val="13"/>
        </w:rPr>
        <w:t xml:space="preserve">  </w:t>
      </w:r>
      <w:r>
        <w:t>= [SCN</w:t>
      </w:r>
      <w:r w:rsidRPr="00F349E9">
        <w:rPr>
          <w:vertAlign w:val="superscript"/>
        </w:rPr>
        <w:t>–</w:t>
      </w:r>
      <w:r>
        <w:t>]</w:t>
      </w:r>
      <w:r w:rsidRPr="00F349E9">
        <w:rPr>
          <w:sz w:val="20"/>
          <w:szCs w:val="20"/>
        </w:rPr>
        <w:t>initial</w:t>
      </w:r>
      <w:r>
        <w:rPr>
          <w:sz w:val="13"/>
        </w:rPr>
        <w:t xml:space="preserve"> </w:t>
      </w:r>
      <w:r>
        <w:t>– [FeSCN</w:t>
      </w:r>
      <w:r w:rsidRPr="00F349E9">
        <w:rPr>
          <w:vertAlign w:val="superscript"/>
        </w:rPr>
        <w:t>2+</w:t>
      </w:r>
      <w:r>
        <w:t>]</w:t>
      </w:r>
      <w:r w:rsidRPr="00F349E9">
        <w:rPr>
          <w:sz w:val="20"/>
          <w:szCs w:val="20"/>
        </w:rPr>
        <w:t xml:space="preserve">eq </w:t>
      </w:r>
    </w:p>
    <w:p w14:paraId="6BE172FA" w14:textId="77777777" w:rsidR="00947DD1" w:rsidRDefault="00947DD1" w:rsidP="00947DD1">
      <w:pPr>
        <w:spacing w:after="0" w:line="240" w:lineRule="auto"/>
        <w:ind w:left="0" w:right="92" w:firstLine="0"/>
      </w:pPr>
    </w:p>
    <w:p w14:paraId="4304C4DA" w14:textId="77777777" w:rsidR="00C55D22" w:rsidRDefault="00C55D22" w:rsidP="00947DD1">
      <w:pPr>
        <w:spacing w:after="0" w:line="240" w:lineRule="auto"/>
        <w:ind w:left="0" w:right="92" w:firstLine="0"/>
      </w:pPr>
    </w:p>
    <w:p w14:paraId="2900A58E" w14:textId="77777777" w:rsidR="00947DD1" w:rsidRDefault="00947DD1" w:rsidP="00947DD1">
      <w:pPr>
        <w:spacing w:after="0" w:line="240" w:lineRule="auto"/>
        <w:ind w:left="0" w:right="92" w:firstLine="0"/>
      </w:pPr>
      <w:r>
        <w:t>5. Use the K</w:t>
      </w:r>
      <w:r w:rsidRPr="00C449DA">
        <w:rPr>
          <w:sz w:val="18"/>
          <w:szCs w:val="18"/>
        </w:rPr>
        <w:t>eq</w:t>
      </w:r>
      <w:r>
        <w:t xml:space="preserve"> expression (Equation 4 in the Background section) to calculate the value of the equilibrium constant </w:t>
      </w:r>
      <w:r w:rsidRPr="00C449DA">
        <w:rPr>
          <w:i/>
        </w:rPr>
        <w:t>K</w:t>
      </w:r>
      <w:r w:rsidRPr="00C449DA">
        <w:rPr>
          <w:i/>
          <w:sz w:val="18"/>
          <w:szCs w:val="18"/>
        </w:rPr>
        <w:t xml:space="preserve">eq </w:t>
      </w:r>
      <w:r>
        <w:rPr>
          <w:sz w:val="20"/>
          <w:vertAlign w:val="subscript"/>
        </w:rPr>
        <w:tab/>
      </w:r>
      <w:r>
        <w:t xml:space="preserve">for each </w:t>
      </w:r>
      <w:r w:rsidR="00C449DA">
        <w:t>T</w:t>
      </w:r>
      <w:r>
        <w:t>est solution #6–10.  Enter the results in the Results Table.</w:t>
      </w:r>
    </w:p>
    <w:p w14:paraId="18DC0192" w14:textId="77777777" w:rsidR="00947DD1" w:rsidRDefault="00947DD1" w:rsidP="00947DD1">
      <w:pPr>
        <w:spacing w:after="0" w:line="240" w:lineRule="auto"/>
        <w:ind w:left="0" w:right="92" w:firstLine="0"/>
      </w:pPr>
    </w:p>
    <w:p w14:paraId="4B34EE5E" w14:textId="77777777" w:rsidR="00C55D22" w:rsidRDefault="00C55D22" w:rsidP="00947DD1">
      <w:pPr>
        <w:spacing w:after="0" w:line="240" w:lineRule="auto"/>
        <w:ind w:left="0" w:right="92" w:firstLine="0"/>
      </w:pPr>
    </w:p>
    <w:p w14:paraId="48A96C0E" w14:textId="77777777" w:rsidR="00947DD1" w:rsidRDefault="00947DD1" w:rsidP="00947DD1">
      <w:pPr>
        <w:spacing w:after="0" w:line="240" w:lineRule="auto"/>
        <w:ind w:left="0" w:right="92" w:firstLine="0"/>
      </w:pPr>
      <w:r>
        <w:t xml:space="preserve">6. Calculate the </w:t>
      </w:r>
      <w:r>
        <w:rPr>
          <w:i/>
        </w:rPr>
        <w:t xml:space="preserve">mean </w:t>
      </w:r>
      <w:r>
        <w:t>(average value) of the equilibrium const</w:t>
      </w:r>
      <w:r w:rsidR="00C449DA">
        <w:t xml:space="preserve">ant for the five Test solutions.  Record in the Results </w:t>
      </w:r>
      <w:r w:rsidR="00C449DA">
        <w:tab/>
        <w:t>Table.</w:t>
      </w:r>
    </w:p>
    <w:p w14:paraId="26A3421C" w14:textId="77777777" w:rsidR="00947DD1" w:rsidRDefault="00947DD1" w:rsidP="00947DD1">
      <w:pPr>
        <w:spacing w:after="0" w:line="240" w:lineRule="auto"/>
        <w:ind w:left="0" w:right="92" w:firstLine="0"/>
      </w:pPr>
    </w:p>
    <w:p w14:paraId="602BEAA9" w14:textId="77777777" w:rsidR="00947DD1" w:rsidRDefault="00947DD1" w:rsidP="00947DD1">
      <w:pPr>
        <w:spacing w:after="0" w:line="240" w:lineRule="auto"/>
        <w:ind w:left="0" w:right="86" w:firstLine="0"/>
      </w:pPr>
      <w:r>
        <w:t xml:space="preserve">7. Calculate the </w:t>
      </w:r>
      <w:r>
        <w:rPr>
          <w:i/>
        </w:rPr>
        <w:t xml:space="preserve">average deviation </w:t>
      </w:r>
      <w:r>
        <w:t xml:space="preserve">for </w:t>
      </w:r>
      <w:r>
        <w:rPr>
          <w:i/>
        </w:rPr>
        <w:t>K</w:t>
      </w:r>
      <w:r w:rsidRPr="00C264BB">
        <w:rPr>
          <w:vertAlign w:val="subscript"/>
        </w:rPr>
        <w:t>eq</w:t>
      </w:r>
      <w:r>
        <w:t xml:space="preserve">: Find the absolute value of the difference between each individual value of </w:t>
      </w:r>
      <w:r>
        <w:tab/>
        <w:t xml:space="preserve">the equilibrium </w:t>
      </w:r>
      <w:r w:rsidR="00C449DA">
        <w:t xml:space="preserve">constant and the mean.  </w:t>
      </w:r>
      <w:r>
        <w:t xml:space="preserve">The average of these differences for solutions #6–10 is equal to the </w:t>
      </w:r>
      <w:r w:rsidR="00C449DA">
        <w:tab/>
      </w:r>
      <w:r>
        <w:t>average</w:t>
      </w:r>
      <w:r w:rsidR="00C449DA">
        <w:t xml:space="preserve"> </w:t>
      </w:r>
      <w:r>
        <w:t>deviation.</w:t>
      </w:r>
      <w:r w:rsidR="00C449DA">
        <w:t xml:space="preserve">  Record in the Results Table.</w:t>
      </w:r>
    </w:p>
    <w:p w14:paraId="0FD641F8" w14:textId="77777777" w:rsidR="00947DD1" w:rsidRDefault="00947DD1" w:rsidP="00947DD1">
      <w:pPr>
        <w:spacing w:before="120" w:after="0" w:line="240" w:lineRule="auto"/>
        <w:ind w:left="0" w:right="86" w:firstLine="0"/>
      </w:pPr>
    </w:p>
    <w:p w14:paraId="29AD8224" w14:textId="77777777" w:rsidR="00947DD1" w:rsidRDefault="00947DD1" w:rsidP="00947DD1">
      <w:pPr>
        <w:spacing w:before="120" w:after="0" w:line="240" w:lineRule="auto"/>
        <w:ind w:left="0" w:right="86" w:firstLine="0"/>
      </w:pPr>
      <w:r>
        <w:tab/>
      </w:r>
      <w:r>
        <w:tab/>
      </w:r>
      <w:r>
        <w:tab/>
      </w:r>
      <w:r>
        <w:tab/>
      </w:r>
      <w:r>
        <w:tab/>
        <w:t xml:space="preserve"> Fe</w:t>
      </w:r>
      <w:r w:rsidRPr="00C264BB">
        <w:rPr>
          <w:vertAlign w:val="superscript"/>
        </w:rPr>
        <w:t>3+</w:t>
      </w:r>
      <w:r w:rsidRPr="00C264BB">
        <w:t>(</w:t>
      </w:r>
      <w:r>
        <w:rPr>
          <w:i/>
        </w:rPr>
        <w:t>aq</w:t>
      </w:r>
      <w:r>
        <w:t>)    +     SCN</w:t>
      </w:r>
      <w:r>
        <w:rPr>
          <w:sz w:val="20"/>
          <w:vertAlign w:val="superscript"/>
        </w:rPr>
        <w:t>–</w:t>
      </w:r>
      <w:r>
        <w:t>(</w:t>
      </w:r>
      <w:r>
        <w:rPr>
          <w:i/>
        </w:rPr>
        <w:t>aq</w:t>
      </w:r>
      <w:r>
        <w:t>)</w:t>
      </w:r>
      <w:r>
        <w:tab/>
      </w:r>
      <w:r>
        <w:rPr>
          <w:rFonts w:ascii="Calibri" w:eastAsia="Calibri" w:hAnsi="Calibri" w:cs="Calibri"/>
          <w:noProof/>
        </w:rPr>
        <mc:AlternateContent>
          <mc:Choice Requires="wpg">
            <w:drawing>
              <wp:inline distT="0" distB="0" distL="0" distR="0" wp14:anchorId="699AD96F" wp14:editId="749479D9">
                <wp:extent cx="504063" cy="74676"/>
                <wp:effectExtent l="0" t="0" r="0" b="0"/>
                <wp:docPr id="7" name="Group 7"/>
                <wp:cNvGraphicFramePr/>
                <a:graphic xmlns:a="http://schemas.openxmlformats.org/drawingml/2006/main">
                  <a:graphicData uri="http://schemas.microsoft.com/office/word/2010/wordprocessingGroup">
                    <wpg:wgp>
                      <wpg:cNvGrpSpPr/>
                      <wpg:grpSpPr>
                        <a:xfrm>
                          <a:off x="0" y="0"/>
                          <a:ext cx="504063" cy="74676"/>
                          <a:chOff x="0" y="0"/>
                          <a:chExt cx="504063" cy="74676"/>
                        </a:xfrm>
                      </wpg:grpSpPr>
                      <wps:wsp>
                        <wps:cNvPr id="8" name="Shape 429"/>
                        <wps:cNvSpPr/>
                        <wps:spPr>
                          <a:xfrm>
                            <a:off x="6223" y="49785"/>
                            <a:ext cx="124460" cy="24892"/>
                          </a:xfrm>
                          <a:custGeom>
                            <a:avLst/>
                            <a:gdLst/>
                            <a:ahLst/>
                            <a:cxnLst/>
                            <a:rect l="0" t="0" r="0" b="0"/>
                            <a:pathLst>
                              <a:path w="124460" h="24892">
                                <a:moveTo>
                                  <a:pt x="0" y="0"/>
                                </a:moveTo>
                                <a:lnTo>
                                  <a:pt x="99568" y="0"/>
                                </a:lnTo>
                                <a:lnTo>
                                  <a:pt x="124460" y="24892"/>
                                </a:lnTo>
                                <a:lnTo>
                                  <a:pt x="0" y="0"/>
                                </a:lnTo>
                                <a:close/>
                              </a:path>
                            </a:pathLst>
                          </a:custGeom>
                          <a:solidFill>
                            <a:srgbClr val="000000"/>
                          </a:solidFill>
                          <a:ln w="0" cap="flat">
                            <a:noFill/>
                            <a:bevel/>
                          </a:ln>
                          <a:effectLst/>
                        </wps:spPr>
                        <wps:bodyPr/>
                      </wps:wsp>
                      <wps:wsp>
                        <wps:cNvPr id="9" name="Shape 430"/>
                        <wps:cNvSpPr/>
                        <wps:spPr>
                          <a:xfrm>
                            <a:off x="6223" y="24892"/>
                            <a:ext cx="497840" cy="24892"/>
                          </a:xfrm>
                          <a:custGeom>
                            <a:avLst/>
                            <a:gdLst/>
                            <a:ahLst/>
                            <a:cxnLst/>
                            <a:rect l="0" t="0" r="0" b="0"/>
                            <a:pathLst>
                              <a:path w="497840" h="24892">
                                <a:moveTo>
                                  <a:pt x="0" y="24892"/>
                                </a:moveTo>
                                <a:lnTo>
                                  <a:pt x="497840" y="0"/>
                                </a:lnTo>
                                <a:close/>
                              </a:path>
                            </a:pathLst>
                          </a:custGeom>
                          <a:solidFill>
                            <a:srgbClr val="000000"/>
                          </a:solidFill>
                          <a:ln w="0" cap="flat">
                            <a:noFill/>
                            <a:bevel/>
                          </a:ln>
                          <a:effectLst/>
                        </wps:spPr>
                        <wps:bodyPr/>
                      </wps:wsp>
                      <wps:wsp>
                        <wps:cNvPr id="10" name="Shape 431"/>
                        <wps:cNvSpPr/>
                        <wps:spPr>
                          <a:xfrm>
                            <a:off x="379603" y="0"/>
                            <a:ext cx="124460" cy="24892"/>
                          </a:xfrm>
                          <a:custGeom>
                            <a:avLst/>
                            <a:gdLst/>
                            <a:ahLst/>
                            <a:cxnLst/>
                            <a:rect l="0" t="0" r="0" b="0"/>
                            <a:pathLst>
                              <a:path w="124460" h="24892">
                                <a:moveTo>
                                  <a:pt x="0" y="0"/>
                                </a:moveTo>
                                <a:lnTo>
                                  <a:pt x="124460" y="24892"/>
                                </a:lnTo>
                                <a:lnTo>
                                  <a:pt x="12446" y="24892"/>
                                </a:lnTo>
                                <a:lnTo>
                                  <a:pt x="0" y="0"/>
                                </a:lnTo>
                                <a:close/>
                              </a:path>
                            </a:pathLst>
                          </a:custGeom>
                          <a:solidFill>
                            <a:srgbClr val="000000"/>
                          </a:solidFill>
                          <a:ln w="0" cap="flat">
                            <a:noFill/>
                            <a:bevel/>
                          </a:ln>
                          <a:effectLst/>
                        </wps:spPr>
                        <wps:bodyPr/>
                      </wps:wsp>
                      <wps:wsp>
                        <wps:cNvPr id="11" name="Shape 432"/>
                        <wps:cNvSpPr/>
                        <wps:spPr>
                          <a:xfrm>
                            <a:off x="0" y="18669"/>
                            <a:ext cx="373380" cy="0"/>
                          </a:xfrm>
                          <a:custGeom>
                            <a:avLst/>
                            <a:gdLst/>
                            <a:ahLst/>
                            <a:cxnLst/>
                            <a:rect l="0" t="0" r="0" b="0"/>
                            <a:pathLst>
                              <a:path w="373380">
                                <a:moveTo>
                                  <a:pt x="373380" y="0"/>
                                </a:moveTo>
                                <a:lnTo>
                                  <a:pt x="0" y="0"/>
                                </a:lnTo>
                              </a:path>
                            </a:pathLst>
                          </a:custGeom>
                          <a:noFill/>
                          <a:ln w="12446" cap="flat" cmpd="sng" algn="ctr">
                            <a:solidFill>
                              <a:srgbClr val="000000"/>
                            </a:solidFill>
                            <a:prstDash val="solid"/>
                            <a:miter lim="127000"/>
                          </a:ln>
                          <a:effectLst/>
                        </wps:spPr>
                        <wps:bodyPr/>
                      </wps:wsp>
                      <wps:wsp>
                        <wps:cNvPr id="12" name="Shape 433"/>
                        <wps:cNvSpPr/>
                        <wps:spPr>
                          <a:xfrm>
                            <a:off x="112014" y="56007"/>
                            <a:ext cx="373380" cy="0"/>
                          </a:xfrm>
                          <a:custGeom>
                            <a:avLst/>
                            <a:gdLst/>
                            <a:ahLst/>
                            <a:cxnLst/>
                            <a:rect l="0" t="0" r="0" b="0"/>
                            <a:pathLst>
                              <a:path w="373380">
                                <a:moveTo>
                                  <a:pt x="0" y="0"/>
                                </a:moveTo>
                                <a:lnTo>
                                  <a:pt x="373380" y="0"/>
                                </a:lnTo>
                              </a:path>
                            </a:pathLst>
                          </a:custGeom>
                          <a:noFill/>
                          <a:ln w="12446" cap="flat" cmpd="sng" algn="ctr">
                            <a:solidFill>
                              <a:srgbClr val="000000"/>
                            </a:solidFill>
                            <a:prstDash val="solid"/>
                            <a:miter lim="127000"/>
                          </a:ln>
                          <a:effectLst/>
                        </wps:spPr>
                        <wps:bodyPr/>
                      </wps:wsp>
                    </wpg:wgp>
                  </a:graphicData>
                </a:graphic>
              </wp:inline>
            </w:drawing>
          </mc:Choice>
          <mc:Fallback xmlns="">
            <w:pict>
              <v:group w14:anchorId="0A275336" id="Group 7" o:spid="_x0000_s1026" style="width:39.7pt;height:5.9pt;mso-position-horizontal-relative:char;mso-position-vertical-relative:line" coordsize="504063,74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">
                <v:shape id="Shape 429" o:spid="_x0000_s1027" style="position:absolute;left:6223;top:49785;width:124460;height:24892;visibility:visible;mso-wrap-style:square;v-text-anchor:top" coordsize="124460,248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y0mb4A&#10;AADaAAAADwAAAGRycy9kb3ducmV2LnhtbERPy4rCMBTdD/gP4QruxlQFR6pRxAeIomJ14fLSXNti&#10;c1OaqPXvzUKY5eG8J7PGlOJJtSssK+h1IxDEqdUFZwou5/XvCITzyBpLy6TgTQ5m09bPBGNtX3yi&#10;Z+IzEULYxagg976KpXRpTgZd11bEgbvZ2qAPsM6krvEVwk0p+1E0lAYLDg05VrTIKb0nD6MgsrZM&#10;98f39nrY9f/0HAfL64qV6rSb+RiEp8b/i7/ujVYQtoYr4QbI6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78tJm+AAAA2gAAAA8AAAAAAAAAAAAAAAAAmAIAAGRycy9kb3ducmV2&#10;LnhtbFBLBQYAAAAABAAEAPUAAACDAwAAAAA=&#10;" path="m,l99568,r24892,24892l,xe" fillcolor="black" stroked="f" strokeweight="0">
                  <v:stroke joinstyle="bevel"/>
                  <v:path arrowok="t" textboxrect="0,0,124460,24892"/>
                </v:shape>
                <v:shape id="Shape 430" o:spid="_x0000_s1028" style="position:absolute;left:6223;top:24892;width:497840;height:24892;visibility:visible;mso-wrap-style:square;v-text-anchor:top" coordsize="497840,248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V5OsUA&#10;AADaAAAADwAAAGRycy9kb3ducmV2LnhtbESPQWvCQBSE74X+h+UJXqTZVKTWNKtYRfDQHLTtobfX&#10;7DMJzb4Nu6vGf+8KQo/DzHzD5IvetOJEzjeWFTwnKQji0uqGKwVfn5unVxA+IGtsLZOCC3lYzB8f&#10;csy0PfOOTvtQiQhhn6GCOoQuk9KXNRn0ie2Io3ewzmCI0lVSOzxHuGnlOE1fpMGG40KNHa1qKv/2&#10;R6Ng9L6a/C7dN69xPCo2P9PCfxQzpYaDfvkGIlAf/sP39lYrmMHtSrwB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FXk6xQAAANoAAAAPAAAAAAAAAAAAAAAAAJgCAABkcnMv&#10;ZG93bnJldi54bWxQSwUGAAAAAAQABAD1AAAAigMAAAAA&#10;" path="m,24892l497840,,,24892xe" fillcolor="black" stroked="f" strokeweight="0">
                  <v:stroke joinstyle="bevel"/>
                  <v:path arrowok="t" textboxrect="0,0,497840,24892"/>
                </v:shape>
                <v:shape id="Shape 431" o:spid="_x0000_s1029" style="position:absolute;left:379603;width:124460;height:24892;visibility:visible;mso-wrap-style:square;v-text-anchor:top" coordsize="124460,248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lcZMQA&#10;AADbAAAADwAAAGRycy9kb3ducmV2LnhtbESPT2vCQBDF7wW/wzKCt7pRoZXUVcQ/IBUVbQ8eh+w0&#10;CWZnQ3bV+O2dg9DbDO/Ne7+ZzFpXqRs1ofRsYNBPQBFn3pacG/j9Wb+PQYWIbLHyTAYeFGA27bxN&#10;MLX+zke6nWKuJIRDigaKGOtU65AV5DD0fU0s2p9vHEZZm1zbBu8S7io9TJIP7bBkaSiwpkVB2eV0&#10;dQYS76tsd3h8n/fb4aed42h5XrExvW47/wIVqY3/5tf1xgq+0MsvMoCe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ZXGTEAAAA2wAAAA8AAAAAAAAAAAAAAAAAmAIAAGRycy9k&#10;b3ducmV2LnhtbFBLBQYAAAAABAAEAPUAAACJAwAAAAA=&#10;" path="m,l124460,24892r-112014,l,xe" fillcolor="black" stroked="f" strokeweight="0">
                  <v:stroke joinstyle="bevel"/>
                  <v:path arrowok="t" textboxrect="0,0,124460,24892"/>
                </v:shape>
                <v:shape id="Shape 432" o:spid="_x0000_s1030" style="position:absolute;top:18669;width:373380;height:0;visibility:visible;mso-wrap-style:square;v-text-anchor:top" coordsize="3733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49ycEA&#10;AADbAAAADwAAAGRycy9kb3ducmV2LnhtbERPS4vCMBC+C/sfwix407SCUrpGWRZkfVx8sV6HZmzL&#10;NpOSRK3/3giCt/n4njOdd6YRV3K+tqwgHSYgiAuray4VHA+LQQbCB2SNjWVScCcP89lHb4q5tjfe&#10;0XUfShFD2OeooAqhzaX0RUUG/dC2xJE7W2cwROhKqR3eYrhp5ChJJtJgzbGhwpZ+Kir+9xej4G87&#10;uqeLrriMx1npfk+rrN6sM6X6n933F4hAXXiLX+6ljvNTeP4SD5C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uPcnBAAAA2wAAAA8AAAAAAAAAAAAAAAAAmAIAAGRycy9kb3du&#10;cmV2LnhtbFBLBQYAAAAABAAEAPUAAACGAwAAAAA=&#10;" path="m373380,l,e" filled="f" strokeweight=".98pt">
                  <v:stroke miterlimit="83231f" joinstyle="miter"/>
                  <v:path arrowok="t" textboxrect="0,0,373380,0"/>
                </v:shape>
                <v:shape id="Shape 433" o:spid="_x0000_s1031" style="position:absolute;left:112014;top:56007;width:373380;height:0;visibility:visible;mso-wrap-style:square;v-text-anchor:top" coordsize="3733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yjvsIA&#10;AADbAAAADwAAAGRycy9kb3ducmV2LnhtbERPyWrDMBC9F/oPYgq9NXIMDsaNEkohdMmlWWiugzWx&#10;Ta2RkRQvfx8FCrnN462zXI+mFT0531hWMJ8lIIhLqxuuFBwPm5cchA/IGlvLpGAiD+vV48MSC20H&#10;3lG/D5WIIewLVFCH0BVS+rImg35mO+LIna0zGCJ0ldQOhxhuWpkmyUIabDg21NjRe03l3/5iFPz+&#10;pNN8M5aXLMsr93H6ypvtd67U89P49goi0Bju4n/3p47zU7j9Eg+Qq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PKO+wgAAANsAAAAPAAAAAAAAAAAAAAAAAJgCAABkcnMvZG93&#10;bnJldi54bWxQSwUGAAAAAAQABAD1AAAAhwMAAAAA&#10;" path="m,l373380,e" filled="f" strokeweight=".98pt">
                  <v:stroke miterlimit="83231f" joinstyle="miter"/>
                  <v:path arrowok="t" textboxrect="0,0,373380,0"/>
                </v:shape>
                <w10:anchorlock/>
              </v:group>
            </w:pict>
          </mc:Fallback>
        </mc:AlternateContent>
      </w:r>
      <w:r>
        <w:t xml:space="preserve"> FeSCN</w:t>
      </w:r>
      <w:r>
        <w:rPr>
          <w:sz w:val="20"/>
          <w:vertAlign w:val="superscript"/>
        </w:rPr>
        <w:t>2+</w:t>
      </w:r>
      <w:r>
        <w:t>(</w:t>
      </w:r>
      <w:r>
        <w:rPr>
          <w:i/>
        </w:rPr>
        <w:t>aq</w:t>
      </w:r>
      <w:r>
        <w:t>)</w:t>
      </w:r>
    </w:p>
    <w:tbl>
      <w:tblPr>
        <w:tblStyle w:val="TableGrid0"/>
        <w:tblpPr w:leftFromText="180" w:rightFromText="180" w:vertAnchor="text" w:horzAnchor="margin" w:tblpY="32"/>
        <w:tblOverlap w:val="never"/>
        <w:tblW w:w="0" w:type="auto"/>
        <w:tblLook w:val="04A0" w:firstRow="1" w:lastRow="0" w:firstColumn="1" w:lastColumn="0" w:noHBand="0" w:noVBand="1"/>
      </w:tblPr>
      <w:tblGrid>
        <w:gridCol w:w="1525"/>
        <w:gridCol w:w="1728"/>
        <w:gridCol w:w="1728"/>
        <w:gridCol w:w="1728"/>
      </w:tblGrid>
      <w:tr w:rsidR="00947DD1" w14:paraId="4CB8D2C2" w14:textId="77777777" w:rsidTr="00F2769B">
        <w:trPr>
          <w:trHeight w:val="360"/>
        </w:trPr>
        <w:tc>
          <w:tcPr>
            <w:tcW w:w="1525" w:type="dxa"/>
          </w:tcPr>
          <w:p w14:paraId="006657A7" w14:textId="77777777" w:rsidR="00947DD1" w:rsidRPr="00550FC9" w:rsidRDefault="00947DD1" w:rsidP="00F2769B">
            <w:pPr>
              <w:spacing w:after="0" w:line="240" w:lineRule="auto"/>
              <w:ind w:left="0" w:right="92" w:firstLine="0"/>
              <w:rPr>
                <w:b/>
              </w:rPr>
            </w:pPr>
            <w:r w:rsidRPr="00550FC9">
              <w:rPr>
                <w:b/>
              </w:rPr>
              <w:t>Initial</w:t>
            </w:r>
          </w:p>
        </w:tc>
        <w:tc>
          <w:tcPr>
            <w:tcW w:w="1728" w:type="dxa"/>
            <w:vAlign w:val="center"/>
          </w:tcPr>
          <w:p w14:paraId="713D5A76" w14:textId="77777777" w:rsidR="00947DD1" w:rsidRPr="00C264BB" w:rsidRDefault="00947DD1" w:rsidP="00F2769B">
            <w:pPr>
              <w:spacing w:after="0" w:line="240" w:lineRule="auto"/>
              <w:ind w:left="0" w:right="92" w:firstLine="0"/>
              <w:jc w:val="center"/>
              <w:rPr>
                <w:vertAlign w:val="subscript"/>
              </w:rPr>
            </w:pPr>
            <w:r>
              <w:t>[Fe</w:t>
            </w:r>
            <w:r>
              <w:rPr>
                <w:sz w:val="20"/>
                <w:vertAlign w:val="superscript"/>
              </w:rPr>
              <w:t>3+</w:t>
            </w:r>
            <w:r>
              <w:rPr>
                <w:sz w:val="20"/>
              </w:rPr>
              <w:t>]</w:t>
            </w:r>
            <w:r w:rsidRPr="00C264BB">
              <w:rPr>
                <w:vertAlign w:val="subscript"/>
              </w:rPr>
              <w:t>o</w:t>
            </w:r>
          </w:p>
        </w:tc>
        <w:tc>
          <w:tcPr>
            <w:tcW w:w="1728" w:type="dxa"/>
            <w:vAlign w:val="center"/>
          </w:tcPr>
          <w:p w14:paraId="59C454EE" w14:textId="77777777" w:rsidR="00947DD1" w:rsidRPr="00C264BB" w:rsidRDefault="00947DD1" w:rsidP="00F2769B">
            <w:pPr>
              <w:spacing w:after="0" w:line="240" w:lineRule="auto"/>
              <w:ind w:left="0" w:right="92" w:firstLine="0"/>
              <w:jc w:val="center"/>
              <w:rPr>
                <w:vertAlign w:val="subscript"/>
              </w:rPr>
            </w:pPr>
            <w:r>
              <w:t>[SCN</w:t>
            </w:r>
            <w:r w:rsidRPr="00C264BB">
              <w:rPr>
                <w:vertAlign w:val="superscript"/>
              </w:rPr>
              <w:t>–</w:t>
            </w:r>
            <w:r>
              <w:rPr>
                <w:sz w:val="20"/>
              </w:rPr>
              <w:t>]</w:t>
            </w:r>
            <w:r>
              <w:rPr>
                <w:vertAlign w:val="subscript"/>
              </w:rPr>
              <w:t>o</w:t>
            </w:r>
          </w:p>
        </w:tc>
        <w:tc>
          <w:tcPr>
            <w:tcW w:w="1728" w:type="dxa"/>
            <w:vAlign w:val="center"/>
          </w:tcPr>
          <w:p w14:paraId="5BFB249F" w14:textId="77777777" w:rsidR="00947DD1" w:rsidRDefault="00947DD1" w:rsidP="00F2769B">
            <w:pPr>
              <w:spacing w:after="0" w:line="240" w:lineRule="auto"/>
              <w:ind w:left="0" w:right="92" w:firstLine="0"/>
              <w:jc w:val="center"/>
            </w:pPr>
            <w:r>
              <w:t>0</w:t>
            </w:r>
          </w:p>
        </w:tc>
      </w:tr>
      <w:tr w:rsidR="00947DD1" w14:paraId="06BA2227" w14:textId="77777777" w:rsidTr="00F2769B">
        <w:trPr>
          <w:trHeight w:val="360"/>
        </w:trPr>
        <w:tc>
          <w:tcPr>
            <w:tcW w:w="1525" w:type="dxa"/>
          </w:tcPr>
          <w:p w14:paraId="697A4500" w14:textId="77777777" w:rsidR="00947DD1" w:rsidRPr="00550FC9" w:rsidRDefault="00947DD1" w:rsidP="00F2769B">
            <w:pPr>
              <w:spacing w:after="0" w:line="240" w:lineRule="auto"/>
              <w:ind w:left="0" w:right="92" w:firstLine="0"/>
              <w:rPr>
                <w:b/>
              </w:rPr>
            </w:pPr>
            <w:r w:rsidRPr="00550FC9">
              <w:rPr>
                <w:b/>
              </w:rPr>
              <w:t>Change</w:t>
            </w:r>
          </w:p>
        </w:tc>
        <w:tc>
          <w:tcPr>
            <w:tcW w:w="1728" w:type="dxa"/>
            <w:vAlign w:val="center"/>
          </w:tcPr>
          <w:p w14:paraId="12B5F9C1" w14:textId="77777777" w:rsidR="00947DD1" w:rsidRDefault="00947DD1" w:rsidP="00F2769B">
            <w:pPr>
              <w:spacing w:after="0" w:line="240" w:lineRule="auto"/>
              <w:ind w:left="0" w:right="92" w:firstLine="0"/>
              <w:jc w:val="center"/>
            </w:pPr>
            <w:r>
              <w:t>-X</w:t>
            </w:r>
          </w:p>
        </w:tc>
        <w:tc>
          <w:tcPr>
            <w:tcW w:w="1728" w:type="dxa"/>
            <w:vAlign w:val="center"/>
          </w:tcPr>
          <w:p w14:paraId="6A3B120A" w14:textId="77777777" w:rsidR="00947DD1" w:rsidRDefault="00947DD1" w:rsidP="00F2769B">
            <w:pPr>
              <w:spacing w:after="0" w:line="240" w:lineRule="auto"/>
              <w:ind w:left="0" w:right="92" w:firstLine="0"/>
              <w:jc w:val="center"/>
            </w:pPr>
            <w:r>
              <w:t>-X</w:t>
            </w:r>
          </w:p>
        </w:tc>
        <w:tc>
          <w:tcPr>
            <w:tcW w:w="1728" w:type="dxa"/>
            <w:vAlign w:val="center"/>
          </w:tcPr>
          <w:p w14:paraId="772FFAEC" w14:textId="77777777" w:rsidR="00947DD1" w:rsidRDefault="00947DD1" w:rsidP="00F2769B">
            <w:pPr>
              <w:spacing w:after="0" w:line="240" w:lineRule="auto"/>
              <w:ind w:left="0" w:right="92" w:firstLine="0"/>
              <w:jc w:val="center"/>
            </w:pPr>
            <w:r>
              <w:t>+X</w:t>
            </w:r>
          </w:p>
        </w:tc>
      </w:tr>
      <w:tr w:rsidR="00947DD1" w14:paraId="552F56C6" w14:textId="77777777" w:rsidTr="00F2769B">
        <w:trPr>
          <w:trHeight w:val="360"/>
        </w:trPr>
        <w:tc>
          <w:tcPr>
            <w:tcW w:w="1525" w:type="dxa"/>
          </w:tcPr>
          <w:p w14:paraId="2DBCF3BB" w14:textId="77777777" w:rsidR="00947DD1" w:rsidRPr="00550FC9" w:rsidRDefault="00947DD1" w:rsidP="00F2769B">
            <w:pPr>
              <w:spacing w:after="0" w:line="240" w:lineRule="auto"/>
              <w:ind w:left="0" w:right="92" w:firstLine="0"/>
              <w:rPr>
                <w:b/>
              </w:rPr>
            </w:pPr>
            <w:r w:rsidRPr="00550FC9">
              <w:rPr>
                <w:b/>
              </w:rPr>
              <w:t>Equilibrium</w:t>
            </w:r>
          </w:p>
        </w:tc>
        <w:tc>
          <w:tcPr>
            <w:tcW w:w="1728" w:type="dxa"/>
            <w:vAlign w:val="center"/>
          </w:tcPr>
          <w:p w14:paraId="44DF244D" w14:textId="77777777" w:rsidR="00947DD1" w:rsidRPr="00C264BB" w:rsidRDefault="00947DD1" w:rsidP="00F2769B">
            <w:pPr>
              <w:spacing w:after="0" w:line="240" w:lineRule="auto"/>
              <w:ind w:left="0" w:right="92" w:firstLine="0"/>
              <w:jc w:val="center"/>
              <w:rPr>
                <w:vertAlign w:val="subscript"/>
              </w:rPr>
            </w:pPr>
            <w:r>
              <w:t>[Fe</w:t>
            </w:r>
            <w:r>
              <w:rPr>
                <w:sz w:val="20"/>
                <w:vertAlign w:val="superscript"/>
              </w:rPr>
              <w:t>3+</w:t>
            </w:r>
            <w:r>
              <w:rPr>
                <w:sz w:val="20"/>
              </w:rPr>
              <w:t>]</w:t>
            </w:r>
            <w:r>
              <w:rPr>
                <w:vertAlign w:val="subscript"/>
              </w:rPr>
              <w:t>eq</w:t>
            </w:r>
          </w:p>
        </w:tc>
        <w:tc>
          <w:tcPr>
            <w:tcW w:w="1728" w:type="dxa"/>
            <w:vAlign w:val="center"/>
          </w:tcPr>
          <w:p w14:paraId="3F806FDF" w14:textId="77777777" w:rsidR="00947DD1" w:rsidRPr="00C264BB" w:rsidRDefault="00947DD1" w:rsidP="00F2769B">
            <w:pPr>
              <w:spacing w:after="0" w:line="240" w:lineRule="auto"/>
              <w:ind w:left="0" w:right="92" w:firstLine="0"/>
              <w:jc w:val="center"/>
              <w:rPr>
                <w:vertAlign w:val="subscript"/>
              </w:rPr>
            </w:pPr>
            <w:r>
              <w:t>[SCN</w:t>
            </w:r>
            <w:r w:rsidRPr="00C264BB">
              <w:rPr>
                <w:vertAlign w:val="superscript"/>
              </w:rPr>
              <w:t>–</w:t>
            </w:r>
            <w:r>
              <w:rPr>
                <w:sz w:val="20"/>
              </w:rPr>
              <w:t>]</w:t>
            </w:r>
            <w:r>
              <w:rPr>
                <w:vertAlign w:val="subscript"/>
              </w:rPr>
              <w:t>eq</w:t>
            </w:r>
          </w:p>
        </w:tc>
        <w:tc>
          <w:tcPr>
            <w:tcW w:w="1728" w:type="dxa"/>
            <w:vAlign w:val="center"/>
          </w:tcPr>
          <w:p w14:paraId="3D5085F2" w14:textId="77777777" w:rsidR="00947DD1" w:rsidRDefault="00947DD1" w:rsidP="00F2769B">
            <w:pPr>
              <w:spacing w:after="0" w:line="240" w:lineRule="auto"/>
              <w:ind w:left="0" w:right="92" w:firstLine="0"/>
              <w:jc w:val="center"/>
            </w:pPr>
            <w:r>
              <w:t>X</w:t>
            </w:r>
          </w:p>
        </w:tc>
      </w:tr>
    </w:tbl>
    <w:p w14:paraId="1420DD2C" w14:textId="77777777" w:rsidR="00947DD1" w:rsidRDefault="00947DD1" w:rsidP="00947DD1">
      <w:pPr>
        <w:spacing w:after="0" w:line="240" w:lineRule="auto"/>
        <w:ind w:left="0" w:right="92" w:firstLine="0"/>
      </w:pPr>
    </w:p>
    <w:p w14:paraId="4BD1A265" w14:textId="77777777" w:rsidR="00947DD1" w:rsidRDefault="00947DD1" w:rsidP="00947DD1">
      <w:pPr>
        <w:spacing w:after="0" w:line="240" w:lineRule="auto"/>
        <w:ind w:left="0" w:right="92" w:firstLine="0"/>
      </w:pPr>
    </w:p>
    <w:p w14:paraId="444FEC7C" w14:textId="77777777" w:rsidR="00947DD1" w:rsidRDefault="00947DD1" w:rsidP="00947DD1">
      <w:pPr>
        <w:spacing w:after="0" w:line="240" w:lineRule="auto"/>
        <w:ind w:left="0" w:right="92" w:firstLine="0"/>
      </w:pPr>
    </w:p>
    <w:p w14:paraId="49302B2F" w14:textId="77777777" w:rsidR="00947DD1" w:rsidRDefault="00947DD1" w:rsidP="00947DD1">
      <w:pPr>
        <w:spacing w:after="0" w:line="240" w:lineRule="auto"/>
        <w:ind w:left="0" w:right="92" w:firstLine="0"/>
      </w:pPr>
      <w:r>
        <w:t xml:space="preserve">←determined from calibration curve   </w:t>
      </w:r>
    </w:p>
    <w:p w14:paraId="57F5979E" w14:textId="77777777" w:rsidR="00947DD1" w:rsidRDefault="00947DD1" w:rsidP="00947DD1">
      <w:pPr>
        <w:spacing w:after="0" w:line="240" w:lineRule="auto"/>
        <w:ind w:left="0" w:right="92" w:firstLine="0"/>
      </w:pPr>
    </w:p>
    <w:p w14:paraId="03C677AC" w14:textId="77777777" w:rsidR="00947DD1" w:rsidRDefault="00947DD1" w:rsidP="00947DD1">
      <w:pPr>
        <w:spacing w:after="0" w:line="240" w:lineRule="auto"/>
        <w:ind w:left="0" w:right="92" w:firstLine="0"/>
      </w:pPr>
    </w:p>
    <w:p w14:paraId="6FE9AAD8" w14:textId="77777777" w:rsidR="00947DD1" w:rsidRDefault="00947DD1" w:rsidP="004D4D51">
      <w:pPr>
        <w:spacing w:after="259" w:line="265" w:lineRule="auto"/>
        <w:ind w:left="10" w:right="-15" w:hanging="10"/>
      </w:pPr>
    </w:p>
    <w:p w14:paraId="724C047F" w14:textId="77777777" w:rsidR="00947DD1" w:rsidRDefault="00947DD1" w:rsidP="004D4D51">
      <w:pPr>
        <w:spacing w:after="259" w:line="265" w:lineRule="auto"/>
        <w:ind w:left="10" w:right="-15" w:hanging="10"/>
      </w:pPr>
    </w:p>
    <w:p w14:paraId="695568DB" w14:textId="77777777" w:rsidR="00C449DA" w:rsidRDefault="00C449DA" w:rsidP="004D4D51">
      <w:pPr>
        <w:spacing w:after="259" w:line="265" w:lineRule="auto"/>
        <w:ind w:left="10" w:right="-15" w:hanging="10"/>
      </w:pPr>
    </w:p>
    <w:p w14:paraId="1F27BC7C" w14:textId="77777777" w:rsidR="00C55D22" w:rsidRDefault="00C55D22" w:rsidP="001F5CD8">
      <w:pPr>
        <w:spacing w:after="259" w:line="265" w:lineRule="auto"/>
        <w:ind w:left="0" w:right="-15" w:firstLine="0"/>
      </w:pPr>
    </w:p>
    <w:p w14:paraId="52769678" w14:textId="77777777" w:rsidR="00763716" w:rsidRDefault="00154C3B" w:rsidP="004D4D51">
      <w:pPr>
        <w:spacing w:after="259" w:line="265" w:lineRule="auto"/>
        <w:ind w:left="10" w:right="-15" w:hanging="10"/>
      </w:pPr>
      <w:r>
        <w:lastRenderedPageBreak/>
        <w:t>Name</w:t>
      </w:r>
      <w:r w:rsidR="004D4D51">
        <w:t>_________________________________________________________  Date ________  Period ____</w:t>
      </w:r>
      <w:r>
        <w:t xml:space="preserve"> </w:t>
      </w:r>
    </w:p>
    <w:p w14:paraId="2A7766FE" w14:textId="094CC640" w:rsidR="00763716" w:rsidRPr="004D4D51" w:rsidRDefault="004D4D51">
      <w:pPr>
        <w:pStyle w:val="Heading1"/>
        <w:spacing w:after="155"/>
        <w:ind w:left="12"/>
        <w:rPr>
          <w:b w:val="0"/>
        </w:rPr>
      </w:pPr>
      <w:r>
        <w:t>Data Table</w:t>
      </w:r>
      <w:r w:rsidR="00154C3B">
        <w:t xml:space="preserve">s </w:t>
      </w:r>
      <w:r>
        <w:tab/>
      </w:r>
      <w:r>
        <w:tab/>
      </w:r>
      <w:r>
        <w:tab/>
      </w:r>
      <w:r>
        <w:tab/>
      </w:r>
      <w:r>
        <w:tab/>
      </w:r>
      <w:r w:rsidR="00F84CA5">
        <w:tab/>
      </w:r>
      <w:r w:rsidR="00F84CA5">
        <w:tab/>
      </w:r>
      <w:r w:rsidR="00F84CA5">
        <w:tab/>
      </w:r>
      <w:r w:rsidR="00F84CA5">
        <w:tab/>
        <w:t>Labquest #:______</w:t>
      </w:r>
      <w:r>
        <w:tab/>
      </w:r>
      <w:r>
        <w:tab/>
      </w:r>
      <w:r>
        <w:tab/>
      </w:r>
      <w:r>
        <w:tab/>
      </w:r>
    </w:p>
    <w:p w14:paraId="41B6D93E" w14:textId="77777777" w:rsidR="00763716" w:rsidRDefault="00154C3B">
      <w:pPr>
        <w:spacing w:after="0" w:line="259" w:lineRule="auto"/>
        <w:ind w:left="14" w:hanging="10"/>
      </w:pPr>
      <w:r>
        <w:rPr>
          <w:rFonts w:ascii="Calibri" w:eastAsia="Calibri" w:hAnsi="Calibri" w:cs="Calibri"/>
          <w:b/>
          <w:i/>
        </w:rPr>
        <w:t>Reference Solutions</w:t>
      </w:r>
    </w:p>
    <w:tbl>
      <w:tblPr>
        <w:tblStyle w:val="TableGrid"/>
        <w:tblW w:w="9560" w:type="dxa"/>
        <w:tblInd w:w="0" w:type="dxa"/>
        <w:tblLayout w:type="fixed"/>
        <w:tblCellMar>
          <w:left w:w="101" w:type="dxa"/>
          <w:right w:w="115" w:type="dxa"/>
        </w:tblCellMar>
        <w:tblLook w:val="04A0" w:firstRow="1" w:lastRow="0" w:firstColumn="1" w:lastColumn="0" w:noHBand="0" w:noVBand="1"/>
      </w:tblPr>
      <w:tblGrid>
        <w:gridCol w:w="2304"/>
        <w:gridCol w:w="1584"/>
        <w:gridCol w:w="1584"/>
        <w:gridCol w:w="1584"/>
        <w:gridCol w:w="2504"/>
      </w:tblGrid>
      <w:tr w:rsidR="00132D5A" w14:paraId="2DF49371" w14:textId="77777777" w:rsidTr="00F21853">
        <w:trPr>
          <w:trHeight w:val="432"/>
        </w:trPr>
        <w:tc>
          <w:tcPr>
            <w:tcW w:w="2304" w:type="dxa"/>
            <w:tcBorders>
              <w:top w:val="single" w:sz="4" w:space="0" w:color="000000"/>
              <w:left w:val="nil"/>
              <w:bottom w:val="single" w:sz="4" w:space="0" w:color="000000"/>
              <w:right w:val="single" w:sz="4" w:space="0" w:color="000000"/>
            </w:tcBorders>
            <w:shd w:val="clear" w:color="auto" w:fill="EBEBEB"/>
            <w:vAlign w:val="center"/>
          </w:tcPr>
          <w:p w14:paraId="1EB8F77E" w14:textId="77777777" w:rsidR="00132D5A" w:rsidRDefault="00132D5A" w:rsidP="00AD3BB7">
            <w:pPr>
              <w:spacing w:after="0" w:line="259" w:lineRule="auto"/>
              <w:ind w:left="1" w:firstLine="0"/>
              <w:jc w:val="center"/>
            </w:pPr>
            <w:r>
              <w:rPr>
                <w:b/>
              </w:rPr>
              <w:t>Sample</w:t>
            </w:r>
          </w:p>
        </w:tc>
        <w:tc>
          <w:tcPr>
            <w:tcW w:w="1584" w:type="dxa"/>
            <w:tcBorders>
              <w:top w:val="single" w:sz="4" w:space="0" w:color="000000"/>
              <w:left w:val="single" w:sz="4" w:space="0" w:color="000000"/>
              <w:bottom w:val="single" w:sz="4" w:space="0" w:color="000000"/>
              <w:right w:val="single" w:sz="4" w:space="0" w:color="auto"/>
            </w:tcBorders>
            <w:shd w:val="clear" w:color="auto" w:fill="EBEBEB"/>
            <w:vAlign w:val="center"/>
          </w:tcPr>
          <w:p w14:paraId="38FB59B1" w14:textId="77777777" w:rsidR="00132D5A" w:rsidRDefault="00132D5A" w:rsidP="00AD3BB7">
            <w:pPr>
              <w:spacing w:after="0" w:line="259" w:lineRule="auto"/>
              <w:ind w:left="0" w:right="32" w:firstLine="0"/>
              <w:jc w:val="center"/>
            </w:pPr>
            <w:r>
              <w:rPr>
                <w:b/>
              </w:rPr>
              <w:t>[FeSCN</w:t>
            </w:r>
            <w:r>
              <w:rPr>
                <w:b/>
                <w:sz w:val="20"/>
                <w:vertAlign w:val="superscript"/>
              </w:rPr>
              <w:t>2+</w:t>
            </w:r>
            <w:r>
              <w:rPr>
                <w:b/>
              </w:rPr>
              <w:t>]</w:t>
            </w:r>
          </w:p>
        </w:tc>
        <w:tc>
          <w:tcPr>
            <w:tcW w:w="1584" w:type="dxa"/>
            <w:tcBorders>
              <w:top w:val="single" w:sz="4" w:space="0" w:color="auto"/>
              <w:left w:val="single" w:sz="4" w:space="0" w:color="auto"/>
              <w:bottom w:val="single" w:sz="4" w:space="0" w:color="auto"/>
              <w:right w:val="single" w:sz="4" w:space="0" w:color="auto"/>
            </w:tcBorders>
            <w:shd w:val="clear" w:color="auto" w:fill="EBEBEB"/>
            <w:vAlign w:val="center"/>
          </w:tcPr>
          <w:p w14:paraId="1DACA8A1" w14:textId="77777777" w:rsidR="00132D5A" w:rsidRDefault="00132D5A" w:rsidP="00AD3BB7">
            <w:pPr>
              <w:spacing w:after="0" w:line="259" w:lineRule="auto"/>
              <w:ind w:left="0" w:right="56" w:firstLine="0"/>
              <w:jc w:val="center"/>
            </w:pPr>
            <w:r>
              <w:rPr>
                <w:b/>
              </w:rPr>
              <w:t>Absorbance (Spect 20)</w:t>
            </w:r>
          </w:p>
        </w:tc>
        <w:tc>
          <w:tcPr>
            <w:tcW w:w="1584" w:type="dxa"/>
            <w:tcBorders>
              <w:top w:val="single" w:sz="4" w:space="0" w:color="auto"/>
              <w:left w:val="single" w:sz="4" w:space="0" w:color="auto"/>
              <w:bottom w:val="single" w:sz="4" w:space="0" w:color="auto"/>
              <w:right w:val="single" w:sz="4" w:space="0" w:color="auto"/>
            </w:tcBorders>
            <w:shd w:val="clear" w:color="auto" w:fill="auto"/>
            <w:vAlign w:val="center"/>
          </w:tcPr>
          <w:p w14:paraId="03CDED5A" w14:textId="77777777" w:rsidR="00132D5A" w:rsidRPr="00AD3BB7" w:rsidRDefault="00132D5A" w:rsidP="00AD3BB7">
            <w:pPr>
              <w:spacing w:after="0" w:line="259" w:lineRule="auto"/>
              <w:ind w:left="0" w:right="56" w:firstLine="0"/>
              <w:jc w:val="center"/>
              <w:rPr>
                <w:b/>
              </w:rPr>
            </w:pPr>
            <w:r>
              <w:rPr>
                <w:b/>
              </w:rPr>
              <w:t>Absorbance (colorimeter)</w:t>
            </w:r>
          </w:p>
        </w:tc>
        <w:tc>
          <w:tcPr>
            <w:tcW w:w="25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174667" w14:textId="77777777" w:rsidR="00132D5A" w:rsidRPr="00132D5A" w:rsidRDefault="00132D5A" w:rsidP="00132D5A">
            <w:pPr>
              <w:spacing w:after="0" w:line="259" w:lineRule="auto"/>
              <w:ind w:left="0" w:right="56" w:firstLine="0"/>
              <w:jc w:val="center"/>
              <w:rPr>
                <w:b/>
                <w:sz w:val="18"/>
                <w:szCs w:val="18"/>
              </w:rPr>
            </w:pPr>
            <w:r w:rsidRPr="00132D5A">
              <w:rPr>
                <w:b/>
                <w:sz w:val="18"/>
                <w:szCs w:val="18"/>
              </w:rPr>
              <w:t>Solution Color/Intensity</w:t>
            </w:r>
          </w:p>
        </w:tc>
      </w:tr>
      <w:tr w:rsidR="00132D5A" w14:paraId="7A29C3DB" w14:textId="77777777" w:rsidTr="00F21853">
        <w:trPr>
          <w:trHeight w:val="504"/>
        </w:trPr>
        <w:tc>
          <w:tcPr>
            <w:tcW w:w="2304" w:type="dxa"/>
            <w:tcBorders>
              <w:top w:val="single" w:sz="4" w:space="0" w:color="000000"/>
              <w:left w:val="nil"/>
              <w:bottom w:val="single" w:sz="4" w:space="0" w:color="000000"/>
              <w:right w:val="single" w:sz="4" w:space="0" w:color="000000"/>
            </w:tcBorders>
            <w:vAlign w:val="center"/>
          </w:tcPr>
          <w:p w14:paraId="1AC92E78" w14:textId="77777777" w:rsidR="00132D5A" w:rsidRDefault="00132D5A" w:rsidP="00AD3BB7">
            <w:pPr>
              <w:spacing w:after="0" w:line="259" w:lineRule="auto"/>
              <w:ind w:left="0" w:firstLine="0"/>
              <w:jc w:val="center"/>
            </w:pPr>
            <w:r>
              <w:rPr>
                <w:b/>
              </w:rPr>
              <w:t>Reference solution #1</w:t>
            </w:r>
          </w:p>
        </w:tc>
        <w:tc>
          <w:tcPr>
            <w:tcW w:w="1584" w:type="dxa"/>
            <w:tcBorders>
              <w:top w:val="single" w:sz="4" w:space="0" w:color="000000"/>
              <w:left w:val="single" w:sz="4" w:space="0" w:color="000000"/>
              <w:bottom w:val="single" w:sz="4" w:space="0" w:color="000000"/>
              <w:right w:val="single" w:sz="4" w:space="0" w:color="auto"/>
            </w:tcBorders>
            <w:vAlign w:val="center"/>
          </w:tcPr>
          <w:p w14:paraId="330871F5" w14:textId="77777777" w:rsidR="00132D5A" w:rsidRDefault="00132D5A" w:rsidP="00AD3BB7">
            <w:pPr>
              <w:spacing w:after="160" w:line="259" w:lineRule="auto"/>
              <w:ind w:left="0" w:firstLine="0"/>
              <w:jc w:val="center"/>
            </w:pPr>
          </w:p>
        </w:tc>
        <w:tc>
          <w:tcPr>
            <w:tcW w:w="1584" w:type="dxa"/>
            <w:tcBorders>
              <w:top w:val="single" w:sz="4" w:space="0" w:color="auto"/>
              <w:left w:val="single" w:sz="4" w:space="0" w:color="auto"/>
              <w:bottom w:val="single" w:sz="4" w:space="0" w:color="auto"/>
              <w:right w:val="single" w:sz="4" w:space="0" w:color="auto"/>
            </w:tcBorders>
            <w:shd w:val="clear" w:color="auto" w:fill="EBEBEB"/>
            <w:vAlign w:val="center"/>
          </w:tcPr>
          <w:p w14:paraId="66089EF7" w14:textId="77777777" w:rsidR="00132D5A" w:rsidRDefault="00132D5A" w:rsidP="00AD3BB7">
            <w:pPr>
              <w:spacing w:after="160" w:line="259" w:lineRule="auto"/>
              <w:ind w:left="0" w:firstLine="0"/>
              <w:jc w:val="center"/>
            </w:pPr>
          </w:p>
        </w:tc>
        <w:tc>
          <w:tcPr>
            <w:tcW w:w="1584" w:type="dxa"/>
            <w:tcBorders>
              <w:top w:val="single" w:sz="4" w:space="0" w:color="auto"/>
              <w:left w:val="single" w:sz="4" w:space="0" w:color="auto"/>
              <w:bottom w:val="single" w:sz="4" w:space="0" w:color="auto"/>
              <w:right w:val="single" w:sz="4" w:space="0" w:color="auto"/>
            </w:tcBorders>
            <w:shd w:val="clear" w:color="auto" w:fill="auto"/>
            <w:vAlign w:val="center"/>
          </w:tcPr>
          <w:p w14:paraId="73C75733" w14:textId="77777777" w:rsidR="00132D5A" w:rsidRDefault="00132D5A" w:rsidP="00AD3BB7">
            <w:pPr>
              <w:spacing w:after="160" w:line="259" w:lineRule="auto"/>
              <w:ind w:left="0" w:firstLine="0"/>
              <w:jc w:val="center"/>
            </w:pPr>
          </w:p>
        </w:tc>
        <w:tc>
          <w:tcPr>
            <w:tcW w:w="2504" w:type="dxa"/>
            <w:tcBorders>
              <w:top w:val="single" w:sz="4" w:space="0" w:color="auto"/>
              <w:left w:val="single" w:sz="4" w:space="0" w:color="auto"/>
              <w:bottom w:val="single" w:sz="4" w:space="0" w:color="auto"/>
              <w:right w:val="single" w:sz="4" w:space="0" w:color="auto"/>
            </w:tcBorders>
            <w:shd w:val="clear" w:color="auto" w:fill="FFFFFF" w:themeFill="background1"/>
          </w:tcPr>
          <w:p w14:paraId="416927D4" w14:textId="77777777" w:rsidR="00132D5A" w:rsidRDefault="00132D5A" w:rsidP="00AD3BB7">
            <w:pPr>
              <w:spacing w:after="160" w:line="259" w:lineRule="auto"/>
              <w:ind w:left="0" w:firstLine="0"/>
              <w:jc w:val="center"/>
            </w:pPr>
          </w:p>
        </w:tc>
      </w:tr>
      <w:tr w:rsidR="00132D5A" w14:paraId="077930E3" w14:textId="77777777" w:rsidTr="00F21853">
        <w:trPr>
          <w:trHeight w:val="504"/>
        </w:trPr>
        <w:tc>
          <w:tcPr>
            <w:tcW w:w="2304" w:type="dxa"/>
            <w:tcBorders>
              <w:top w:val="single" w:sz="4" w:space="0" w:color="000000"/>
              <w:left w:val="nil"/>
              <w:bottom w:val="single" w:sz="4" w:space="0" w:color="000000"/>
              <w:right w:val="single" w:sz="4" w:space="0" w:color="000000"/>
            </w:tcBorders>
            <w:vAlign w:val="center"/>
          </w:tcPr>
          <w:p w14:paraId="2F4BB294" w14:textId="77777777" w:rsidR="00132D5A" w:rsidRDefault="00132D5A" w:rsidP="00AD3BB7">
            <w:pPr>
              <w:spacing w:after="0" w:line="259" w:lineRule="auto"/>
              <w:ind w:left="1" w:firstLine="0"/>
              <w:jc w:val="center"/>
            </w:pPr>
            <w:r>
              <w:rPr>
                <w:b/>
              </w:rPr>
              <w:t>Reference solution #2</w:t>
            </w:r>
          </w:p>
        </w:tc>
        <w:tc>
          <w:tcPr>
            <w:tcW w:w="1584" w:type="dxa"/>
            <w:tcBorders>
              <w:top w:val="single" w:sz="4" w:space="0" w:color="000000"/>
              <w:left w:val="single" w:sz="4" w:space="0" w:color="000000"/>
              <w:bottom w:val="single" w:sz="4" w:space="0" w:color="000000"/>
              <w:right w:val="single" w:sz="4" w:space="0" w:color="auto"/>
            </w:tcBorders>
            <w:vAlign w:val="center"/>
          </w:tcPr>
          <w:p w14:paraId="060EA1B9" w14:textId="77777777" w:rsidR="00132D5A" w:rsidRDefault="00132D5A" w:rsidP="00AD3BB7">
            <w:pPr>
              <w:spacing w:after="160" w:line="259" w:lineRule="auto"/>
              <w:ind w:left="0" w:firstLine="0"/>
              <w:jc w:val="center"/>
            </w:pPr>
          </w:p>
        </w:tc>
        <w:tc>
          <w:tcPr>
            <w:tcW w:w="1584" w:type="dxa"/>
            <w:tcBorders>
              <w:top w:val="single" w:sz="4" w:space="0" w:color="auto"/>
              <w:left w:val="single" w:sz="4" w:space="0" w:color="auto"/>
              <w:bottom w:val="single" w:sz="4" w:space="0" w:color="auto"/>
              <w:right w:val="single" w:sz="4" w:space="0" w:color="auto"/>
            </w:tcBorders>
            <w:shd w:val="clear" w:color="auto" w:fill="EBEBEB"/>
            <w:vAlign w:val="center"/>
          </w:tcPr>
          <w:p w14:paraId="7A5EF465" w14:textId="77777777" w:rsidR="00132D5A" w:rsidRDefault="00132D5A" w:rsidP="00AD3BB7">
            <w:pPr>
              <w:spacing w:after="160" w:line="259" w:lineRule="auto"/>
              <w:ind w:left="0" w:firstLine="0"/>
              <w:jc w:val="center"/>
            </w:pPr>
          </w:p>
        </w:tc>
        <w:tc>
          <w:tcPr>
            <w:tcW w:w="1584" w:type="dxa"/>
            <w:tcBorders>
              <w:top w:val="single" w:sz="4" w:space="0" w:color="auto"/>
              <w:left w:val="single" w:sz="4" w:space="0" w:color="auto"/>
              <w:bottom w:val="single" w:sz="4" w:space="0" w:color="auto"/>
              <w:right w:val="single" w:sz="4" w:space="0" w:color="auto"/>
            </w:tcBorders>
            <w:shd w:val="clear" w:color="auto" w:fill="auto"/>
            <w:vAlign w:val="center"/>
          </w:tcPr>
          <w:p w14:paraId="27D2BDC1" w14:textId="77777777" w:rsidR="00132D5A" w:rsidRDefault="00132D5A" w:rsidP="00AD3BB7">
            <w:pPr>
              <w:spacing w:after="160" w:line="259" w:lineRule="auto"/>
              <w:ind w:left="0" w:firstLine="0"/>
              <w:jc w:val="center"/>
            </w:pPr>
          </w:p>
        </w:tc>
        <w:tc>
          <w:tcPr>
            <w:tcW w:w="2504" w:type="dxa"/>
            <w:tcBorders>
              <w:top w:val="single" w:sz="4" w:space="0" w:color="auto"/>
              <w:left w:val="single" w:sz="4" w:space="0" w:color="auto"/>
              <w:bottom w:val="single" w:sz="4" w:space="0" w:color="auto"/>
              <w:right w:val="single" w:sz="4" w:space="0" w:color="auto"/>
            </w:tcBorders>
            <w:shd w:val="clear" w:color="auto" w:fill="FFFFFF" w:themeFill="background1"/>
          </w:tcPr>
          <w:p w14:paraId="5AC660B7" w14:textId="77777777" w:rsidR="00132D5A" w:rsidRDefault="00132D5A" w:rsidP="00AD3BB7">
            <w:pPr>
              <w:spacing w:after="160" w:line="259" w:lineRule="auto"/>
              <w:ind w:left="0" w:firstLine="0"/>
              <w:jc w:val="center"/>
            </w:pPr>
          </w:p>
        </w:tc>
      </w:tr>
      <w:tr w:rsidR="00132D5A" w14:paraId="60D23C08" w14:textId="77777777" w:rsidTr="00F21853">
        <w:trPr>
          <w:trHeight w:val="504"/>
        </w:trPr>
        <w:tc>
          <w:tcPr>
            <w:tcW w:w="2304" w:type="dxa"/>
            <w:tcBorders>
              <w:top w:val="single" w:sz="4" w:space="0" w:color="000000"/>
              <w:left w:val="nil"/>
              <w:bottom w:val="single" w:sz="4" w:space="0" w:color="000000"/>
              <w:right w:val="single" w:sz="4" w:space="0" w:color="000000"/>
            </w:tcBorders>
            <w:vAlign w:val="center"/>
          </w:tcPr>
          <w:p w14:paraId="4F55373A" w14:textId="77777777" w:rsidR="00132D5A" w:rsidRDefault="00132D5A" w:rsidP="00AD3BB7">
            <w:pPr>
              <w:spacing w:after="0" w:line="259" w:lineRule="auto"/>
              <w:ind w:left="2" w:firstLine="0"/>
              <w:jc w:val="center"/>
            </w:pPr>
            <w:r>
              <w:rPr>
                <w:b/>
              </w:rPr>
              <w:t>Reference solution #3</w:t>
            </w:r>
          </w:p>
        </w:tc>
        <w:tc>
          <w:tcPr>
            <w:tcW w:w="1584" w:type="dxa"/>
            <w:tcBorders>
              <w:top w:val="single" w:sz="4" w:space="0" w:color="000000"/>
              <w:left w:val="single" w:sz="4" w:space="0" w:color="000000"/>
              <w:bottom w:val="single" w:sz="4" w:space="0" w:color="000000"/>
              <w:right w:val="single" w:sz="4" w:space="0" w:color="auto"/>
            </w:tcBorders>
            <w:vAlign w:val="center"/>
          </w:tcPr>
          <w:p w14:paraId="13347FD8" w14:textId="77777777" w:rsidR="00132D5A" w:rsidRDefault="00132D5A" w:rsidP="00AD3BB7">
            <w:pPr>
              <w:spacing w:after="160" w:line="259" w:lineRule="auto"/>
              <w:ind w:left="0" w:firstLine="0"/>
              <w:jc w:val="center"/>
            </w:pPr>
          </w:p>
        </w:tc>
        <w:tc>
          <w:tcPr>
            <w:tcW w:w="1584" w:type="dxa"/>
            <w:tcBorders>
              <w:top w:val="single" w:sz="4" w:space="0" w:color="auto"/>
              <w:left w:val="single" w:sz="4" w:space="0" w:color="auto"/>
              <w:bottom w:val="single" w:sz="4" w:space="0" w:color="auto"/>
              <w:right w:val="single" w:sz="4" w:space="0" w:color="auto"/>
            </w:tcBorders>
            <w:shd w:val="clear" w:color="auto" w:fill="EBEBEB"/>
            <w:vAlign w:val="center"/>
          </w:tcPr>
          <w:p w14:paraId="601937CA" w14:textId="77777777" w:rsidR="00132D5A" w:rsidRDefault="00132D5A" w:rsidP="00AD3BB7">
            <w:pPr>
              <w:spacing w:after="160" w:line="259" w:lineRule="auto"/>
              <w:ind w:left="0" w:firstLine="0"/>
              <w:jc w:val="center"/>
            </w:pPr>
          </w:p>
        </w:tc>
        <w:tc>
          <w:tcPr>
            <w:tcW w:w="1584" w:type="dxa"/>
            <w:tcBorders>
              <w:top w:val="single" w:sz="4" w:space="0" w:color="auto"/>
              <w:left w:val="single" w:sz="4" w:space="0" w:color="auto"/>
              <w:bottom w:val="single" w:sz="4" w:space="0" w:color="auto"/>
              <w:right w:val="single" w:sz="4" w:space="0" w:color="auto"/>
            </w:tcBorders>
            <w:shd w:val="clear" w:color="auto" w:fill="auto"/>
            <w:vAlign w:val="center"/>
          </w:tcPr>
          <w:p w14:paraId="427E34AC" w14:textId="77777777" w:rsidR="00132D5A" w:rsidRDefault="00132D5A" w:rsidP="00AD3BB7">
            <w:pPr>
              <w:spacing w:after="160" w:line="259" w:lineRule="auto"/>
              <w:ind w:left="0" w:firstLine="0"/>
              <w:jc w:val="center"/>
            </w:pPr>
          </w:p>
        </w:tc>
        <w:tc>
          <w:tcPr>
            <w:tcW w:w="2504" w:type="dxa"/>
            <w:tcBorders>
              <w:top w:val="single" w:sz="4" w:space="0" w:color="auto"/>
              <w:left w:val="single" w:sz="4" w:space="0" w:color="auto"/>
              <w:bottom w:val="single" w:sz="4" w:space="0" w:color="auto"/>
              <w:right w:val="single" w:sz="4" w:space="0" w:color="auto"/>
            </w:tcBorders>
            <w:shd w:val="clear" w:color="auto" w:fill="FFFFFF" w:themeFill="background1"/>
          </w:tcPr>
          <w:p w14:paraId="7EB780B9" w14:textId="77777777" w:rsidR="00132D5A" w:rsidRDefault="00132D5A" w:rsidP="00AD3BB7">
            <w:pPr>
              <w:spacing w:after="160" w:line="259" w:lineRule="auto"/>
              <w:ind w:left="0" w:firstLine="0"/>
              <w:jc w:val="center"/>
            </w:pPr>
          </w:p>
        </w:tc>
      </w:tr>
      <w:tr w:rsidR="00132D5A" w14:paraId="59C85F1F" w14:textId="77777777" w:rsidTr="00F21853">
        <w:trPr>
          <w:trHeight w:val="504"/>
        </w:trPr>
        <w:tc>
          <w:tcPr>
            <w:tcW w:w="2304" w:type="dxa"/>
            <w:tcBorders>
              <w:top w:val="single" w:sz="4" w:space="0" w:color="000000"/>
              <w:left w:val="nil"/>
              <w:bottom w:val="single" w:sz="4" w:space="0" w:color="000000"/>
              <w:right w:val="single" w:sz="4" w:space="0" w:color="000000"/>
            </w:tcBorders>
            <w:vAlign w:val="center"/>
          </w:tcPr>
          <w:p w14:paraId="7C55DE70" w14:textId="77777777" w:rsidR="00132D5A" w:rsidRDefault="00132D5A" w:rsidP="00AD3BB7">
            <w:pPr>
              <w:spacing w:after="0" w:line="259" w:lineRule="auto"/>
              <w:ind w:left="4" w:firstLine="0"/>
              <w:jc w:val="center"/>
            </w:pPr>
            <w:r>
              <w:rPr>
                <w:b/>
              </w:rPr>
              <w:t>Reference solution #4</w:t>
            </w:r>
          </w:p>
        </w:tc>
        <w:tc>
          <w:tcPr>
            <w:tcW w:w="1584" w:type="dxa"/>
            <w:tcBorders>
              <w:top w:val="single" w:sz="4" w:space="0" w:color="000000"/>
              <w:left w:val="single" w:sz="4" w:space="0" w:color="000000"/>
              <w:bottom w:val="single" w:sz="4" w:space="0" w:color="000000"/>
              <w:right w:val="single" w:sz="4" w:space="0" w:color="auto"/>
            </w:tcBorders>
            <w:vAlign w:val="center"/>
          </w:tcPr>
          <w:p w14:paraId="05435F3C" w14:textId="77777777" w:rsidR="00132D5A" w:rsidRDefault="00132D5A" w:rsidP="00AD3BB7">
            <w:pPr>
              <w:spacing w:after="160" w:line="259" w:lineRule="auto"/>
              <w:ind w:left="0" w:firstLine="0"/>
              <w:jc w:val="center"/>
            </w:pPr>
          </w:p>
        </w:tc>
        <w:tc>
          <w:tcPr>
            <w:tcW w:w="1584" w:type="dxa"/>
            <w:tcBorders>
              <w:top w:val="single" w:sz="4" w:space="0" w:color="auto"/>
              <w:left w:val="single" w:sz="4" w:space="0" w:color="auto"/>
              <w:bottom w:val="single" w:sz="4" w:space="0" w:color="auto"/>
              <w:right w:val="single" w:sz="4" w:space="0" w:color="auto"/>
            </w:tcBorders>
            <w:shd w:val="clear" w:color="auto" w:fill="EBEBEB"/>
            <w:vAlign w:val="center"/>
          </w:tcPr>
          <w:p w14:paraId="04A92DAF" w14:textId="77777777" w:rsidR="00132D5A" w:rsidRDefault="00132D5A" w:rsidP="00AD3BB7">
            <w:pPr>
              <w:spacing w:after="160" w:line="259" w:lineRule="auto"/>
              <w:ind w:left="0" w:firstLine="0"/>
              <w:jc w:val="center"/>
            </w:pPr>
          </w:p>
        </w:tc>
        <w:tc>
          <w:tcPr>
            <w:tcW w:w="1584" w:type="dxa"/>
            <w:tcBorders>
              <w:top w:val="single" w:sz="4" w:space="0" w:color="auto"/>
              <w:left w:val="single" w:sz="4" w:space="0" w:color="auto"/>
              <w:bottom w:val="single" w:sz="4" w:space="0" w:color="auto"/>
              <w:right w:val="single" w:sz="4" w:space="0" w:color="auto"/>
            </w:tcBorders>
            <w:shd w:val="clear" w:color="auto" w:fill="auto"/>
            <w:vAlign w:val="center"/>
          </w:tcPr>
          <w:p w14:paraId="694A3E7B" w14:textId="77777777" w:rsidR="00132D5A" w:rsidRDefault="00132D5A" w:rsidP="00AD3BB7">
            <w:pPr>
              <w:spacing w:after="160" w:line="259" w:lineRule="auto"/>
              <w:ind w:left="0" w:firstLine="0"/>
              <w:jc w:val="center"/>
            </w:pPr>
          </w:p>
        </w:tc>
        <w:tc>
          <w:tcPr>
            <w:tcW w:w="2504" w:type="dxa"/>
            <w:tcBorders>
              <w:top w:val="single" w:sz="4" w:space="0" w:color="auto"/>
              <w:left w:val="single" w:sz="4" w:space="0" w:color="auto"/>
              <w:bottom w:val="single" w:sz="4" w:space="0" w:color="auto"/>
              <w:right w:val="single" w:sz="4" w:space="0" w:color="auto"/>
            </w:tcBorders>
            <w:shd w:val="clear" w:color="auto" w:fill="FFFFFF" w:themeFill="background1"/>
          </w:tcPr>
          <w:p w14:paraId="604BDF74" w14:textId="77777777" w:rsidR="00132D5A" w:rsidRDefault="00132D5A" w:rsidP="00AD3BB7">
            <w:pPr>
              <w:spacing w:after="160" w:line="259" w:lineRule="auto"/>
              <w:ind w:left="0" w:firstLine="0"/>
              <w:jc w:val="center"/>
            </w:pPr>
          </w:p>
        </w:tc>
      </w:tr>
      <w:tr w:rsidR="00132D5A" w14:paraId="2852C180" w14:textId="77777777" w:rsidTr="00F21853">
        <w:trPr>
          <w:trHeight w:val="504"/>
        </w:trPr>
        <w:tc>
          <w:tcPr>
            <w:tcW w:w="2304" w:type="dxa"/>
            <w:tcBorders>
              <w:top w:val="single" w:sz="4" w:space="0" w:color="000000"/>
              <w:left w:val="nil"/>
              <w:bottom w:val="single" w:sz="4" w:space="0" w:color="000000"/>
              <w:right w:val="single" w:sz="4" w:space="0" w:color="000000"/>
            </w:tcBorders>
            <w:vAlign w:val="center"/>
          </w:tcPr>
          <w:p w14:paraId="76F61D5F" w14:textId="77777777" w:rsidR="00132D5A" w:rsidRDefault="00132D5A" w:rsidP="00AD3BB7">
            <w:pPr>
              <w:spacing w:after="0" w:line="259" w:lineRule="auto"/>
              <w:ind w:left="5" w:firstLine="0"/>
              <w:jc w:val="center"/>
            </w:pPr>
            <w:r>
              <w:rPr>
                <w:b/>
              </w:rPr>
              <w:t>Reference solution #5</w:t>
            </w:r>
          </w:p>
        </w:tc>
        <w:tc>
          <w:tcPr>
            <w:tcW w:w="1584" w:type="dxa"/>
            <w:tcBorders>
              <w:top w:val="single" w:sz="4" w:space="0" w:color="000000"/>
              <w:left w:val="single" w:sz="4" w:space="0" w:color="000000"/>
              <w:bottom w:val="single" w:sz="4" w:space="0" w:color="000000"/>
              <w:right w:val="single" w:sz="4" w:space="0" w:color="auto"/>
            </w:tcBorders>
            <w:vAlign w:val="center"/>
          </w:tcPr>
          <w:p w14:paraId="5AD1C20B" w14:textId="77777777" w:rsidR="00132D5A" w:rsidRDefault="00132D5A" w:rsidP="00AD3BB7">
            <w:pPr>
              <w:spacing w:after="160" w:line="259" w:lineRule="auto"/>
              <w:ind w:left="0" w:firstLine="0"/>
              <w:jc w:val="center"/>
            </w:pPr>
          </w:p>
        </w:tc>
        <w:tc>
          <w:tcPr>
            <w:tcW w:w="1584" w:type="dxa"/>
            <w:tcBorders>
              <w:top w:val="single" w:sz="4" w:space="0" w:color="auto"/>
              <w:left w:val="single" w:sz="4" w:space="0" w:color="auto"/>
              <w:bottom w:val="single" w:sz="4" w:space="0" w:color="auto"/>
              <w:right w:val="single" w:sz="4" w:space="0" w:color="auto"/>
            </w:tcBorders>
            <w:shd w:val="clear" w:color="auto" w:fill="EBEBEB"/>
            <w:vAlign w:val="center"/>
          </w:tcPr>
          <w:p w14:paraId="3C0DF5A4" w14:textId="77777777" w:rsidR="00132D5A" w:rsidRDefault="00132D5A" w:rsidP="00AD3BB7">
            <w:pPr>
              <w:spacing w:after="160" w:line="259" w:lineRule="auto"/>
              <w:ind w:left="0" w:firstLine="0"/>
              <w:jc w:val="center"/>
            </w:pPr>
          </w:p>
        </w:tc>
        <w:tc>
          <w:tcPr>
            <w:tcW w:w="1584" w:type="dxa"/>
            <w:tcBorders>
              <w:top w:val="single" w:sz="4" w:space="0" w:color="auto"/>
              <w:left w:val="single" w:sz="4" w:space="0" w:color="auto"/>
              <w:bottom w:val="single" w:sz="4" w:space="0" w:color="auto"/>
              <w:right w:val="single" w:sz="4" w:space="0" w:color="auto"/>
            </w:tcBorders>
            <w:shd w:val="clear" w:color="auto" w:fill="auto"/>
            <w:vAlign w:val="center"/>
          </w:tcPr>
          <w:p w14:paraId="7E955FA7" w14:textId="77777777" w:rsidR="00132D5A" w:rsidRDefault="00132D5A" w:rsidP="00AD3BB7">
            <w:pPr>
              <w:spacing w:after="160" w:line="259" w:lineRule="auto"/>
              <w:ind w:left="0" w:firstLine="0"/>
              <w:jc w:val="center"/>
            </w:pPr>
          </w:p>
        </w:tc>
        <w:tc>
          <w:tcPr>
            <w:tcW w:w="2504" w:type="dxa"/>
            <w:tcBorders>
              <w:top w:val="single" w:sz="4" w:space="0" w:color="auto"/>
              <w:left w:val="single" w:sz="4" w:space="0" w:color="auto"/>
              <w:bottom w:val="single" w:sz="4" w:space="0" w:color="auto"/>
              <w:right w:val="single" w:sz="4" w:space="0" w:color="auto"/>
            </w:tcBorders>
            <w:shd w:val="clear" w:color="auto" w:fill="FFFFFF" w:themeFill="background1"/>
          </w:tcPr>
          <w:p w14:paraId="43838A05" w14:textId="77777777" w:rsidR="00132D5A" w:rsidRDefault="00132D5A" w:rsidP="00AD3BB7">
            <w:pPr>
              <w:spacing w:after="160" w:line="259" w:lineRule="auto"/>
              <w:ind w:left="0" w:firstLine="0"/>
              <w:jc w:val="center"/>
            </w:pPr>
          </w:p>
        </w:tc>
      </w:tr>
    </w:tbl>
    <w:p w14:paraId="09D6239F" w14:textId="77777777" w:rsidR="004D4D51" w:rsidRDefault="004D4D51">
      <w:pPr>
        <w:spacing w:after="0" w:line="259" w:lineRule="auto"/>
        <w:ind w:left="11" w:hanging="10"/>
        <w:rPr>
          <w:rFonts w:ascii="Calibri" w:eastAsia="Calibri" w:hAnsi="Calibri" w:cs="Calibri"/>
          <w:b/>
          <w:i/>
        </w:rPr>
      </w:pPr>
    </w:p>
    <w:p w14:paraId="77212F40" w14:textId="77777777" w:rsidR="00AD3BB7" w:rsidRDefault="00AD3BB7">
      <w:pPr>
        <w:spacing w:after="0" w:line="259" w:lineRule="auto"/>
        <w:ind w:left="11" w:hanging="10"/>
        <w:rPr>
          <w:rFonts w:ascii="Calibri" w:eastAsia="Calibri" w:hAnsi="Calibri" w:cs="Calibri"/>
          <w:b/>
          <w:i/>
        </w:rPr>
      </w:pPr>
    </w:p>
    <w:p w14:paraId="4F1E95B2" w14:textId="77777777" w:rsidR="00763716" w:rsidRDefault="00154C3B">
      <w:pPr>
        <w:spacing w:after="0" w:line="259" w:lineRule="auto"/>
        <w:ind w:left="11" w:hanging="10"/>
      </w:pPr>
      <w:r>
        <w:rPr>
          <w:rFonts w:ascii="Calibri" w:eastAsia="Calibri" w:hAnsi="Calibri" w:cs="Calibri"/>
          <w:b/>
          <w:i/>
        </w:rPr>
        <w:t>Test Solutions</w:t>
      </w:r>
    </w:p>
    <w:tbl>
      <w:tblPr>
        <w:tblStyle w:val="TableGrid"/>
        <w:tblW w:w="9972" w:type="dxa"/>
        <w:tblInd w:w="0" w:type="dxa"/>
        <w:tblLayout w:type="fixed"/>
        <w:tblLook w:val="04A0" w:firstRow="1" w:lastRow="0" w:firstColumn="1" w:lastColumn="0" w:noHBand="0" w:noVBand="1"/>
      </w:tblPr>
      <w:tblGrid>
        <w:gridCol w:w="1620"/>
        <w:gridCol w:w="1440"/>
        <w:gridCol w:w="1440"/>
        <w:gridCol w:w="1584"/>
        <w:gridCol w:w="1584"/>
        <w:gridCol w:w="2304"/>
      </w:tblGrid>
      <w:tr w:rsidR="00944E2B" w14:paraId="5A415988" w14:textId="77777777" w:rsidTr="008B2E55">
        <w:trPr>
          <w:trHeight w:val="432"/>
        </w:trPr>
        <w:tc>
          <w:tcPr>
            <w:tcW w:w="1620" w:type="dxa"/>
            <w:tcBorders>
              <w:top w:val="single" w:sz="4" w:space="0" w:color="000000"/>
              <w:left w:val="nil"/>
              <w:bottom w:val="single" w:sz="4" w:space="0" w:color="000000"/>
              <w:right w:val="single" w:sz="4" w:space="0" w:color="000000"/>
            </w:tcBorders>
            <w:shd w:val="clear" w:color="auto" w:fill="EBEBEB"/>
            <w:vAlign w:val="center"/>
          </w:tcPr>
          <w:p w14:paraId="6361B9C9" w14:textId="77777777" w:rsidR="00944E2B" w:rsidRPr="00944E2B" w:rsidRDefault="00944E2B" w:rsidP="00944E2B">
            <w:pPr>
              <w:spacing w:after="0" w:line="259" w:lineRule="auto"/>
              <w:ind w:left="474" w:firstLine="0"/>
              <w:rPr>
                <w:b/>
              </w:rPr>
            </w:pPr>
            <w:r>
              <w:rPr>
                <w:b/>
              </w:rPr>
              <w:t>S</w:t>
            </w:r>
            <w:r w:rsidRPr="00944E2B">
              <w:rPr>
                <w:b/>
              </w:rPr>
              <w:t>ample</w:t>
            </w:r>
          </w:p>
        </w:tc>
        <w:tc>
          <w:tcPr>
            <w:tcW w:w="1440" w:type="dxa"/>
            <w:tcBorders>
              <w:top w:val="single" w:sz="4" w:space="0" w:color="000000"/>
              <w:left w:val="single" w:sz="4" w:space="0" w:color="000000"/>
              <w:bottom w:val="single" w:sz="4" w:space="0" w:color="000000"/>
              <w:right w:val="single" w:sz="4" w:space="0" w:color="000000"/>
            </w:tcBorders>
            <w:shd w:val="clear" w:color="auto" w:fill="EBEBEB"/>
            <w:vAlign w:val="center"/>
          </w:tcPr>
          <w:p w14:paraId="372131FB" w14:textId="77777777" w:rsidR="00944E2B" w:rsidRDefault="00944E2B" w:rsidP="00AD3BB7">
            <w:pPr>
              <w:spacing w:after="0" w:line="259" w:lineRule="auto"/>
              <w:ind w:left="0" w:right="14" w:firstLine="0"/>
              <w:jc w:val="center"/>
            </w:pPr>
            <w:r>
              <w:rPr>
                <w:b/>
              </w:rPr>
              <w:t>[Fe</w:t>
            </w:r>
            <w:r>
              <w:rPr>
                <w:b/>
                <w:sz w:val="20"/>
                <w:vertAlign w:val="superscript"/>
              </w:rPr>
              <w:t>3+</w:t>
            </w:r>
            <w:r>
              <w:rPr>
                <w:b/>
              </w:rPr>
              <w:t>]*</w:t>
            </w:r>
          </w:p>
        </w:tc>
        <w:tc>
          <w:tcPr>
            <w:tcW w:w="1440" w:type="dxa"/>
            <w:tcBorders>
              <w:top w:val="single" w:sz="4" w:space="0" w:color="000000"/>
              <w:left w:val="single" w:sz="4" w:space="0" w:color="000000"/>
              <w:bottom w:val="single" w:sz="4" w:space="0" w:color="000000"/>
              <w:right w:val="single" w:sz="4" w:space="0" w:color="auto"/>
            </w:tcBorders>
            <w:shd w:val="clear" w:color="auto" w:fill="EBEBEB"/>
            <w:vAlign w:val="center"/>
          </w:tcPr>
          <w:p w14:paraId="0F873B7C" w14:textId="77777777" w:rsidR="00944E2B" w:rsidRDefault="00944E2B" w:rsidP="00AD3BB7">
            <w:pPr>
              <w:spacing w:after="0" w:line="259" w:lineRule="auto"/>
              <w:ind w:left="0" w:right="15" w:firstLine="0"/>
              <w:jc w:val="center"/>
            </w:pPr>
            <w:r>
              <w:rPr>
                <w:b/>
              </w:rPr>
              <w:t>[SCN</w:t>
            </w:r>
            <w:r>
              <w:rPr>
                <w:b/>
                <w:sz w:val="20"/>
                <w:vertAlign w:val="superscript"/>
              </w:rPr>
              <w:t>–</w:t>
            </w:r>
            <w:r>
              <w:rPr>
                <w:b/>
              </w:rPr>
              <w:t>]*</w:t>
            </w:r>
          </w:p>
        </w:tc>
        <w:tc>
          <w:tcPr>
            <w:tcW w:w="1584" w:type="dxa"/>
            <w:tcBorders>
              <w:top w:val="single" w:sz="4" w:space="0" w:color="auto"/>
              <w:left w:val="single" w:sz="4" w:space="0" w:color="auto"/>
              <w:bottom w:val="single" w:sz="4" w:space="0" w:color="auto"/>
              <w:right w:val="single" w:sz="4" w:space="0" w:color="auto"/>
            </w:tcBorders>
            <w:shd w:val="clear" w:color="auto" w:fill="EBEBEB"/>
            <w:vAlign w:val="center"/>
          </w:tcPr>
          <w:p w14:paraId="5201BA98" w14:textId="5BA3BAA7" w:rsidR="00944E2B" w:rsidRPr="00AD3BB7" w:rsidRDefault="00944E2B" w:rsidP="00944E2B">
            <w:pPr>
              <w:spacing w:after="0" w:line="259" w:lineRule="auto"/>
              <w:ind w:left="0" w:firstLine="0"/>
              <w:jc w:val="center"/>
              <w:rPr>
                <w:b/>
              </w:rPr>
            </w:pPr>
            <w:r>
              <w:rPr>
                <w:b/>
              </w:rPr>
              <w:t>Absorbance (spect</w:t>
            </w:r>
            <w:r w:rsidR="00014553">
              <w:rPr>
                <w:b/>
              </w:rPr>
              <w:t xml:space="preserve"> 20</w:t>
            </w:r>
            <w:r>
              <w:rPr>
                <w:b/>
              </w:rPr>
              <w:t>)</w:t>
            </w:r>
          </w:p>
        </w:tc>
        <w:tc>
          <w:tcPr>
            <w:tcW w:w="1584" w:type="dxa"/>
            <w:tcBorders>
              <w:top w:val="single" w:sz="4" w:space="0" w:color="auto"/>
              <w:left w:val="single" w:sz="4" w:space="0" w:color="auto"/>
              <w:bottom w:val="single" w:sz="4" w:space="0" w:color="auto"/>
              <w:right w:val="single" w:sz="4" w:space="0" w:color="auto"/>
            </w:tcBorders>
            <w:shd w:val="clear" w:color="auto" w:fill="auto"/>
            <w:vAlign w:val="center"/>
          </w:tcPr>
          <w:p w14:paraId="27603C0D" w14:textId="77777777" w:rsidR="00944E2B" w:rsidRPr="00132D5A" w:rsidRDefault="00944E2B" w:rsidP="00944E2B">
            <w:pPr>
              <w:spacing w:after="0" w:line="259" w:lineRule="auto"/>
              <w:ind w:left="0" w:firstLine="0"/>
              <w:jc w:val="center"/>
              <w:rPr>
                <w:b/>
                <w:sz w:val="18"/>
                <w:szCs w:val="18"/>
              </w:rPr>
            </w:pPr>
            <w:r>
              <w:rPr>
                <w:b/>
              </w:rPr>
              <w:t xml:space="preserve">Absorbance </w:t>
            </w:r>
            <w:r>
              <w:rPr>
                <w:b/>
                <w:sz w:val="18"/>
                <w:szCs w:val="18"/>
              </w:rPr>
              <w:t>(colorimeter)</w:t>
            </w:r>
          </w:p>
        </w:tc>
        <w:tc>
          <w:tcPr>
            <w:tcW w:w="23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EC889A" w14:textId="77777777" w:rsidR="00944E2B" w:rsidRDefault="00944E2B" w:rsidP="00944E2B">
            <w:pPr>
              <w:spacing w:after="0" w:line="259" w:lineRule="auto"/>
              <w:ind w:left="0" w:firstLine="0"/>
              <w:jc w:val="center"/>
              <w:rPr>
                <w:b/>
              </w:rPr>
            </w:pPr>
            <w:r w:rsidRPr="00944E2B">
              <w:rPr>
                <w:b/>
                <w:sz w:val="18"/>
                <w:szCs w:val="18"/>
              </w:rPr>
              <w:t>Solution</w:t>
            </w:r>
            <w:r>
              <w:rPr>
                <w:b/>
                <w:sz w:val="18"/>
                <w:szCs w:val="18"/>
              </w:rPr>
              <w:t xml:space="preserve"> </w:t>
            </w:r>
            <w:r w:rsidRPr="00944E2B">
              <w:rPr>
                <w:b/>
                <w:sz w:val="18"/>
                <w:szCs w:val="18"/>
              </w:rPr>
              <w:t>Color/Intensity</w:t>
            </w:r>
          </w:p>
        </w:tc>
      </w:tr>
      <w:tr w:rsidR="00944E2B" w14:paraId="2955040D" w14:textId="77777777" w:rsidTr="008B2E55">
        <w:trPr>
          <w:trHeight w:val="504"/>
        </w:trPr>
        <w:tc>
          <w:tcPr>
            <w:tcW w:w="1620" w:type="dxa"/>
            <w:tcBorders>
              <w:top w:val="single" w:sz="4" w:space="0" w:color="000000"/>
              <w:left w:val="nil"/>
              <w:bottom w:val="single" w:sz="4" w:space="0" w:color="000000"/>
              <w:right w:val="single" w:sz="4" w:space="0" w:color="000000"/>
            </w:tcBorders>
            <w:vAlign w:val="center"/>
          </w:tcPr>
          <w:p w14:paraId="18148B3A" w14:textId="77777777" w:rsidR="00944E2B" w:rsidRDefault="00944E2B" w:rsidP="00AD3BB7">
            <w:pPr>
              <w:spacing w:after="160" w:line="259" w:lineRule="auto"/>
              <w:ind w:left="0" w:firstLine="0"/>
              <w:jc w:val="center"/>
            </w:pPr>
            <w:r>
              <w:rPr>
                <w:b/>
              </w:rPr>
              <w:t>Test solution #6</w:t>
            </w:r>
          </w:p>
        </w:tc>
        <w:tc>
          <w:tcPr>
            <w:tcW w:w="1440" w:type="dxa"/>
            <w:tcBorders>
              <w:top w:val="single" w:sz="4" w:space="0" w:color="000000"/>
              <w:left w:val="single" w:sz="4" w:space="0" w:color="000000"/>
              <w:bottom w:val="single" w:sz="4" w:space="0" w:color="000000"/>
              <w:right w:val="single" w:sz="4" w:space="0" w:color="000000"/>
            </w:tcBorders>
          </w:tcPr>
          <w:p w14:paraId="672DFB39" w14:textId="77777777" w:rsidR="00944E2B" w:rsidRDefault="00944E2B" w:rsidP="00AD3BB7">
            <w:pPr>
              <w:spacing w:after="160" w:line="259" w:lineRule="auto"/>
              <w:ind w:left="0" w:firstLine="0"/>
            </w:pPr>
          </w:p>
        </w:tc>
        <w:tc>
          <w:tcPr>
            <w:tcW w:w="1440" w:type="dxa"/>
            <w:tcBorders>
              <w:top w:val="single" w:sz="4" w:space="0" w:color="000000"/>
              <w:left w:val="single" w:sz="4" w:space="0" w:color="000000"/>
              <w:bottom w:val="single" w:sz="4" w:space="0" w:color="000000"/>
              <w:right w:val="single" w:sz="4" w:space="0" w:color="auto"/>
            </w:tcBorders>
          </w:tcPr>
          <w:p w14:paraId="6A0B9AA9" w14:textId="77777777" w:rsidR="00944E2B" w:rsidRDefault="00944E2B" w:rsidP="00AD3BB7">
            <w:pPr>
              <w:spacing w:after="160" w:line="259" w:lineRule="auto"/>
              <w:ind w:left="0" w:firstLine="0"/>
            </w:pPr>
          </w:p>
        </w:tc>
        <w:tc>
          <w:tcPr>
            <w:tcW w:w="1584" w:type="dxa"/>
            <w:tcBorders>
              <w:top w:val="single" w:sz="4" w:space="0" w:color="auto"/>
              <w:left w:val="single" w:sz="4" w:space="0" w:color="auto"/>
              <w:bottom w:val="single" w:sz="4" w:space="0" w:color="auto"/>
              <w:right w:val="single" w:sz="4" w:space="0" w:color="auto"/>
            </w:tcBorders>
            <w:shd w:val="clear" w:color="auto" w:fill="EBEBEB"/>
          </w:tcPr>
          <w:p w14:paraId="5A39473E" w14:textId="77777777" w:rsidR="00944E2B" w:rsidRDefault="00944E2B" w:rsidP="00AD3BB7">
            <w:pPr>
              <w:spacing w:after="160" w:line="259" w:lineRule="auto"/>
              <w:ind w:left="0" w:firstLine="0"/>
            </w:pPr>
          </w:p>
        </w:tc>
        <w:tc>
          <w:tcPr>
            <w:tcW w:w="1584" w:type="dxa"/>
            <w:tcBorders>
              <w:top w:val="single" w:sz="4" w:space="0" w:color="auto"/>
              <w:left w:val="single" w:sz="4" w:space="0" w:color="auto"/>
              <w:bottom w:val="single" w:sz="4" w:space="0" w:color="auto"/>
              <w:right w:val="single" w:sz="4" w:space="0" w:color="auto"/>
            </w:tcBorders>
            <w:shd w:val="clear" w:color="auto" w:fill="auto"/>
          </w:tcPr>
          <w:p w14:paraId="626F0D68" w14:textId="77777777" w:rsidR="00944E2B" w:rsidRDefault="00944E2B" w:rsidP="00AD3BB7">
            <w:pPr>
              <w:spacing w:after="160" w:line="259" w:lineRule="auto"/>
              <w:ind w:left="0" w:firstLine="0"/>
            </w:pPr>
          </w:p>
        </w:tc>
        <w:tc>
          <w:tcPr>
            <w:tcW w:w="2304" w:type="dxa"/>
            <w:tcBorders>
              <w:top w:val="single" w:sz="4" w:space="0" w:color="auto"/>
              <w:left w:val="single" w:sz="4" w:space="0" w:color="auto"/>
              <w:bottom w:val="single" w:sz="4" w:space="0" w:color="auto"/>
              <w:right w:val="single" w:sz="4" w:space="0" w:color="auto"/>
            </w:tcBorders>
            <w:shd w:val="clear" w:color="auto" w:fill="FFFFFF" w:themeFill="background1"/>
          </w:tcPr>
          <w:p w14:paraId="59624099" w14:textId="77777777" w:rsidR="00944E2B" w:rsidRDefault="00944E2B" w:rsidP="00AD3BB7">
            <w:pPr>
              <w:spacing w:after="160" w:line="259" w:lineRule="auto"/>
              <w:ind w:left="0" w:firstLine="0"/>
            </w:pPr>
          </w:p>
        </w:tc>
      </w:tr>
      <w:tr w:rsidR="00944E2B" w14:paraId="4B72B7BA" w14:textId="77777777" w:rsidTr="008B2E55">
        <w:trPr>
          <w:trHeight w:val="504"/>
        </w:trPr>
        <w:tc>
          <w:tcPr>
            <w:tcW w:w="1620" w:type="dxa"/>
            <w:tcBorders>
              <w:top w:val="single" w:sz="4" w:space="0" w:color="000000"/>
              <w:left w:val="nil"/>
              <w:bottom w:val="single" w:sz="4" w:space="0" w:color="000000"/>
              <w:right w:val="single" w:sz="4" w:space="0" w:color="000000"/>
            </w:tcBorders>
            <w:vAlign w:val="center"/>
          </w:tcPr>
          <w:p w14:paraId="3D8931BA" w14:textId="77777777" w:rsidR="00944E2B" w:rsidRDefault="00944E2B" w:rsidP="00AD3BB7">
            <w:pPr>
              <w:spacing w:after="160" w:line="259" w:lineRule="auto"/>
              <w:ind w:left="0" w:firstLine="0"/>
              <w:jc w:val="center"/>
            </w:pPr>
            <w:r>
              <w:rPr>
                <w:b/>
              </w:rPr>
              <w:t>Test solution #7</w:t>
            </w:r>
          </w:p>
        </w:tc>
        <w:tc>
          <w:tcPr>
            <w:tcW w:w="1440" w:type="dxa"/>
            <w:tcBorders>
              <w:top w:val="single" w:sz="4" w:space="0" w:color="000000"/>
              <w:left w:val="single" w:sz="4" w:space="0" w:color="000000"/>
              <w:bottom w:val="single" w:sz="4" w:space="0" w:color="000000"/>
              <w:right w:val="single" w:sz="4" w:space="0" w:color="000000"/>
            </w:tcBorders>
          </w:tcPr>
          <w:p w14:paraId="53457F97" w14:textId="77777777" w:rsidR="00944E2B" w:rsidRDefault="00944E2B" w:rsidP="00AD3BB7">
            <w:pPr>
              <w:spacing w:after="160" w:line="259" w:lineRule="auto"/>
              <w:ind w:left="0" w:firstLine="0"/>
            </w:pPr>
          </w:p>
        </w:tc>
        <w:tc>
          <w:tcPr>
            <w:tcW w:w="1440" w:type="dxa"/>
            <w:tcBorders>
              <w:top w:val="single" w:sz="4" w:space="0" w:color="000000"/>
              <w:left w:val="single" w:sz="4" w:space="0" w:color="000000"/>
              <w:bottom w:val="single" w:sz="4" w:space="0" w:color="000000"/>
              <w:right w:val="single" w:sz="4" w:space="0" w:color="auto"/>
            </w:tcBorders>
          </w:tcPr>
          <w:p w14:paraId="2C3CA796" w14:textId="77777777" w:rsidR="00944E2B" w:rsidRDefault="00944E2B" w:rsidP="00AD3BB7">
            <w:pPr>
              <w:spacing w:after="160" w:line="259" w:lineRule="auto"/>
              <w:ind w:left="0" w:firstLine="0"/>
            </w:pPr>
          </w:p>
        </w:tc>
        <w:tc>
          <w:tcPr>
            <w:tcW w:w="1584" w:type="dxa"/>
            <w:tcBorders>
              <w:top w:val="single" w:sz="4" w:space="0" w:color="auto"/>
              <w:left w:val="single" w:sz="4" w:space="0" w:color="auto"/>
              <w:bottom w:val="single" w:sz="4" w:space="0" w:color="auto"/>
              <w:right w:val="single" w:sz="4" w:space="0" w:color="auto"/>
            </w:tcBorders>
            <w:shd w:val="clear" w:color="auto" w:fill="EBEBEB"/>
          </w:tcPr>
          <w:p w14:paraId="2DF5F644" w14:textId="77777777" w:rsidR="00944E2B" w:rsidRDefault="00944E2B" w:rsidP="00AD3BB7">
            <w:pPr>
              <w:spacing w:after="160" w:line="259" w:lineRule="auto"/>
              <w:ind w:left="0" w:firstLine="0"/>
            </w:pPr>
          </w:p>
        </w:tc>
        <w:tc>
          <w:tcPr>
            <w:tcW w:w="1584" w:type="dxa"/>
            <w:tcBorders>
              <w:top w:val="single" w:sz="4" w:space="0" w:color="auto"/>
              <w:left w:val="single" w:sz="4" w:space="0" w:color="auto"/>
              <w:bottom w:val="single" w:sz="4" w:space="0" w:color="auto"/>
              <w:right w:val="single" w:sz="4" w:space="0" w:color="auto"/>
            </w:tcBorders>
            <w:shd w:val="clear" w:color="auto" w:fill="auto"/>
          </w:tcPr>
          <w:p w14:paraId="4FF56133" w14:textId="77777777" w:rsidR="00944E2B" w:rsidRDefault="00944E2B" w:rsidP="00AD3BB7">
            <w:pPr>
              <w:spacing w:after="160" w:line="259" w:lineRule="auto"/>
              <w:ind w:left="0" w:firstLine="0"/>
            </w:pPr>
          </w:p>
        </w:tc>
        <w:tc>
          <w:tcPr>
            <w:tcW w:w="2304" w:type="dxa"/>
            <w:tcBorders>
              <w:top w:val="single" w:sz="4" w:space="0" w:color="auto"/>
              <w:left w:val="single" w:sz="4" w:space="0" w:color="auto"/>
              <w:bottom w:val="single" w:sz="4" w:space="0" w:color="auto"/>
              <w:right w:val="single" w:sz="4" w:space="0" w:color="auto"/>
            </w:tcBorders>
            <w:shd w:val="clear" w:color="auto" w:fill="FFFFFF" w:themeFill="background1"/>
          </w:tcPr>
          <w:p w14:paraId="139EBAD8" w14:textId="77777777" w:rsidR="00944E2B" w:rsidRDefault="00944E2B" w:rsidP="00AD3BB7">
            <w:pPr>
              <w:spacing w:after="160" w:line="259" w:lineRule="auto"/>
              <w:ind w:left="0" w:firstLine="0"/>
            </w:pPr>
          </w:p>
        </w:tc>
      </w:tr>
      <w:tr w:rsidR="00944E2B" w14:paraId="0E19A209" w14:textId="77777777" w:rsidTr="008B2E55">
        <w:trPr>
          <w:trHeight w:val="504"/>
        </w:trPr>
        <w:tc>
          <w:tcPr>
            <w:tcW w:w="1620" w:type="dxa"/>
            <w:tcBorders>
              <w:top w:val="single" w:sz="4" w:space="0" w:color="000000"/>
              <w:left w:val="nil"/>
              <w:bottom w:val="single" w:sz="4" w:space="0" w:color="000000"/>
              <w:right w:val="single" w:sz="4" w:space="0" w:color="000000"/>
            </w:tcBorders>
            <w:vAlign w:val="center"/>
          </w:tcPr>
          <w:p w14:paraId="0AFF2A73" w14:textId="77777777" w:rsidR="00944E2B" w:rsidRDefault="00944E2B" w:rsidP="00AD3BB7">
            <w:pPr>
              <w:spacing w:after="0" w:line="259" w:lineRule="auto"/>
              <w:ind w:left="2" w:firstLine="0"/>
              <w:jc w:val="center"/>
            </w:pPr>
            <w:r>
              <w:rPr>
                <w:b/>
              </w:rPr>
              <w:t>Test solution #8</w:t>
            </w:r>
          </w:p>
        </w:tc>
        <w:tc>
          <w:tcPr>
            <w:tcW w:w="1440" w:type="dxa"/>
            <w:tcBorders>
              <w:top w:val="single" w:sz="4" w:space="0" w:color="000000"/>
              <w:left w:val="single" w:sz="4" w:space="0" w:color="000000"/>
              <w:bottom w:val="single" w:sz="4" w:space="0" w:color="000000"/>
              <w:right w:val="single" w:sz="4" w:space="0" w:color="000000"/>
            </w:tcBorders>
          </w:tcPr>
          <w:p w14:paraId="7A0C2303" w14:textId="77777777" w:rsidR="00944E2B" w:rsidRDefault="00944E2B" w:rsidP="00AD3BB7">
            <w:pPr>
              <w:spacing w:after="160" w:line="259" w:lineRule="auto"/>
              <w:ind w:left="0" w:firstLine="0"/>
            </w:pPr>
          </w:p>
        </w:tc>
        <w:tc>
          <w:tcPr>
            <w:tcW w:w="1440" w:type="dxa"/>
            <w:tcBorders>
              <w:top w:val="single" w:sz="4" w:space="0" w:color="000000"/>
              <w:left w:val="single" w:sz="4" w:space="0" w:color="000000"/>
              <w:bottom w:val="single" w:sz="4" w:space="0" w:color="000000"/>
              <w:right w:val="single" w:sz="4" w:space="0" w:color="auto"/>
            </w:tcBorders>
          </w:tcPr>
          <w:p w14:paraId="3EA834DC" w14:textId="77777777" w:rsidR="00944E2B" w:rsidRDefault="00944E2B" w:rsidP="00AD3BB7">
            <w:pPr>
              <w:spacing w:after="160" w:line="259" w:lineRule="auto"/>
              <w:ind w:left="0" w:firstLine="0"/>
            </w:pPr>
          </w:p>
        </w:tc>
        <w:tc>
          <w:tcPr>
            <w:tcW w:w="1584" w:type="dxa"/>
            <w:tcBorders>
              <w:top w:val="single" w:sz="4" w:space="0" w:color="auto"/>
              <w:left w:val="single" w:sz="4" w:space="0" w:color="auto"/>
              <w:bottom w:val="single" w:sz="4" w:space="0" w:color="auto"/>
              <w:right w:val="single" w:sz="4" w:space="0" w:color="auto"/>
            </w:tcBorders>
            <w:shd w:val="clear" w:color="auto" w:fill="EBEBEB"/>
          </w:tcPr>
          <w:p w14:paraId="56009EAF" w14:textId="77777777" w:rsidR="00944E2B" w:rsidRDefault="00944E2B" w:rsidP="00AD3BB7">
            <w:pPr>
              <w:spacing w:after="160" w:line="259" w:lineRule="auto"/>
              <w:ind w:left="0" w:firstLine="0"/>
            </w:pPr>
          </w:p>
        </w:tc>
        <w:tc>
          <w:tcPr>
            <w:tcW w:w="1584" w:type="dxa"/>
            <w:tcBorders>
              <w:top w:val="single" w:sz="4" w:space="0" w:color="auto"/>
              <w:left w:val="single" w:sz="4" w:space="0" w:color="auto"/>
              <w:bottom w:val="single" w:sz="4" w:space="0" w:color="auto"/>
              <w:right w:val="single" w:sz="4" w:space="0" w:color="auto"/>
            </w:tcBorders>
            <w:shd w:val="clear" w:color="auto" w:fill="auto"/>
          </w:tcPr>
          <w:p w14:paraId="70D47357" w14:textId="77777777" w:rsidR="00944E2B" w:rsidRDefault="00944E2B" w:rsidP="00AD3BB7">
            <w:pPr>
              <w:spacing w:after="160" w:line="259" w:lineRule="auto"/>
              <w:ind w:left="0" w:firstLine="0"/>
            </w:pPr>
          </w:p>
        </w:tc>
        <w:tc>
          <w:tcPr>
            <w:tcW w:w="2304" w:type="dxa"/>
            <w:tcBorders>
              <w:top w:val="single" w:sz="4" w:space="0" w:color="auto"/>
              <w:left w:val="single" w:sz="4" w:space="0" w:color="auto"/>
              <w:bottom w:val="single" w:sz="4" w:space="0" w:color="auto"/>
              <w:right w:val="single" w:sz="4" w:space="0" w:color="auto"/>
            </w:tcBorders>
            <w:shd w:val="clear" w:color="auto" w:fill="FFFFFF" w:themeFill="background1"/>
          </w:tcPr>
          <w:p w14:paraId="2159D3A8" w14:textId="77777777" w:rsidR="00944E2B" w:rsidRDefault="00944E2B" w:rsidP="00AD3BB7">
            <w:pPr>
              <w:spacing w:after="160" w:line="259" w:lineRule="auto"/>
              <w:ind w:left="0" w:firstLine="0"/>
            </w:pPr>
          </w:p>
        </w:tc>
      </w:tr>
      <w:tr w:rsidR="00944E2B" w14:paraId="418687D9" w14:textId="77777777" w:rsidTr="008B2E55">
        <w:trPr>
          <w:trHeight w:val="504"/>
        </w:trPr>
        <w:tc>
          <w:tcPr>
            <w:tcW w:w="1620" w:type="dxa"/>
            <w:tcBorders>
              <w:top w:val="single" w:sz="4" w:space="0" w:color="000000"/>
              <w:left w:val="nil"/>
              <w:bottom w:val="single" w:sz="4" w:space="0" w:color="000000"/>
              <w:right w:val="single" w:sz="4" w:space="0" w:color="000000"/>
            </w:tcBorders>
            <w:vAlign w:val="center"/>
          </w:tcPr>
          <w:p w14:paraId="0869EA1F" w14:textId="77777777" w:rsidR="00944E2B" w:rsidRDefault="00944E2B" w:rsidP="00AD3BB7">
            <w:pPr>
              <w:spacing w:after="0" w:line="259" w:lineRule="auto"/>
              <w:ind w:left="1" w:firstLine="0"/>
              <w:jc w:val="center"/>
            </w:pPr>
            <w:r>
              <w:rPr>
                <w:b/>
              </w:rPr>
              <w:t>Test solution #9</w:t>
            </w:r>
          </w:p>
        </w:tc>
        <w:tc>
          <w:tcPr>
            <w:tcW w:w="1440" w:type="dxa"/>
            <w:tcBorders>
              <w:top w:val="single" w:sz="4" w:space="0" w:color="000000"/>
              <w:left w:val="single" w:sz="4" w:space="0" w:color="000000"/>
              <w:bottom w:val="single" w:sz="4" w:space="0" w:color="000000"/>
              <w:right w:val="single" w:sz="4" w:space="0" w:color="000000"/>
            </w:tcBorders>
          </w:tcPr>
          <w:p w14:paraId="6247593D" w14:textId="77777777" w:rsidR="00944E2B" w:rsidRDefault="00944E2B" w:rsidP="00AD3BB7">
            <w:pPr>
              <w:spacing w:after="160" w:line="259" w:lineRule="auto"/>
              <w:ind w:left="0" w:firstLine="0"/>
            </w:pPr>
          </w:p>
        </w:tc>
        <w:tc>
          <w:tcPr>
            <w:tcW w:w="1440" w:type="dxa"/>
            <w:tcBorders>
              <w:top w:val="single" w:sz="4" w:space="0" w:color="000000"/>
              <w:left w:val="single" w:sz="4" w:space="0" w:color="000000"/>
              <w:bottom w:val="single" w:sz="4" w:space="0" w:color="000000"/>
              <w:right w:val="single" w:sz="4" w:space="0" w:color="auto"/>
            </w:tcBorders>
          </w:tcPr>
          <w:p w14:paraId="663758EB" w14:textId="77777777" w:rsidR="00944E2B" w:rsidRDefault="00944E2B" w:rsidP="00AD3BB7">
            <w:pPr>
              <w:spacing w:after="160" w:line="259" w:lineRule="auto"/>
              <w:ind w:left="0" w:firstLine="0"/>
            </w:pPr>
          </w:p>
        </w:tc>
        <w:tc>
          <w:tcPr>
            <w:tcW w:w="1584" w:type="dxa"/>
            <w:tcBorders>
              <w:top w:val="single" w:sz="4" w:space="0" w:color="auto"/>
              <w:left w:val="single" w:sz="4" w:space="0" w:color="auto"/>
              <w:bottom w:val="single" w:sz="4" w:space="0" w:color="auto"/>
              <w:right w:val="single" w:sz="4" w:space="0" w:color="auto"/>
            </w:tcBorders>
            <w:shd w:val="clear" w:color="auto" w:fill="EBEBEB"/>
          </w:tcPr>
          <w:p w14:paraId="745B0E74" w14:textId="77777777" w:rsidR="00944E2B" w:rsidRDefault="00944E2B" w:rsidP="00AD3BB7">
            <w:pPr>
              <w:spacing w:after="160" w:line="259" w:lineRule="auto"/>
              <w:ind w:left="0" w:firstLine="0"/>
            </w:pPr>
          </w:p>
        </w:tc>
        <w:tc>
          <w:tcPr>
            <w:tcW w:w="1584" w:type="dxa"/>
            <w:tcBorders>
              <w:top w:val="single" w:sz="4" w:space="0" w:color="auto"/>
              <w:left w:val="single" w:sz="4" w:space="0" w:color="auto"/>
              <w:bottom w:val="single" w:sz="4" w:space="0" w:color="auto"/>
              <w:right w:val="single" w:sz="4" w:space="0" w:color="auto"/>
            </w:tcBorders>
            <w:shd w:val="clear" w:color="auto" w:fill="auto"/>
          </w:tcPr>
          <w:p w14:paraId="6446653C" w14:textId="77777777" w:rsidR="00944E2B" w:rsidRDefault="00944E2B" w:rsidP="00AD3BB7">
            <w:pPr>
              <w:spacing w:after="160" w:line="259" w:lineRule="auto"/>
              <w:ind w:left="0" w:firstLine="0"/>
            </w:pPr>
          </w:p>
        </w:tc>
        <w:tc>
          <w:tcPr>
            <w:tcW w:w="2304" w:type="dxa"/>
            <w:tcBorders>
              <w:top w:val="single" w:sz="4" w:space="0" w:color="auto"/>
              <w:left w:val="single" w:sz="4" w:space="0" w:color="auto"/>
              <w:bottom w:val="single" w:sz="4" w:space="0" w:color="auto"/>
              <w:right w:val="single" w:sz="4" w:space="0" w:color="auto"/>
            </w:tcBorders>
            <w:shd w:val="clear" w:color="auto" w:fill="FFFFFF" w:themeFill="background1"/>
          </w:tcPr>
          <w:p w14:paraId="7BA69A9E" w14:textId="77777777" w:rsidR="00944E2B" w:rsidRDefault="00944E2B" w:rsidP="00AD3BB7">
            <w:pPr>
              <w:spacing w:after="160" w:line="259" w:lineRule="auto"/>
              <w:ind w:left="0" w:firstLine="0"/>
            </w:pPr>
          </w:p>
        </w:tc>
      </w:tr>
      <w:tr w:rsidR="00944E2B" w14:paraId="3FFC2AB9" w14:textId="77777777" w:rsidTr="008B2E55">
        <w:trPr>
          <w:trHeight w:val="504"/>
        </w:trPr>
        <w:tc>
          <w:tcPr>
            <w:tcW w:w="1620" w:type="dxa"/>
            <w:tcBorders>
              <w:top w:val="single" w:sz="4" w:space="0" w:color="000000"/>
              <w:left w:val="nil"/>
              <w:bottom w:val="single" w:sz="4" w:space="0" w:color="000000"/>
              <w:right w:val="single" w:sz="4" w:space="0" w:color="000000"/>
            </w:tcBorders>
            <w:vAlign w:val="center"/>
          </w:tcPr>
          <w:p w14:paraId="611671C3" w14:textId="77777777" w:rsidR="00944E2B" w:rsidRDefault="00944E2B" w:rsidP="00AD3BB7">
            <w:pPr>
              <w:spacing w:after="0" w:line="259" w:lineRule="auto"/>
              <w:ind w:left="0" w:firstLine="0"/>
              <w:jc w:val="center"/>
            </w:pPr>
            <w:r>
              <w:rPr>
                <w:b/>
              </w:rPr>
              <w:t>Test solution #10</w:t>
            </w:r>
          </w:p>
        </w:tc>
        <w:tc>
          <w:tcPr>
            <w:tcW w:w="1440" w:type="dxa"/>
            <w:tcBorders>
              <w:top w:val="single" w:sz="4" w:space="0" w:color="000000"/>
              <w:left w:val="single" w:sz="4" w:space="0" w:color="000000"/>
              <w:bottom w:val="single" w:sz="4" w:space="0" w:color="000000"/>
              <w:right w:val="single" w:sz="4" w:space="0" w:color="000000"/>
            </w:tcBorders>
          </w:tcPr>
          <w:p w14:paraId="35172F31" w14:textId="77777777" w:rsidR="00944E2B" w:rsidRDefault="00944E2B" w:rsidP="00AD3BB7">
            <w:pPr>
              <w:spacing w:after="160" w:line="259" w:lineRule="auto"/>
              <w:ind w:left="0" w:firstLine="0"/>
            </w:pPr>
          </w:p>
        </w:tc>
        <w:tc>
          <w:tcPr>
            <w:tcW w:w="1440" w:type="dxa"/>
            <w:tcBorders>
              <w:top w:val="single" w:sz="4" w:space="0" w:color="000000"/>
              <w:left w:val="single" w:sz="4" w:space="0" w:color="000000"/>
              <w:bottom w:val="single" w:sz="4" w:space="0" w:color="000000"/>
              <w:right w:val="single" w:sz="4" w:space="0" w:color="auto"/>
            </w:tcBorders>
          </w:tcPr>
          <w:p w14:paraId="557A2D1D" w14:textId="77777777" w:rsidR="00944E2B" w:rsidRDefault="00944E2B" w:rsidP="00AD3BB7">
            <w:pPr>
              <w:spacing w:after="160" w:line="259" w:lineRule="auto"/>
              <w:ind w:left="0" w:firstLine="0"/>
            </w:pPr>
          </w:p>
        </w:tc>
        <w:tc>
          <w:tcPr>
            <w:tcW w:w="1584" w:type="dxa"/>
            <w:tcBorders>
              <w:top w:val="single" w:sz="4" w:space="0" w:color="auto"/>
              <w:left w:val="single" w:sz="4" w:space="0" w:color="auto"/>
              <w:bottom w:val="single" w:sz="4" w:space="0" w:color="auto"/>
              <w:right w:val="single" w:sz="4" w:space="0" w:color="auto"/>
            </w:tcBorders>
            <w:shd w:val="clear" w:color="auto" w:fill="EBEBEB"/>
          </w:tcPr>
          <w:p w14:paraId="4B2181DC" w14:textId="77777777" w:rsidR="00944E2B" w:rsidRDefault="00944E2B" w:rsidP="00AD3BB7">
            <w:pPr>
              <w:spacing w:after="160" w:line="259" w:lineRule="auto"/>
              <w:ind w:left="0" w:firstLine="0"/>
            </w:pPr>
          </w:p>
        </w:tc>
        <w:tc>
          <w:tcPr>
            <w:tcW w:w="1584" w:type="dxa"/>
            <w:tcBorders>
              <w:top w:val="single" w:sz="4" w:space="0" w:color="auto"/>
              <w:left w:val="single" w:sz="4" w:space="0" w:color="auto"/>
              <w:bottom w:val="single" w:sz="4" w:space="0" w:color="auto"/>
              <w:right w:val="single" w:sz="4" w:space="0" w:color="auto"/>
            </w:tcBorders>
            <w:shd w:val="clear" w:color="auto" w:fill="auto"/>
          </w:tcPr>
          <w:p w14:paraId="5F7FA3F8" w14:textId="77777777" w:rsidR="00944E2B" w:rsidRDefault="00944E2B" w:rsidP="00AD3BB7">
            <w:pPr>
              <w:spacing w:after="160" w:line="259" w:lineRule="auto"/>
              <w:ind w:left="0" w:firstLine="0"/>
            </w:pPr>
          </w:p>
        </w:tc>
        <w:tc>
          <w:tcPr>
            <w:tcW w:w="2304" w:type="dxa"/>
            <w:tcBorders>
              <w:top w:val="single" w:sz="4" w:space="0" w:color="auto"/>
              <w:left w:val="single" w:sz="4" w:space="0" w:color="auto"/>
              <w:bottom w:val="single" w:sz="4" w:space="0" w:color="auto"/>
              <w:right w:val="single" w:sz="4" w:space="0" w:color="auto"/>
            </w:tcBorders>
            <w:shd w:val="clear" w:color="auto" w:fill="FFFFFF" w:themeFill="background1"/>
          </w:tcPr>
          <w:p w14:paraId="3EC25323" w14:textId="77777777" w:rsidR="00944E2B" w:rsidRDefault="00944E2B" w:rsidP="00AD3BB7">
            <w:pPr>
              <w:spacing w:after="160" w:line="259" w:lineRule="auto"/>
              <w:ind w:left="0" w:firstLine="0"/>
            </w:pPr>
          </w:p>
        </w:tc>
      </w:tr>
    </w:tbl>
    <w:p w14:paraId="47FFE036" w14:textId="77777777" w:rsidR="00763716" w:rsidRDefault="004D4D51">
      <w:pPr>
        <w:spacing w:after="196"/>
        <w:ind w:left="107" w:right="267" w:hanging="103"/>
      </w:pPr>
      <w:r>
        <w:tab/>
      </w:r>
      <w:r>
        <w:tab/>
      </w:r>
      <w:r w:rsidR="00154C3B">
        <w:t>*These are the concentrations of ions in solution immed</w:t>
      </w:r>
      <w:r>
        <w:t xml:space="preserve">iately after mixing and before any reaction has </w:t>
      </w:r>
      <w:r>
        <w:tab/>
      </w:r>
      <w:r>
        <w:tab/>
      </w:r>
      <w:r w:rsidR="00154C3B">
        <w:t xml:space="preserve">occurred. See the </w:t>
      </w:r>
      <w:r w:rsidR="00154C3B">
        <w:rPr>
          <w:i/>
        </w:rPr>
        <w:t xml:space="preserve">Pre-Lab Questions </w:t>
      </w:r>
      <w:r>
        <w:t>for calculati</w:t>
      </w:r>
      <w:r w:rsidR="00154C3B">
        <w:t>on</w:t>
      </w:r>
      <w:r>
        <w:t>s</w:t>
      </w:r>
      <w:r w:rsidR="00154C3B">
        <w:t xml:space="preserve">. </w:t>
      </w:r>
    </w:p>
    <w:p w14:paraId="3E494BC3" w14:textId="77777777" w:rsidR="00763716" w:rsidRDefault="00154C3B" w:rsidP="005A23A0">
      <w:pPr>
        <w:pStyle w:val="Heading1"/>
        <w:spacing w:before="120"/>
        <w:ind w:left="14" w:hanging="14"/>
      </w:pPr>
      <w:r>
        <w:t xml:space="preserve">Results Table </w:t>
      </w:r>
    </w:p>
    <w:tbl>
      <w:tblPr>
        <w:tblStyle w:val="TableGrid"/>
        <w:tblW w:w="10170" w:type="dxa"/>
        <w:tblInd w:w="0" w:type="dxa"/>
        <w:tblCellMar>
          <w:left w:w="230" w:type="dxa"/>
          <w:right w:w="115" w:type="dxa"/>
        </w:tblCellMar>
        <w:tblLook w:val="04A0" w:firstRow="1" w:lastRow="0" w:firstColumn="1" w:lastColumn="0" w:noHBand="0" w:noVBand="1"/>
      </w:tblPr>
      <w:tblGrid>
        <w:gridCol w:w="2219"/>
        <w:gridCol w:w="1651"/>
        <w:gridCol w:w="1710"/>
        <w:gridCol w:w="1890"/>
        <w:gridCol w:w="1350"/>
        <w:gridCol w:w="1350"/>
      </w:tblGrid>
      <w:tr w:rsidR="00A27B8B" w14:paraId="33360AE4" w14:textId="77777777" w:rsidTr="00A27B8B">
        <w:trPr>
          <w:trHeight w:val="504"/>
        </w:trPr>
        <w:tc>
          <w:tcPr>
            <w:tcW w:w="2219" w:type="dxa"/>
            <w:tcBorders>
              <w:top w:val="single" w:sz="4" w:space="0" w:color="000000"/>
              <w:left w:val="nil"/>
              <w:bottom w:val="single" w:sz="4" w:space="0" w:color="000000"/>
              <w:right w:val="single" w:sz="4" w:space="0" w:color="000000"/>
            </w:tcBorders>
            <w:shd w:val="clear" w:color="auto" w:fill="EBEBEB"/>
            <w:vAlign w:val="center"/>
          </w:tcPr>
          <w:p w14:paraId="1CEC5102" w14:textId="77777777" w:rsidR="00A27B8B" w:rsidRDefault="00A27B8B" w:rsidP="00AD3BB7">
            <w:pPr>
              <w:spacing w:after="0" w:line="259" w:lineRule="auto"/>
              <w:ind w:left="0" w:right="218" w:firstLine="0"/>
              <w:jc w:val="center"/>
            </w:pPr>
            <w:r>
              <w:rPr>
                <w:b/>
              </w:rPr>
              <w:t>Sample</w:t>
            </w:r>
          </w:p>
        </w:tc>
        <w:tc>
          <w:tcPr>
            <w:tcW w:w="1651" w:type="dxa"/>
            <w:tcBorders>
              <w:top w:val="single" w:sz="4" w:space="0" w:color="000000"/>
              <w:left w:val="single" w:sz="4" w:space="0" w:color="000000"/>
              <w:bottom w:val="single" w:sz="4" w:space="0" w:color="000000"/>
              <w:right w:val="single" w:sz="4" w:space="0" w:color="000000"/>
            </w:tcBorders>
            <w:shd w:val="clear" w:color="auto" w:fill="EBEBEB"/>
            <w:vAlign w:val="center"/>
          </w:tcPr>
          <w:p w14:paraId="30EC730C" w14:textId="77777777" w:rsidR="00A27B8B" w:rsidRDefault="00A27B8B" w:rsidP="00AD3BB7">
            <w:pPr>
              <w:spacing w:after="0" w:line="259" w:lineRule="auto"/>
              <w:ind w:left="0" w:right="119" w:firstLine="0"/>
              <w:jc w:val="center"/>
            </w:pPr>
            <w:r>
              <w:rPr>
                <w:b/>
              </w:rPr>
              <w:t>[FeSCN</w:t>
            </w:r>
            <w:r>
              <w:rPr>
                <w:b/>
                <w:sz w:val="13"/>
              </w:rPr>
              <w:t>2+</w:t>
            </w:r>
            <w:r>
              <w:rPr>
                <w:b/>
              </w:rPr>
              <w:t>]</w:t>
            </w:r>
            <w:r>
              <w:rPr>
                <w:b/>
                <w:sz w:val="13"/>
              </w:rPr>
              <w:t>eq</w:t>
            </w:r>
          </w:p>
        </w:tc>
        <w:tc>
          <w:tcPr>
            <w:tcW w:w="1710" w:type="dxa"/>
            <w:tcBorders>
              <w:top w:val="single" w:sz="4" w:space="0" w:color="000000"/>
              <w:left w:val="single" w:sz="4" w:space="0" w:color="000000"/>
              <w:bottom w:val="single" w:sz="4" w:space="0" w:color="000000"/>
              <w:right w:val="single" w:sz="4" w:space="0" w:color="000000"/>
            </w:tcBorders>
            <w:shd w:val="clear" w:color="auto" w:fill="EBEBEB"/>
            <w:vAlign w:val="center"/>
          </w:tcPr>
          <w:p w14:paraId="7A066B79" w14:textId="77777777" w:rsidR="00A27B8B" w:rsidRDefault="00A27B8B" w:rsidP="00AD3BB7">
            <w:pPr>
              <w:spacing w:after="0" w:line="259" w:lineRule="auto"/>
              <w:ind w:left="0" w:right="133" w:firstLine="0"/>
              <w:jc w:val="center"/>
            </w:pPr>
            <w:r>
              <w:rPr>
                <w:b/>
              </w:rPr>
              <w:t>[Fe</w:t>
            </w:r>
            <w:r>
              <w:rPr>
                <w:b/>
                <w:sz w:val="13"/>
              </w:rPr>
              <w:t>3+</w:t>
            </w:r>
            <w:r>
              <w:rPr>
                <w:b/>
              </w:rPr>
              <w:t>]</w:t>
            </w:r>
            <w:r>
              <w:rPr>
                <w:b/>
                <w:sz w:val="13"/>
              </w:rPr>
              <w:t>eq</w:t>
            </w:r>
          </w:p>
        </w:tc>
        <w:tc>
          <w:tcPr>
            <w:tcW w:w="1890" w:type="dxa"/>
            <w:tcBorders>
              <w:top w:val="single" w:sz="4" w:space="0" w:color="000000"/>
              <w:left w:val="single" w:sz="4" w:space="0" w:color="000000"/>
              <w:bottom w:val="single" w:sz="4" w:space="0" w:color="000000"/>
              <w:right w:val="single" w:sz="4" w:space="0" w:color="auto"/>
            </w:tcBorders>
            <w:shd w:val="clear" w:color="auto" w:fill="EBEBEB"/>
            <w:vAlign w:val="center"/>
          </w:tcPr>
          <w:p w14:paraId="6355F22C" w14:textId="77777777" w:rsidR="00A27B8B" w:rsidRDefault="00A27B8B" w:rsidP="00AD3BB7">
            <w:pPr>
              <w:spacing w:after="0" w:line="259" w:lineRule="auto"/>
              <w:ind w:left="0" w:right="217" w:firstLine="0"/>
              <w:jc w:val="center"/>
            </w:pPr>
            <w:r>
              <w:rPr>
                <w:b/>
              </w:rPr>
              <w:t>[SCN</w:t>
            </w:r>
            <w:r>
              <w:rPr>
                <w:b/>
                <w:sz w:val="13"/>
              </w:rPr>
              <w:t>–</w:t>
            </w:r>
            <w:r>
              <w:rPr>
                <w:b/>
              </w:rPr>
              <w:t>]</w:t>
            </w:r>
            <w:r>
              <w:rPr>
                <w:b/>
                <w:sz w:val="13"/>
              </w:rPr>
              <w:t>eq</w:t>
            </w:r>
          </w:p>
        </w:tc>
        <w:tc>
          <w:tcPr>
            <w:tcW w:w="1350" w:type="dxa"/>
            <w:tcBorders>
              <w:top w:val="single" w:sz="4" w:space="0" w:color="auto"/>
              <w:left w:val="single" w:sz="4" w:space="0" w:color="auto"/>
              <w:bottom w:val="single" w:sz="4" w:space="0" w:color="auto"/>
              <w:right w:val="single" w:sz="4" w:space="0" w:color="auto"/>
            </w:tcBorders>
            <w:shd w:val="clear" w:color="auto" w:fill="EBEBEB"/>
            <w:vAlign w:val="center"/>
          </w:tcPr>
          <w:p w14:paraId="73386D81" w14:textId="77777777" w:rsidR="00A27B8B" w:rsidRDefault="00A27B8B" w:rsidP="00AD3BB7">
            <w:pPr>
              <w:spacing w:after="0" w:line="259" w:lineRule="auto"/>
              <w:ind w:left="0" w:right="101" w:firstLine="0"/>
              <w:jc w:val="center"/>
            </w:pPr>
            <w:r>
              <w:rPr>
                <w:b/>
                <w:i/>
              </w:rPr>
              <w:t>K</w:t>
            </w:r>
            <w:r>
              <w:rPr>
                <w:b/>
                <w:sz w:val="20"/>
                <w:vertAlign w:val="subscript"/>
              </w:rPr>
              <w:t>eq</w:t>
            </w:r>
          </w:p>
        </w:tc>
        <w:tc>
          <w:tcPr>
            <w:tcW w:w="1350" w:type="dxa"/>
            <w:tcBorders>
              <w:top w:val="single" w:sz="4" w:space="0" w:color="auto"/>
              <w:left w:val="single" w:sz="4" w:space="0" w:color="auto"/>
              <w:bottom w:val="single" w:sz="4" w:space="0" w:color="auto"/>
              <w:right w:val="single" w:sz="4" w:space="0" w:color="auto"/>
            </w:tcBorders>
            <w:shd w:val="clear" w:color="auto" w:fill="EBEBEB"/>
            <w:vAlign w:val="center"/>
          </w:tcPr>
          <w:p w14:paraId="56CDE0CD" w14:textId="77777777" w:rsidR="00A27B8B" w:rsidRPr="00A27B8B" w:rsidRDefault="00A27B8B" w:rsidP="00A27B8B">
            <w:pPr>
              <w:spacing w:after="0" w:line="259" w:lineRule="auto"/>
              <w:ind w:left="0" w:right="101" w:firstLine="0"/>
              <w:jc w:val="center"/>
              <w:rPr>
                <w:b/>
                <w:i/>
                <w:sz w:val="20"/>
                <w:szCs w:val="20"/>
              </w:rPr>
            </w:pPr>
            <w:r w:rsidRPr="00A27B8B">
              <w:rPr>
                <w:b/>
                <w:i/>
                <w:sz w:val="20"/>
                <w:szCs w:val="20"/>
              </w:rPr>
              <w:t>Deviation</w:t>
            </w:r>
          </w:p>
        </w:tc>
      </w:tr>
      <w:tr w:rsidR="00A27B8B" w14:paraId="15AA492F" w14:textId="77777777" w:rsidTr="00A27B8B">
        <w:trPr>
          <w:trHeight w:val="504"/>
        </w:trPr>
        <w:tc>
          <w:tcPr>
            <w:tcW w:w="2219" w:type="dxa"/>
            <w:tcBorders>
              <w:top w:val="single" w:sz="4" w:space="0" w:color="000000"/>
              <w:left w:val="nil"/>
              <w:bottom w:val="single" w:sz="4" w:space="0" w:color="000000"/>
              <w:right w:val="single" w:sz="4" w:space="0" w:color="000000"/>
            </w:tcBorders>
            <w:vAlign w:val="center"/>
          </w:tcPr>
          <w:p w14:paraId="3B4C8E51" w14:textId="77777777" w:rsidR="00A27B8B" w:rsidRDefault="00A27B8B" w:rsidP="00AD3BB7">
            <w:pPr>
              <w:spacing w:after="0" w:line="259" w:lineRule="auto"/>
              <w:ind w:left="4" w:firstLine="0"/>
              <w:jc w:val="center"/>
            </w:pPr>
            <w:r>
              <w:rPr>
                <w:b/>
              </w:rPr>
              <w:t>Test Solution #6</w:t>
            </w:r>
          </w:p>
        </w:tc>
        <w:tc>
          <w:tcPr>
            <w:tcW w:w="1651" w:type="dxa"/>
            <w:tcBorders>
              <w:top w:val="single" w:sz="4" w:space="0" w:color="000000"/>
              <w:left w:val="single" w:sz="4" w:space="0" w:color="000000"/>
              <w:bottom w:val="single" w:sz="4" w:space="0" w:color="000000"/>
              <w:right w:val="single" w:sz="4" w:space="0" w:color="000000"/>
            </w:tcBorders>
            <w:vAlign w:val="center"/>
          </w:tcPr>
          <w:p w14:paraId="02FC89D4" w14:textId="77777777" w:rsidR="00A27B8B" w:rsidRDefault="00A27B8B" w:rsidP="00AD3BB7">
            <w:pPr>
              <w:spacing w:after="160" w:line="259" w:lineRule="auto"/>
              <w:ind w:left="0" w:firstLine="0"/>
              <w:jc w:val="center"/>
            </w:pPr>
          </w:p>
        </w:tc>
        <w:tc>
          <w:tcPr>
            <w:tcW w:w="1710" w:type="dxa"/>
            <w:tcBorders>
              <w:top w:val="single" w:sz="4" w:space="0" w:color="000000"/>
              <w:left w:val="single" w:sz="4" w:space="0" w:color="000000"/>
              <w:bottom w:val="single" w:sz="4" w:space="0" w:color="000000"/>
              <w:right w:val="single" w:sz="4" w:space="0" w:color="000000"/>
            </w:tcBorders>
            <w:vAlign w:val="center"/>
          </w:tcPr>
          <w:p w14:paraId="2D4039AC" w14:textId="77777777" w:rsidR="00A27B8B" w:rsidRDefault="00A27B8B" w:rsidP="00AD3BB7">
            <w:pPr>
              <w:spacing w:after="160" w:line="259" w:lineRule="auto"/>
              <w:ind w:left="0" w:firstLine="0"/>
              <w:jc w:val="center"/>
            </w:pPr>
          </w:p>
        </w:tc>
        <w:tc>
          <w:tcPr>
            <w:tcW w:w="1890" w:type="dxa"/>
            <w:tcBorders>
              <w:top w:val="single" w:sz="4" w:space="0" w:color="000000"/>
              <w:left w:val="single" w:sz="4" w:space="0" w:color="000000"/>
              <w:bottom w:val="single" w:sz="4" w:space="0" w:color="000000"/>
              <w:right w:val="single" w:sz="4" w:space="0" w:color="auto"/>
            </w:tcBorders>
            <w:vAlign w:val="center"/>
          </w:tcPr>
          <w:p w14:paraId="13F1430C" w14:textId="77777777" w:rsidR="00A27B8B" w:rsidRDefault="00A27B8B" w:rsidP="00AD3BB7">
            <w:pPr>
              <w:spacing w:after="160" w:line="259" w:lineRule="auto"/>
              <w:ind w:left="0" w:firstLine="0"/>
              <w:jc w:val="center"/>
            </w:pPr>
          </w:p>
        </w:tc>
        <w:tc>
          <w:tcPr>
            <w:tcW w:w="1350" w:type="dxa"/>
            <w:tcBorders>
              <w:top w:val="single" w:sz="4" w:space="0" w:color="auto"/>
              <w:left w:val="single" w:sz="4" w:space="0" w:color="auto"/>
              <w:bottom w:val="single" w:sz="4" w:space="0" w:color="auto"/>
              <w:right w:val="single" w:sz="4" w:space="0" w:color="auto"/>
            </w:tcBorders>
            <w:vAlign w:val="center"/>
          </w:tcPr>
          <w:p w14:paraId="29A5D962" w14:textId="77777777" w:rsidR="00A27B8B" w:rsidRDefault="00A27B8B" w:rsidP="00AD3BB7">
            <w:pPr>
              <w:spacing w:after="160" w:line="259" w:lineRule="auto"/>
              <w:ind w:left="0" w:firstLine="0"/>
              <w:jc w:val="center"/>
            </w:pPr>
          </w:p>
        </w:tc>
        <w:tc>
          <w:tcPr>
            <w:tcW w:w="1350" w:type="dxa"/>
            <w:tcBorders>
              <w:top w:val="single" w:sz="4" w:space="0" w:color="auto"/>
              <w:left w:val="single" w:sz="4" w:space="0" w:color="auto"/>
              <w:bottom w:val="single" w:sz="4" w:space="0" w:color="auto"/>
              <w:right w:val="single" w:sz="4" w:space="0" w:color="auto"/>
            </w:tcBorders>
          </w:tcPr>
          <w:p w14:paraId="5A915D04" w14:textId="77777777" w:rsidR="00A27B8B" w:rsidRDefault="00A27B8B" w:rsidP="00AD3BB7">
            <w:pPr>
              <w:spacing w:after="160" w:line="259" w:lineRule="auto"/>
              <w:ind w:left="0" w:firstLine="0"/>
              <w:jc w:val="center"/>
            </w:pPr>
          </w:p>
        </w:tc>
      </w:tr>
      <w:tr w:rsidR="00A27B8B" w14:paraId="40903313" w14:textId="77777777" w:rsidTr="00A27B8B">
        <w:trPr>
          <w:trHeight w:val="504"/>
        </w:trPr>
        <w:tc>
          <w:tcPr>
            <w:tcW w:w="2219" w:type="dxa"/>
            <w:tcBorders>
              <w:top w:val="single" w:sz="4" w:space="0" w:color="000000"/>
              <w:left w:val="nil"/>
              <w:bottom w:val="single" w:sz="4" w:space="0" w:color="000000"/>
              <w:right w:val="single" w:sz="4" w:space="0" w:color="000000"/>
            </w:tcBorders>
            <w:vAlign w:val="center"/>
          </w:tcPr>
          <w:p w14:paraId="40C644AD" w14:textId="77777777" w:rsidR="00A27B8B" w:rsidRDefault="00A27B8B" w:rsidP="00AD3BB7">
            <w:pPr>
              <w:spacing w:after="0" w:line="259" w:lineRule="auto"/>
              <w:ind w:left="0" w:firstLine="0"/>
              <w:jc w:val="center"/>
            </w:pPr>
            <w:r>
              <w:rPr>
                <w:b/>
              </w:rPr>
              <w:t>Test Solution #7</w:t>
            </w:r>
          </w:p>
        </w:tc>
        <w:tc>
          <w:tcPr>
            <w:tcW w:w="1651" w:type="dxa"/>
            <w:tcBorders>
              <w:top w:val="single" w:sz="4" w:space="0" w:color="000000"/>
              <w:left w:val="single" w:sz="4" w:space="0" w:color="000000"/>
              <w:bottom w:val="single" w:sz="4" w:space="0" w:color="000000"/>
              <w:right w:val="single" w:sz="4" w:space="0" w:color="000000"/>
            </w:tcBorders>
            <w:vAlign w:val="center"/>
          </w:tcPr>
          <w:p w14:paraId="114567F5" w14:textId="77777777" w:rsidR="00A27B8B" w:rsidRDefault="00A27B8B" w:rsidP="00AD3BB7">
            <w:pPr>
              <w:spacing w:after="160" w:line="259" w:lineRule="auto"/>
              <w:ind w:left="0" w:firstLine="0"/>
              <w:jc w:val="center"/>
            </w:pPr>
          </w:p>
        </w:tc>
        <w:tc>
          <w:tcPr>
            <w:tcW w:w="1710" w:type="dxa"/>
            <w:tcBorders>
              <w:top w:val="single" w:sz="4" w:space="0" w:color="000000"/>
              <w:left w:val="single" w:sz="4" w:space="0" w:color="000000"/>
              <w:bottom w:val="single" w:sz="4" w:space="0" w:color="000000"/>
              <w:right w:val="single" w:sz="4" w:space="0" w:color="000000"/>
            </w:tcBorders>
            <w:vAlign w:val="center"/>
          </w:tcPr>
          <w:p w14:paraId="2EB1E3F1" w14:textId="77777777" w:rsidR="00A27B8B" w:rsidRDefault="00A27B8B" w:rsidP="00AD3BB7">
            <w:pPr>
              <w:spacing w:after="160" w:line="259" w:lineRule="auto"/>
              <w:ind w:left="0" w:firstLine="0"/>
              <w:jc w:val="center"/>
            </w:pPr>
          </w:p>
        </w:tc>
        <w:tc>
          <w:tcPr>
            <w:tcW w:w="1890" w:type="dxa"/>
            <w:tcBorders>
              <w:top w:val="single" w:sz="4" w:space="0" w:color="000000"/>
              <w:left w:val="single" w:sz="4" w:space="0" w:color="000000"/>
              <w:bottom w:val="single" w:sz="4" w:space="0" w:color="000000"/>
              <w:right w:val="single" w:sz="4" w:space="0" w:color="auto"/>
            </w:tcBorders>
            <w:vAlign w:val="center"/>
          </w:tcPr>
          <w:p w14:paraId="79826864" w14:textId="77777777" w:rsidR="00A27B8B" w:rsidRDefault="00A27B8B" w:rsidP="00AD3BB7">
            <w:pPr>
              <w:spacing w:after="160" w:line="259" w:lineRule="auto"/>
              <w:ind w:left="0" w:firstLine="0"/>
              <w:jc w:val="center"/>
            </w:pPr>
          </w:p>
        </w:tc>
        <w:tc>
          <w:tcPr>
            <w:tcW w:w="1350" w:type="dxa"/>
            <w:tcBorders>
              <w:top w:val="single" w:sz="4" w:space="0" w:color="auto"/>
              <w:left w:val="single" w:sz="4" w:space="0" w:color="auto"/>
              <w:bottom w:val="single" w:sz="4" w:space="0" w:color="auto"/>
              <w:right w:val="single" w:sz="4" w:space="0" w:color="auto"/>
            </w:tcBorders>
            <w:vAlign w:val="center"/>
          </w:tcPr>
          <w:p w14:paraId="1AEBCE59" w14:textId="77777777" w:rsidR="00A27B8B" w:rsidRDefault="00A27B8B" w:rsidP="00AD3BB7">
            <w:pPr>
              <w:spacing w:after="160" w:line="259" w:lineRule="auto"/>
              <w:ind w:left="0" w:firstLine="0"/>
              <w:jc w:val="center"/>
            </w:pPr>
          </w:p>
        </w:tc>
        <w:tc>
          <w:tcPr>
            <w:tcW w:w="1350" w:type="dxa"/>
            <w:tcBorders>
              <w:top w:val="single" w:sz="4" w:space="0" w:color="auto"/>
              <w:left w:val="single" w:sz="4" w:space="0" w:color="auto"/>
              <w:bottom w:val="single" w:sz="4" w:space="0" w:color="auto"/>
              <w:right w:val="single" w:sz="4" w:space="0" w:color="auto"/>
            </w:tcBorders>
          </w:tcPr>
          <w:p w14:paraId="6357F649" w14:textId="77777777" w:rsidR="00A27B8B" w:rsidRDefault="00A27B8B" w:rsidP="00AD3BB7">
            <w:pPr>
              <w:spacing w:after="160" w:line="259" w:lineRule="auto"/>
              <w:ind w:left="0" w:firstLine="0"/>
              <w:jc w:val="center"/>
            </w:pPr>
          </w:p>
        </w:tc>
      </w:tr>
      <w:tr w:rsidR="00A27B8B" w14:paraId="7D45C928" w14:textId="77777777" w:rsidTr="00A27B8B">
        <w:trPr>
          <w:trHeight w:val="504"/>
        </w:trPr>
        <w:tc>
          <w:tcPr>
            <w:tcW w:w="2219" w:type="dxa"/>
            <w:tcBorders>
              <w:top w:val="single" w:sz="4" w:space="0" w:color="000000"/>
              <w:left w:val="nil"/>
              <w:bottom w:val="single" w:sz="4" w:space="0" w:color="000000"/>
              <w:right w:val="single" w:sz="4" w:space="0" w:color="000000"/>
            </w:tcBorders>
            <w:vAlign w:val="center"/>
          </w:tcPr>
          <w:p w14:paraId="77043099" w14:textId="77777777" w:rsidR="00A27B8B" w:rsidRDefault="00A27B8B" w:rsidP="00AD3BB7">
            <w:pPr>
              <w:spacing w:after="0" w:line="259" w:lineRule="auto"/>
              <w:ind w:left="1" w:firstLine="0"/>
              <w:jc w:val="center"/>
            </w:pPr>
            <w:r>
              <w:rPr>
                <w:b/>
              </w:rPr>
              <w:t>Test Solution #8</w:t>
            </w:r>
          </w:p>
        </w:tc>
        <w:tc>
          <w:tcPr>
            <w:tcW w:w="1651" w:type="dxa"/>
            <w:tcBorders>
              <w:top w:val="single" w:sz="4" w:space="0" w:color="000000"/>
              <w:left w:val="single" w:sz="4" w:space="0" w:color="000000"/>
              <w:bottom w:val="single" w:sz="4" w:space="0" w:color="000000"/>
              <w:right w:val="single" w:sz="4" w:space="0" w:color="000000"/>
            </w:tcBorders>
            <w:vAlign w:val="center"/>
          </w:tcPr>
          <w:p w14:paraId="76C94F78" w14:textId="77777777" w:rsidR="00A27B8B" w:rsidRDefault="00A27B8B" w:rsidP="00AD3BB7">
            <w:pPr>
              <w:spacing w:after="160" w:line="259" w:lineRule="auto"/>
              <w:ind w:left="0" w:firstLine="0"/>
              <w:jc w:val="center"/>
            </w:pPr>
          </w:p>
        </w:tc>
        <w:tc>
          <w:tcPr>
            <w:tcW w:w="1710" w:type="dxa"/>
            <w:tcBorders>
              <w:top w:val="single" w:sz="4" w:space="0" w:color="000000"/>
              <w:left w:val="single" w:sz="4" w:space="0" w:color="000000"/>
              <w:bottom w:val="single" w:sz="4" w:space="0" w:color="000000"/>
              <w:right w:val="single" w:sz="4" w:space="0" w:color="000000"/>
            </w:tcBorders>
            <w:vAlign w:val="center"/>
          </w:tcPr>
          <w:p w14:paraId="23FAB265" w14:textId="77777777" w:rsidR="00A27B8B" w:rsidRDefault="00A27B8B" w:rsidP="00AD3BB7">
            <w:pPr>
              <w:spacing w:after="160" w:line="259" w:lineRule="auto"/>
              <w:ind w:left="0" w:firstLine="0"/>
              <w:jc w:val="center"/>
            </w:pPr>
          </w:p>
        </w:tc>
        <w:tc>
          <w:tcPr>
            <w:tcW w:w="1890" w:type="dxa"/>
            <w:tcBorders>
              <w:top w:val="single" w:sz="4" w:space="0" w:color="000000"/>
              <w:left w:val="single" w:sz="4" w:space="0" w:color="000000"/>
              <w:bottom w:val="single" w:sz="4" w:space="0" w:color="000000"/>
              <w:right w:val="single" w:sz="4" w:space="0" w:color="auto"/>
            </w:tcBorders>
            <w:vAlign w:val="center"/>
          </w:tcPr>
          <w:p w14:paraId="639A93A6" w14:textId="77777777" w:rsidR="00A27B8B" w:rsidRDefault="00A27B8B" w:rsidP="00AD3BB7">
            <w:pPr>
              <w:spacing w:after="160" w:line="259" w:lineRule="auto"/>
              <w:ind w:left="0" w:firstLine="0"/>
              <w:jc w:val="center"/>
            </w:pPr>
          </w:p>
        </w:tc>
        <w:tc>
          <w:tcPr>
            <w:tcW w:w="1350" w:type="dxa"/>
            <w:tcBorders>
              <w:top w:val="single" w:sz="4" w:space="0" w:color="auto"/>
              <w:left w:val="single" w:sz="4" w:space="0" w:color="auto"/>
              <w:bottom w:val="single" w:sz="4" w:space="0" w:color="auto"/>
              <w:right w:val="single" w:sz="4" w:space="0" w:color="auto"/>
            </w:tcBorders>
            <w:vAlign w:val="center"/>
          </w:tcPr>
          <w:p w14:paraId="3C1F21AB" w14:textId="77777777" w:rsidR="00A27B8B" w:rsidRDefault="00A27B8B" w:rsidP="00AD3BB7">
            <w:pPr>
              <w:spacing w:after="160" w:line="259" w:lineRule="auto"/>
              <w:ind w:left="0" w:firstLine="0"/>
              <w:jc w:val="center"/>
            </w:pPr>
          </w:p>
        </w:tc>
        <w:tc>
          <w:tcPr>
            <w:tcW w:w="1350" w:type="dxa"/>
            <w:tcBorders>
              <w:top w:val="single" w:sz="4" w:space="0" w:color="auto"/>
              <w:left w:val="single" w:sz="4" w:space="0" w:color="auto"/>
              <w:bottom w:val="single" w:sz="4" w:space="0" w:color="auto"/>
              <w:right w:val="single" w:sz="4" w:space="0" w:color="auto"/>
            </w:tcBorders>
          </w:tcPr>
          <w:p w14:paraId="115B7936" w14:textId="77777777" w:rsidR="00A27B8B" w:rsidRDefault="00A27B8B" w:rsidP="00AD3BB7">
            <w:pPr>
              <w:spacing w:after="160" w:line="259" w:lineRule="auto"/>
              <w:ind w:left="0" w:firstLine="0"/>
              <w:jc w:val="center"/>
            </w:pPr>
          </w:p>
        </w:tc>
      </w:tr>
      <w:tr w:rsidR="00A27B8B" w14:paraId="54602D58" w14:textId="77777777" w:rsidTr="00A27B8B">
        <w:trPr>
          <w:trHeight w:val="504"/>
        </w:trPr>
        <w:tc>
          <w:tcPr>
            <w:tcW w:w="2219" w:type="dxa"/>
            <w:tcBorders>
              <w:top w:val="single" w:sz="4" w:space="0" w:color="000000"/>
              <w:left w:val="nil"/>
              <w:bottom w:val="single" w:sz="4" w:space="0" w:color="000000"/>
              <w:right w:val="single" w:sz="4" w:space="0" w:color="000000"/>
            </w:tcBorders>
            <w:vAlign w:val="center"/>
          </w:tcPr>
          <w:p w14:paraId="7942FABD" w14:textId="77777777" w:rsidR="00A27B8B" w:rsidRDefault="00A27B8B" w:rsidP="00AD3BB7">
            <w:pPr>
              <w:spacing w:after="0" w:line="259" w:lineRule="auto"/>
              <w:ind w:left="2" w:firstLine="0"/>
              <w:jc w:val="center"/>
            </w:pPr>
            <w:r>
              <w:rPr>
                <w:b/>
              </w:rPr>
              <w:t>Test Solution #9</w:t>
            </w:r>
          </w:p>
        </w:tc>
        <w:tc>
          <w:tcPr>
            <w:tcW w:w="1651" w:type="dxa"/>
            <w:tcBorders>
              <w:top w:val="single" w:sz="4" w:space="0" w:color="000000"/>
              <w:left w:val="single" w:sz="4" w:space="0" w:color="000000"/>
              <w:bottom w:val="single" w:sz="4" w:space="0" w:color="000000"/>
              <w:right w:val="single" w:sz="4" w:space="0" w:color="000000"/>
            </w:tcBorders>
            <w:vAlign w:val="center"/>
          </w:tcPr>
          <w:p w14:paraId="199A2491" w14:textId="77777777" w:rsidR="00A27B8B" w:rsidRDefault="00A27B8B" w:rsidP="00AD3BB7">
            <w:pPr>
              <w:spacing w:after="160" w:line="259" w:lineRule="auto"/>
              <w:ind w:left="0" w:firstLine="0"/>
              <w:jc w:val="center"/>
            </w:pPr>
          </w:p>
        </w:tc>
        <w:tc>
          <w:tcPr>
            <w:tcW w:w="1710" w:type="dxa"/>
            <w:tcBorders>
              <w:top w:val="single" w:sz="4" w:space="0" w:color="000000"/>
              <w:left w:val="single" w:sz="4" w:space="0" w:color="000000"/>
              <w:bottom w:val="single" w:sz="4" w:space="0" w:color="000000"/>
              <w:right w:val="single" w:sz="4" w:space="0" w:color="000000"/>
            </w:tcBorders>
            <w:vAlign w:val="center"/>
          </w:tcPr>
          <w:p w14:paraId="4979848D" w14:textId="77777777" w:rsidR="00A27B8B" w:rsidRDefault="00A27B8B" w:rsidP="00AD3BB7">
            <w:pPr>
              <w:spacing w:after="160" w:line="259" w:lineRule="auto"/>
              <w:ind w:left="0" w:firstLine="0"/>
              <w:jc w:val="center"/>
            </w:pPr>
          </w:p>
        </w:tc>
        <w:tc>
          <w:tcPr>
            <w:tcW w:w="1890" w:type="dxa"/>
            <w:tcBorders>
              <w:top w:val="single" w:sz="4" w:space="0" w:color="000000"/>
              <w:left w:val="single" w:sz="4" w:space="0" w:color="000000"/>
              <w:bottom w:val="single" w:sz="4" w:space="0" w:color="000000"/>
              <w:right w:val="single" w:sz="4" w:space="0" w:color="auto"/>
            </w:tcBorders>
            <w:vAlign w:val="center"/>
          </w:tcPr>
          <w:p w14:paraId="55DEDFB3" w14:textId="77777777" w:rsidR="00A27B8B" w:rsidRDefault="00A27B8B" w:rsidP="00AD3BB7">
            <w:pPr>
              <w:spacing w:after="160" w:line="259" w:lineRule="auto"/>
              <w:ind w:left="0" w:firstLine="0"/>
              <w:jc w:val="center"/>
            </w:pPr>
          </w:p>
        </w:tc>
        <w:tc>
          <w:tcPr>
            <w:tcW w:w="1350" w:type="dxa"/>
            <w:tcBorders>
              <w:top w:val="single" w:sz="4" w:space="0" w:color="auto"/>
              <w:left w:val="single" w:sz="4" w:space="0" w:color="auto"/>
              <w:bottom w:val="single" w:sz="4" w:space="0" w:color="auto"/>
              <w:right w:val="single" w:sz="4" w:space="0" w:color="auto"/>
            </w:tcBorders>
            <w:vAlign w:val="center"/>
          </w:tcPr>
          <w:p w14:paraId="6238C4FF" w14:textId="77777777" w:rsidR="00A27B8B" w:rsidRDefault="00A27B8B" w:rsidP="00AD3BB7">
            <w:pPr>
              <w:spacing w:after="160" w:line="259" w:lineRule="auto"/>
              <w:ind w:left="0" w:firstLine="0"/>
              <w:jc w:val="center"/>
            </w:pPr>
          </w:p>
        </w:tc>
        <w:tc>
          <w:tcPr>
            <w:tcW w:w="1350" w:type="dxa"/>
            <w:tcBorders>
              <w:top w:val="single" w:sz="4" w:space="0" w:color="auto"/>
              <w:left w:val="single" w:sz="4" w:space="0" w:color="auto"/>
              <w:bottom w:val="single" w:sz="4" w:space="0" w:color="auto"/>
              <w:right w:val="single" w:sz="4" w:space="0" w:color="auto"/>
            </w:tcBorders>
          </w:tcPr>
          <w:p w14:paraId="36EA44DA" w14:textId="77777777" w:rsidR="00A27B8B" w:rsidRDefault="00A27B8B" w:rsidP="00AD3BB7">
            <w:pPr>
              <w:spacing w:after="160" w:line="259" w:lineRule="auto"/>
              <w:ind w:left="0" w:firstLine="0"/>
              <w:jc w:val="center"/>
            </w:pPr>
          </w:p>
        </w:tc>
      </w:tr>
      <w:tr w:rsidR="00A27B8B" w14:paraId="2F614224" w14:textId="77777777" w:rsidTr="00A27B8B">
        <w:trPr>
          <w:trHeight w:val="504"/>
        </w:trPr>
        <w:tc>
          <w:tcPr>
            <w:tcW w:w="2219" w:type="dxa"/>
            <w:tcBorders>
              <w:top w:val="single" w:sz="4" w:space="0" w:color="000000"/>
              <w:left w:val="nil"/>
              <w:bottom w:val="single" w:sz="4" w:space="0" w:color="000000"/>
              <w:right w:val="single" w:sz="4" w:space="0" w:color="000000"/>
            </w:tcBorders>
            <w:vAlign w:val="center"/>
          </w:tcPr>
          <w:p w14:paraId="08B8741F" w14:textId="77777777" w:rsidR="00A27B8B" w:rsidRDefault="00A27B8B" w:rsidP="00AD3BB7">
            <w:pPr>
              <w:spacing w:after="0" w:line="259" w:lineRule="auto"/>
              <w:ind w:left="2" w:firstLine="0"/>
              <w:jc w:val="center"/>
            </w:pPr>
            <w:r>
              <w:rPr>
                <w:b/>
              </w:rPr>
              <w:t>Test Solution #10</w:t>
            </w:r>
          </w:p>
        </w:tc>
        <w:tc>
          <w:tcPr>
            <w:tcW w:w="1651" w:type="dxa"/>
            <w:tcBorders>
              <w:top w:val="single" w:sz="4" w:space="0" w:color="000000"/>
              <w:left w:val="single" w:sz="4" w:space="0" w:color="000000"/>
              <w:bottom w:val="single" w:sz="4" w:space="0" w:color="000000"/>
              <w:right w:val="single" w:sz="4" w:space="0" w:color="000000"/>
            </w:tcBorders>
            <w:vAlign w:val="center"/>
          </w:tcPr>
          <w:p w14:paraId="274B7300" w14:textId="77777777" w:rsidR="00A27B8B" w:rsidRDefault="00A27B8B" w:rsidP="00AD3BB7">
            <w:pPr>
              <w:spacing w:after="160" w:line="259" w:lineRule="auto"/>
              <w:ind w:left="0" w:firstLine="0"/>
              <w:jc w:val="center"/>
            </w:pPr>
          </w:p>
        </w:tc>
        <w:tc>
          <w:tcPr>
            <w:tcW w:w="1710" w:type="dxa"/>
            <w:tcBorders>
              <w:top w:val="single" w:sz="4" w:space="0" w:color="000000"/>
              <w:left w:val="single" w:sz="4" w:space="0" w:color="000000"/>
              <w:bottom w:val="single" w:sz="4" w:space="0" w:color="000000"/>
              <w:right w:val="single" w:sz="4" w:space="0" w:color="000000"/>
            </w:tcBorders>
            <w:vAlign w:val="center"/>
          </w:tcPr>
          <w:p w14:paraId="14878126" w14:textId="77777777" w:rsidR="00A27B8B" w:rsidRDefault="00A27B8B" w:rsidP="00AD3BB7">
            <w:pPr>
              <w:spacing w:after="160" w:line="259" w:lineRule="auto"/>
              <w:ind w:left="0" w:firstLine="0"/>
              <w:jc w:val="center"/>
            </w:pPr>
          </w:p>
        </w:tc>
        <w:tc>
          <w:tcPr>
            <w:tcW w:w="1890" w:type="dxa"/>
            <w:tcBorders>
              <w:top w:val="single" w:sz="4" w:space="0" w:color="000000"/>
              <w:left w:val="single" w:sz="4" w:space="0" w:color="000000"/>
              <w:bottom w:val="single" w:sz="4" w:space="0" w:color="000000"/>
              <w:right w:val="single" w:sz="4" w:space="0" w:color="auto"/>
            </w:tcBorders>
            <w:vAlign w:val="center"/>
          </w:tcPr>
          <w:p w14:paraId="2D72407C" w14:textId="77777777" w:rsidR="00A27B8B" w:rsidRDefault="00A27B8B" w:rsidP="00AD3BB7">
            <w:pPr>
              <w:spacing w:after="160" w:line="259" w:lineRule="auto"/>
              <w:ind w:left="0" w:firstLine="0"/>
              <w:jc w:val="center"/>
            </w:pPr>
          </w:p>
        </w:tc>
        <w:tc>
          <w:tcPr>
            <w:tcW w:w="1350" w:type="dxa"/>
            <w:tcBorders>
              <w:top w:val="single" w:sz="4" w:space="0" w:color="auto"/>
              <w:left w:val="single" w:sz="4" w:space="0" w:color="auto"/>
              <w:bottom w:val="single" w:sz="4" w:space="0" w:color="auto"/>
              <w:right w:val="single" w:sz="4" w:space="0" w:color="auto"/>
            </w:tcBorders>
            <w:vAlign w:val="center"/>
          </w:tcPr>
          <w:p w14:paraId="132098EF" w14:textId="77777777" w:rsidR="00A27B8B" w:rsidRDefault="00A27B8B" w:rsidP="00AD3BB7">
            <w:pPr>
              <w:spacing w:after="160" w:line="259" w:lineRule="auto"/>
              <w:ind w:left="0" w:firstLine="0"/>
              <w:jc w:val="center"/>
            </w:pPr>
          </w:p>
        </w:tc>
        <w:tc>
          <w:tcPr>
            <w:tcW w:w="1350" w:type="dxa"/>
            <w:tcBorders>
              <w:top w:val="single" w:sz="4" w:space="0" w:color="auto"/>
              <w:left w:val="single" w:sz="4" w:space="0" w:color="auto"/>
              <w:bottom w:val="single" w:sz="4" w:space="0" w:color="auto"/>
              <w:right w:val="single" w:sz="4" w:space="0" w:color="auto"/>
            </w:tcBorders>
          </w:tcPr>
          <w:p w14:paraId="6497D207" w14:textId="77777777" w:rsidR="00A27B8B" w:rsidRDefault="00A27B8B" w:rsidP="00AD3BB7">
            <w:pPr>
              <w:spacing w:after="160" w:line="259" w:lineRule="auto"/>
              <w:ind w:left="0" w:firstLine="0"/>
              <w:jc w:val="center"/>
            </w:pPr>
          </w:p>
        </w:tc>
      </w:tr>
      <w:tr w:rsidR="00A27B8B" w14:paraId="1B5D5A18" w14:textId="77777777" w:rsidTr="00A27B8B">
        <w:trPr>
          <w:trHeight w:val="504"/>
        </w:trPr>
        <w:tc>
          <w:tcPr>
            <w:tcW w:w="2219" w:type="dxa"/>
            <w:tcBorders>
              <w:top w:val="single" w:sz="4" w:space="0" w:color="000000"/>
              <w:left w:val="nil"/>
              <w:bottom w:val="single" w:sz="4" w:space="0" w:color="000000"/>
              <w:right w:val="nil"/>
            </w:tcBorders>
            <w:vAlign w:val="center"/>
          </w:tcPr>
          <w:p w14:paraId="413332A0" w14:textId="77777777" w:rsidR="00A27B8B" w:rsidRDefault="00A27B8B" w:rsidP="00AD3BB7">
            <w:pPr>
              <w:spacing w:after="0" w:line="259" w:lineRule="auto"/>
              <w:ind w:left="0" w:right="215" w:firstLine="0"/>
              <w:jc w:val="center"/>
            </w:pPr>
          </w:p>
        </w:tc>
        <w:tc>
          <w:tcPr>
            <w:tcW w:w="1651" w:type="dxa"/>
            <w:tcBorders>
              <w:top w:val="single" w:sz="4" w:space="0" w:color="000000"/>
              <w:left w:val="nil"/>
              <w:bottom w:val="single" w:sz="4" w:space="0" w:color="000000"/>
              <w:right w:val="nil"/>
            </w:tcBorders>
            <w:vAlign w:val="center"/>
          </w:tcPr>
          <w:p w14:paraId="6429EBE8" w14:textId="77777777" w:rsidR="00A27B8B" w:rsidRDefault="00A27B8B" w:rsidP="00AD3BB7">
            <w:pPr>
              <w:spacing w:after="160" w:line="259" w:lineRule="auto"/>
              <w:ind w:left="0" w:firstLine="0"/>
              <w:jc w:val="center"/>
            </w:pPr>
          </w:p>
        </w:tc>
        <w:tc>
          <w:tcPr>
            <w:tcW w:w="1710" w:type="dxa"/>
            <w:tcBorders>
              <w:top w:val="single" w:sz="4" w:space="0" w:color="000000"/>
              <w:left w:val="nil"/>
              <w:bottom w:val="single" w:sz="4" w:space="0" w:color="000000"/>
              <w:right w:val="nil"/>
            </w:tcBorders>
            <w:vAlign w:val="center"/>
          </w:tcPr>
          <w:p w14:paraId="374BFD92" w14:textId="77777777" w:rsidR="00A27B8B" w:rsidRDefault="00A27B8B" w:rsidP="00AD3BB7">
            <w:pPr>
              <w:spacing w:after="160" w:line="259" w:lineRule="auto"/>
              <w:ind w:left="0" w:firstLine="0"/>
              <w:jc w:val="center"/>
            </w:pPr>
          </w:p>
        </w:tc>
        <w:tc>
          <w:tcPr>
            <w:tcW w:w="1890" w:type="dxa"/>
            <w:tcBorders>
              <w:top w:val="single" w:sz="4" w:space="0" w:color="000000"/>
              <w:left w:val="nil"/>
              <w:bottom w:val="single" w:sz="4" w:space="0" w:color="000000"/>
              <w:right w:val="single" w:sz="4" w:space="0" w:color="auto"/>
            </w:tcBorders>
            <w:vAlign w:val="center"/>
          </w:tcPr>
          <w:p w14:paraId="794B9F28" w14:textId="77777777" w:rsidR="00A27B8B" w:rsidRDefault="00A27B8B" w:rsidP="00AD3BB7">
            <w:pPr>
              <w:spacing w:after="160" w:line="259" w:lineRule="auto"/>
              <w:ind w:left="0" w:firstLine="0"/>
              <w:jc w:val="center"/>
            </w:pPr>
            <w:r>
              <w:rPr>
                <w:b/>
              </w:rPr>
              <w:t xml:space="preserve">Average </w:t>
            </w:r>
          </w:p>
        </w:tc>
        <w:tc>
          <w:tcPr>
            <w:tcW w:w="1350" w:type="dxa"/>
            <w:tcBorders>
              <w:top w:val="single" w:sz="4" w:space="0" w:color="auto"/>
              <w:left w:val="single" w:sz="4" w:space="0" w:color="auto"/>
              <w:bottom w:val="single" w:sz="4" w:space="0" w:color="auto"/>
              <w:right w:val="single" w:sz="4" w:space="0" w:color="auto"/>
            </w:tcBorders>
            <w:vAlign w:val="center"/>
          </w:tcPr>
          <w:p w14:paraId="6525A88E" w14:textId="77777777" w:rsidR="00A27B8B" w:rsidRDefault="00A27B8B" w:rsidP="00AD3BB7">
            <w:pPr>
              <w:spacing w:after="160" w:line="259" w:lineRule="auto"/>
              <w:ind w:left="0" w:firstLine="0"/>
              <w:jc w:val="center"/>
            </w:pPr>
          </w:p>
        </w:tc>
        <w:tc>
          <w:tcPr>
            <w:tcW w:w="1350" w:type="dxa"/>
            <w:tcBorders>
              <w:top w:val="single" w:sz="4" w:space="0" w:color="auto"/>
              <w:left w:val="single" w:sz="4" w:space="0" w:color="auto"/>
              <w:bottom w:val="single" w:sz="4" w:space="0" w:color="auto"/>
              <w:right w:val="single" w:sz="4" w:space="0" w:color="auto"/>
            </w:tcBorders>
          </w:tcPr>
          <w:p w14:paraId="70C0467F" w14:textId="77777777" w:rsidR="00A27B8B" w:rsidRDefault="00A27B8B" w:rsidP="00AD3BB7">
            <w:pPr>
              <w:spacing w:after="160" w:line="259" w:lineRule="auto"/>
              <w:ind w:left="0" w:firstLine="0"/>
              <w:jc w:val="center"/>
            </w:pPr>
          </w:p>
        </w:tc>
      </w:tr>
    </w:tbl>
    <w:p w14:paraId="67560A2E" w14:textId="77777777" w:rsidR="00B95A7D" w:rsidRDefault="00B95A7D" w:rsidP="009D0C06">
      <w:pPr>
        <w:spacing w:after="0" w:line="240" w:lineRule="auto"/>
        <w:ind w:left="0" w:right="92" w:firstLine="0"/>
        <w:rPr>
          <w:rFonts w:asciiTheme="minorHAnsi" w:hAnsiTheme="minorHAnsi"/>
          <w:b/>
        </w:rPr>
      </w:pPr>
    </w:p>
    <w:p w14:paraId="6AD18124" w14:textId="77777777" w:rsidR="00A27B8B" w:rsidRDefault="00A27B8B" w:rsidP="009D0C06">
      <w:pPr>
        <w:spacing w:after="0" w:line="240" w:lineRule="auto"/>
        <w:ind w:left="0" w:right="92" w:firstLine="0"/>
        <w:rPr>
          <w:rFonts w:asciiTheme="minorHAnsi" w:hAnsiTheme="minorHAnsi"/>
          <w:b/>
        </w:rPr>
      </w:pPr>
    </w:p>
    <w:p w14:paraId="02543AA4" w14:textId="77777777" w:rsidR="00A27B8B" w:rsidRDefault="00A27B8B" w:rsidP="009D0C06">
      <w:pPr>
        <w:spacing w:after="0" w:line="240" w:lineRule="auto"/>
        <w:ind w:left="0" w:right="92" w:firstLine="0"/>
        <w:rPr>
          <w:rFonts w:asciiTheme="minorHAnsi" w:hAnsiTheme="minorHAnsi"/>
          <w:b/>
        </w:rPr>
      </w:pPr>
    </w:p>
    <w:p w14:paraId="745A6317" w14:textId="77777777" w:rsidR="005A23A0" w:rsidRDefault="005A23A0" w:rsidP="00947DD1">
      <w:pPr>
        <w:spacing w:after="0" w:line="240" w:lineRule="auto"/>
        <w:ind w:left="0" w:right="86" w:firstLine="0"/>
        <w:rPr>
          <w:rFonts w:asciiTheme="minorHAnsi" w:hAnsiTheme="minorHAnsi"/>
          <w:b/>
        </w:rPr>
      </w:pPr>
      <w:r>
        <w:rPr>
          <w:rFonts w:asciiTheme="minorHAnsi" w:hAnsiTheme="minorHAnsi"/>
          <w:b/>
        </w:rPr>
        <w:lastRenderedPageBreak/>
        <w:t>Pre-lab</w:t>
      </w:r>
      <w:r w:rsidR="004B3F43">
        <w:rPr>
          <w:rFonts w:asciiTheme="minorHAnsi" w:hAnsiTheme="minorHAnsi"/>
          <w:b/>
        </w:rPr>
        <w:t xml:space="preserve"> Questions</w:t>
      </w:r>
    </w:p>
    <w:p w14:paraId="4A986E6E" w14:textId="77777777" w:rsidR="004B3F43" w:rsidRDefault="004B3F43" w:rsidP="00555211">
      <w:pPr>
        <w:spacing w:before="120" w:after="0" w:line="240" w:lineRule="auto"/>
        <w:ind w:left="0" w:right="86" w:firstLine="0"/>
      </w:pPr>
      <w:r>
        <w:t>1) During this lab you will mix iron (III) nitrate and potassium thiocyanate to produce the complex iron (</w:t>
      </w:r>
      <w:r w:rsidR="00DD14AC">
        <w:t xml:space="preserve">III) </w:t>
      </w:r>
      <w:r w:rsidR="00DD14AC">
        <w:tab/>
        <w:t>thiocyanate ion.   Why is</w:t>
      </w:r>
      <w:r>
        <w:t xml:space="preserve"> the nitrate ion and potassium ion not included in equation 3 of the pre-lab?</w:t>
      </w:r>
    </w:p>
    <w:p w14:paraId="54D1534B" w14:textId="77777777" w:rsidR="004B3F43" w:rsidRDefault="004B3F43" w:rsidP="009D0C06">
      <w:pPr>
        <w:spacing w:after="0" w:line="240" w:lineRule="auto"/>
        <w:ind w:left="0" w:right="92" w:firstLine="0"/>
      </w:pPr>
    </w:p>
    <w:p w14:paraId="7D753C35" w14:textId="77777777" w:rsidR="00745DEC" w:rsidRDefault="00745DEC" w:rsidP="009D0C06">
      <w:pPr>
        <w:spacing w:after="0" w:line="240" w:lineRule="auto"/>
        <w:ind w:left="0" w:right="92" w:firstLine="0"/>
      </w:pPr>
    </w:p>
    <w:p w14:paraId="1593C6E6" w14:textId="77777777" w:rsidR="004B3F43" w:rsidRDefault="004B3F43" w:rsidP="009D0C06">
      <w:pPr>
        <w:spacing w:after="0" w:line="240" w:lineRule="auto"/>
        <w:ind w:left="0" w:right="92" w:firstLine="0"/>
      </w:pPr>
    </w:p>
    <w:p w14:paraId="614232F4" w14:textId="77777777" w:rsidR="004B3F43" w:rsidRDefault="004B3F43" w:rsidP="009D0C06">
      <w:pPr>
        <w:spacing w:after="0" w:line="240" w:lineRule="auto"/>
        <w:ind w:left="0" w:right="92" w:firstLine="0"/>
      </w:pPr>
    </w:p>
    <w:p w14:paraId="43A9ACD5" w14:textId="77777777" w:rsidR="00947DD1" w:rsidRDefault="00947DD1" w:rsidP="009D0C06">
      <w:pPr>
        <w:spacing w:after="0" w:line="240" w:lineRule="auto"/>
        <w:ind w:left="0" w:right="92" w:firstLine="0"/>
      </w:pPr>
    </w:p>
    <w:p w14:paraId="5F583A53" w14:textId="77777777" w:rsidR="004B3F43" w:rsidRDefault="004B3F43" w:rsidP="009D0C06">
      <w:pPr>
        <w:spacing w:after="0" w:line="240" w:lineRule="auto"/>
        <w:ind w:left="0" w:right="92" w:firstLine="0"/>
      </w:pPr>
    </w:p>
    <w:p w14:paraId="56C25EEA" w14:textId="77777777" w:rsidR="005A23A0" w:rsidRDefault="004B3F43" w:rsidP="009D0C06">
      <w:pPr>
        <w:spacing w:after="0" w:line="240" w:lineRule="auto"/>
        <w:ind w:left="0" w:right="92" w:firstLine="0"/>
      </w:pPr>
      <w:r>
        <w:t xml:space="preserve">2) In what 2 ways could you shift the equilibrium </w:t>
      </w:r>
      <w:r w:rsidR="00B55D41">
        <w:t xml:space="preserve">to the right for this reaction?  What will you observe to know that the </w:t>
      </w:r>
      <w:r w:rsidR="00B55D41">
        <w:tab/>
        <w:t>shift has occurred?</w:t>
      </w:r>
      <w:r w:rsidR="00DD14AC">
        <w:t xml:space="preserve">  </w:t>
      </w:r>
      <w:r w:rsidR="00DD14AC" w:rsidRPr="00DD14AC">
        <w:rPr>
          <w:i/>
          <w:sz w:val="20"/>
          <w:szCs w:val="20"/>
        </w:rPr>
        <w:t>(assume constant temperature)</w:t>
      </w:r>
    </w:p>
    <w:p w14:paraId="79C00BE6" w14:textId="77777777" w:rsidR="00B55D41" w:rsidRDefault="00B55D41" w:rsidP="009D0C06">
      <w:pPr>
        <w:spacing w:after="0" w:line="240" w:lineRule="auto"/>
        <w:ind w:left="0" w:right="92" w:firstLine="0"/>
      </w:pPr>
    </w:p>
    <w:p w14:paraId="57956F0A" w14:textId="77777777" w:rsidR="00DD14AC" w:rsidRDefault="00DD14AC" w:rsidP="009D0C06">
      <w:pPr>
        <w:spacing w:after="0" w:line="240" w:lineRule="auto"/>
        <w:ind w:left="0" w:right="92" w:firstLine="0"/>
      </w:pPr>
    </w:p>
    <w:p w14:paraId="1AD1AF79" w14:textId="77777777" w:rsidR="00947DD1" w:rsidRDefault="00947DD1" w:rsidP="009D0C06">
      <w:pPr>
        <w:spacing w:after="0" w:line="240" w:lineRule="auto"/>
        <w:ind w:left="0" w:right="92" w:firstLine="0"/>
      </w:pPr>
    </w:p>
    <w:p w14:paraId="79456A74" w14:textId="77777777" w:rsidR="00947DD1" w:rsidRDefault="00947DD1" w:rsidP="009D0C06">
      <w:pPr>
        <w:spacing w:after="0" w:line="240" w:lineRule="auto"/>
        <w:ind w:left="0" w:right="92" w:firstLine="0"/>
      </w:pPr>
    </w:p>
    <w:p w14:paraId="7711D880" w14:textId="77777777" w:rsidR="00B55D41" w:rsidRDefault="00B55D41" w:rsidP="009D0C06">
      <w:pPr>
        <w:spacing w:after="0" w:line="240" w:lineRule="auto"/>
        <w:ind w:left="0" w:right="92" w:firstLine="0"/>
      </w:pPr>
    </w:p>
    <w:p w14:paraId="02ABAA27" w14:textId="77777777" w:rsidR="00DD14AC" w:rsidRDefault="00DD14AC" w:rsidP="009D0C06">
      <w:pPr>
        <w:spacing w:after="0" w:line="240" w:lineRule="auto"/>
        <w:ind w:left="0" w:right="92" w:firstLine="0"/>
      </w:pPr>
    </w:p>
    <w:p w14:paraId="0EAB5331" w14:textId="77777777" w:rsidR="00DD14AC" w:rsidRDefault="00DD14AC" w:rsidP="009D0C06">
      <w:pPr>
        <w:spacing w:after="0" w:line="240" w:lineRule="auto"/>
        <w:ind w:left="0" w:right="92" w:firstLine="0"/>
      </w:pPr>
    </w:p>
    <w:p w14:paraId="5DA33B0B" w14:textId="77777777" w:rsidR="00745DEC" w:rsidRDefault="00745DEC" w:rsidP="009D0C06">
      <w:pPr>
        <w:spacing w:after="0" w:line="240" w:lineRule="auto"/>
        <w:ind w:left="0" w:right="92" w:firstLine="0"/>
      </w:pPr>
    </w:p>
    <w:p w14:paraId="5A1D0756" w14:textId="77777777" w:rsidR="00745DEC" w:rsidRDefault="00745DEC" w:rsidP="009D0C06">
      <w:pPr>
        <w:spacing w:after="0" w:line="240" w:lineRule="auto"/>
        <w:ind w:left="0" w:right="92" w:firstLine="0"/>
      </w:pPr>
    </w:p>
    <w:p w14:paraId="26AF4F20" w14:textId="77777777" w:rsidR="00B55D41" w:rsidRDefault="00B55D41" w:rsidP="009D0C06">
      <w:pPr>
        <w:spacing w:after="0" w:line="240" w:lineRule="auto"/>
        <w:ind w:left="0" w:right="92" w:firstLine="0"/>
      </w:pPr>
    </w:p>
    <w:p w14:paraId="2E7B5325" w14:textId="77777777" w:rsidR="00B55D41" w:rsidRDefault="00B55D41" w:rsidP="009D0C06">
      <w:pPr>
        <w:spacing w:after="0" w:line="240" w:lineRule="auto"/>
        <w:ind w:left="0" w:right="92" w:firstLine="0"/>
      </w:pPr>
      <w:r>
        <w:t xml:space="preserve">3) Compare the concentrations of the two solutions which will be used to produce the Reference solutions.  How many </w:t>
      </w:r>
      <w:r>
        <w:tab/>
        <w:t xml:space="preserve">times more concentrated is the iron (III) solution compared to the thiocyanate solution? </w:t>
      </w:r>
    </w:p>
    <w:p w14:paraId="4C318816" w14:textId="77777777" w:rsidR="00745DEC" w:rsidRDefault="00745DEC" w:rsidP="00DD14AC">
      <w:pPr>
        <w:spacing w:before="120" w:after="0" w:line="240" w:lineRule="auto"/>
        <w:ind w:left="0" w:right="86" w:firstLine="0"/>
      </w:pPr>
    </w:p>
    <w:p w14:paraId="233E7F13" w14:textId="77777777" w:rsidR="00555211" w:rsidRDefault="00555211" w:rsidP="00DD14AC">
      <w:pPr>
        <w:spacing w:before="120" w:after="0" w:line="240" w:lineRule="auto"/>
        <w:ind w:left="0" w:right="86" w:firstLine="0"/>
      </w:pPr>
    </w:p>
    <w:p w14:paraId="2F9DAF87" w14:textId="77777777" w:rsidR="00752F5E" w:rsidRDefault="00B55D41" w:rsidP="00DD14AC">
      <w:pPr>
        <w:spacing w:before="120" w:after="0" w:line="240" w:lineRule="auto"/>
        <w:ind w:left="0" w:right="86" w:firstLine="0"/>
      </w:pPr>
      <w:r>
        <w:tab/>
      </w:r>
      <w:r w:rsidRPr="00B55D41">
        <w:t xml:space="preserve">“The </w:t>
      </w:r>
      <w:r w:rsidRPr="00752F5E">
        <w:rPr>
          <w:b/>
          <w:i/>
        </w:rPr>
        <w:t>equilibrium concentration</w:t>
      </w:r>
      <w:r>
        <w:t xml:space="preserve"> of FeSCN</w:t>
      </w:r>
      <w:r w:rsidRPr="00B55D41">
        <w:rPr>
          <w:vertAlign w:val="superscript"/>
        </w:rPr>
        <w:t>2+</w:t>
      </w:r>
      <w:r w:rsidRPr="00B55D41">
        <w:t xml:space="preserve"> ions in each reference solution is essentially equal to the </w:t>
      </w:r>
      <w:r w:rsidRPr="00B55D41">
        <w:tab/>
        <w:t>concentration of SCN</w:t>
      </w:r>
      <w:r w:rsidRPr="00B55D41">
        <w:rPr>
          <w:vertAlign w:val="superscript"/>
        </w:rPr>
        <w:t>–</w:t>
      </w:r>
      <w:r w:rsidRPr="00B55D41">
        <w:t xml:space="preserve"> ions in soluti</w:t>
      </w:r>
      <w:r w:rsidR="00947DD1">
        <w:t xml:space="preserve">on before any reaction occurs”.  </w:t>
      </w:r>
      <w:r>
        <w:t xml:space="preserve">Use LeChâtelier’s Principle to </w:t>
      </w:r>
      <w:r w:rsidRPr="00B55D41">
        <w:t xml:space="preserve">explain why </w:t>
      </w:r>
      <w:r>
        <w:tab/>
      </w:r>
      <w:r w:rsidRPr="00B55D41">
        <w:t xml:space="preserve">this statement is true. </w:t>
      </w:r>
      <w:r>
        <w:t xml:space="preserve"> </w:t>
      </w:r>
      <w:r>
        <w:rPr>
          <w:i/>
        </w:rPr>
        <w:t>(Use these terms in your answer: shift; stress; consume or react.)</w:t>
      </w:r>
    </w:p>
    <w:p w14:paraId="4F63ADA7" w14:textId="77777777" w:rsidR="00752F5E" w:rsidRDefault="00752F5E" w:rsidP="009D0C06">
      <w:pPr>
        <w:spacing w:after="0" w:line="240" w:lineRule="auto"/>
        <w:ind w:left="0" w:right="92" w:firstLine="0"/>
      </w:pPr>
    </w:p>
    <w:p w14:paraId="3E09B0D1" w14:textId="77777777" w:rsidR="00DD14AC" w:rsidRDefault="00DD14AC" w:rsidP="009D0C06">
      <w:pPr>
        <w:spacing w:after="0" w:line="240" w:lineRule="auto"/>
        <w:ind w:left="0" w:right="92" w:firstLine="0"/>
      </w:pPr>
    </w:p>
    <w:p w14:paraId="14D110E7" w14:textId="77777777" w:rsidR="00745DEC" w:rsidRDefault="00745DEC" w:rsidP="009D0C06">
      <w:pPr>
        <w:spacing w:after="0" w:line="240" w:lineRule="auto"/>
        <w:ind w:left="0" w:right="92" w:firstLine="0"/>
      </w:pPr>
    </w:p>
    <w:p w14:paraId="338232A1" w14:textId="77777777" w:rsidR="00DD14AC" w:rsidRDefault="00DD14AC" w:rsidP="009D0C06">
      <w:pPr>
        <w:spacing w:after="0" w:line="240" w:lineRule="auto"/>
        <w:ind w:left="0" w:right="92" w:firstLine="0"/>
      </w:pPr>
    </w:p>
    <w:p w14:paraId="24DD139F" w14:textId="77777777" w:rsidR="00DD14AC" w:rsidRDefault="00DD14AC" w:rsidP="009D0C06">
      <w:pPr>
        <w:spacing w:after="0" w:line="240" w:lineRule="auto"/>
        <w:ind w:left="0" w:right="92" w:firstLine="0"/>
      </w:pPr>
    </w:p>
    <w:p w14:paraId="50467907" w14:textId="77777777" w:rsidR="00DD14AC" w:rsidRDefault="00DD14AC" w:rsidP="009D0C06">
      <w:pPr>
        <w:spacing w:after="0" w:line="240" w:lineRule="auto"/>
        <w:ind w:left="0" w:right="92" w:firstLine="0"/>
      </w:pPr>
    </w:p>
    <w:p w14:paraId="3A9DD936" w14:textId="77777777" w:rsidR="00752F5E" w:rsidRDefault="00752F5E" w:rsidP="009D0C06">
      <w:pPr>
        <w:spacing w:after="0" w:line="240" w:lineRule="auto"/>
        <w:ind w:left="0" w:right="92" w:firstLine="0"/>
      </w:pPr>
    </w:p>
    <w:p w14:paraId="54A2B406" w14:textId="77777777" w:rsidR="00752F5E" w:rsidRDefault="00752F5E" w:rsidP="009D0C06">
      <w:pPr>
        <w:spacing w:after="0" w:line="240" w:lineRule="auto"/>
        <w:ind w:left="0" w:right="92" w:firstLine="0"/>
      </w:pPr>
    </w:p>
    <w:p w14:paraId="00E127FE" w14:textId="77777777" w:rsidR="00947DD1" w:rsidRDefault="00947DD1" w:rsidP="009D0C06">
      <w:pPr>
        <w:spacing w:after="0" w:line="240" w:lineRule="auto"/>
        <w:ind w:left="0" w:right="92" w:firstLine="0"/>
      </w:pPr>
    </w:p>
    <w:p w14:paraId="58C7FEA2" w14:textId="77777777" w:rsidR="00947DD1" w:rsidRDefault="00947DD1" w:rsidP="009D0C06">
      <w:pPr>
        <w:spacing w:after="0" w:line="240" w:lineRule="auto"/>
        <w:ind w:left="0" w:right="92" w:firstLine="0"/>
      </w:pPr>
    </w:p>
    <w:p w14:paraId="0B807202" w14:textId="77777777" w:rsidR="00947DD1" w:rsidRDefault="00947DD1" w:rsidP="009D0C06">
      <w:pPr>
        <w:spacing w:after="0" w:line="240" w:lineRule="auto"/>
        <w:ind w:left="0" w:right="92" w:firstLine="0"/>
      </w:pPr>
    </w:p>
    <w:p w14:paraId="59A27DE8" w14:textId="77777777" w:rsidR="00745DEC" w:rsidRDefault="00745DEC" w:rsidP="009D0C06">
      <w:pPr>
        <w:spacing w:after="0" w:line="240" w:lineRule="auto"/>
        <w:ind w:left="0" w:right="92" w:firstLine="0"/>
      </w:pPr>
    </w:p>
    <w:p w14:paraId="49C51C8D" w14:textId="77777777" w:rsidR="00745DEC" w:rsidRDefault="00745DEC" w:rsidP="009D0C06">
      <w:pPr>
        <w:spacing w:after="0" w:line="240" w:lineRule="auto"/>
        <w:ind w:left="0" w:right="92" w:firstLine="0"/>
      </w:pPr>
    </w:p>
    <w:p w14:paraId="29E51CF3" w14:textId="77777777" w:rsidR="00752F5E" w:rsidRDefault="00752F5E" w:rsidP="009D0C06">
      <w:pPr>
        <w:spacing w:after="0" w:line="240" w:lineRule="auto"/>
        <w:ind w:left="0" w:right="92" w:firstLine="0"/>
      </w:pPr>
    </w:p>
    <w:p w14:paraId="559453F1" w14:textId="77777777" w:rsidR="00555211" w:rsidRDefault="00555211" w:rsidP="009D0C06">
      <w:pPr>
        <w:spacing w:after="0" w:line="240" w:lineRule="auto"/>
        <w:ind w:left="0" w:right="92" w:firstLine="0"/>
      </w:pPr>
    </w:p>
    <w:p w14:paraId="36653133" w14:textId="77777777" w:rsidR="005A23A0" w:rsidRDefault="00752F5E" w:rsidP="009D0C06">
      <w:pPr>
        <w:spacing w:after="0" w:line="240" w:lineRule="auto"/>
        <w:ind w:left="0" w:right="92" w:firstLine="0"/>
      </w:pPr>
      <w:r>
        <w:t>4) Why does the concentration of Fe</w:t>
      </w:r>
      <w:r>
        <w:rPr>
          <w:vertAlign w:val="superscript"/>
        </w:rPr>
        <w:t>3</w:t>
      </w:r>
      <w:r w:rsidRPr="00B55D41">
        <w:rPr>
          <w:vertAlign w:val="superscript"/>
        </w:rPr>
        <w:t>+</w:t>
      </w:r>
      <w:r>
        <w:t xml:space="preserve"> essentially not change during the reaction used to produce the </w:t>
      </w:r>
      <w:r w:rsidR="00745DEC">
        <w:t>R</w:t>
      </w:r>
      <w:r>
        <w:t xml:space="preserve">eference </w:t>
      </w:r>
      <w:r>
        <w:tab/>
      </w:r>
      <w:r w:rsidR="00745DEC">
        <w:t>S</w:t>
      </w:r>
      <w:r>
        <w:t>olution</w:t>
      </w:r>
      <w:r w:rsidR="00745DEC">
        <w:t>s</w:t>
      </w:r>
      <w:r>
        <w:t>?</w:t>
      </w:r>
    </w:p>
    <w:p w14:paraId="631D338A" w14:textId="77777777" w:rsidR="00752F5E" w:rsidRDefault="00752F5E" w:rsidP="009D0C06">
      <w:pPr>
        <w:spacing w:after="0" w:line="240" w:lineRule="auto"/>
        <w:ind w:left="0" w:right="92" w:firstLine="0"/>
      </w:pPr>
    </w:p>
    <w:p w14:paraId="724F0FF1" w14:textId="77777777" w:rsidR="00752F5E" w:rsidRDefault="00752F5E" w:rsidP="009D0C06">
      <w:pPr>
        <w:spacing w:after="0" w:line="240" w:lineRule="auto"/>
        <w:ind w:left="0" w:right="92" w:firstLine="0"/>
      </w:pPr>
    </w:p>
    <w:p w14:paraId="5E239672" w14:textId="77777777" w:rsidR="00752F5E" w:rsidRDefault="00752F5E" w:rsidP="009D0C06">
      <w:pPr>
        <w:spacing w:after="0" w:line="240" w:lineRule="auto"/>
        <w:ind w:left="0" w:right="92" w:firstLine="0"/>
      </w:pPr>
    </w:p>
    <w:p w14:paraId="164F8409" w14:textId="77777777" w:rsidR="00752F5E" w:rsidRDefault="00752F5E" w:rsidP="009D0C06">
      <w:pPr>
        <w:spacing w:after="0" w:line="240" w:lineRule="auto"/>
        <w:ind w:left="0" w:right="92" w:firstLine="0"/>
      </w:pPr>
    </w:p>
    <w:p w14:paraId="038900F9" w14:textId="77777777" w:rsidR="00752F5E" w:rsidRDefault="00752F5E" w:rsidP="009D0C06">
      <w:pPr>
        <w:spacing w:after="0" w:line="240" w:lineRule="auto"/>
        <w:ind w:left="0" w:right="92" w:firstLine="0"/>
      </w:pPr>
    </w:p>
    <w:p w14:paraId="39F710AC" w14:textId="77777777" w:rsidR="00C55D22" w:rsidRPr="00752F5E" w:rsidRDefault="00C55D22" w:rsidP="009D0C06">
      <w:pPr>
        <w:spacing w:after="0" w:line="240" w:lineRule="auto"/>
        <w:ind w:left="0" w:right="92" w:firstLine="0"/>
      </w:pPr>
    </w:p>
    <w:p w14:paraId="56476382" w14:textId="77777777" w:rsidR="00745DEC" w:rsidRDefault="00745DEC" w:rsidP="00752F5E">
      <w:pPr>
        <w:spacing w:after="0" w:line="240" w:lineRule="auto"/>
        <w:ind w:left="0" w:right="92" w:firstLine="0"/>
        <w:rPr>
          <w:rFonts w:asciiTheme="minorHAnsi" w:hAnsiTheme="minorHAnsi"/>
          <w:b/>
        </w:rPr>
      </w:pPr>
    </w:p>
    <w:p w14:paraId="0BC167F1" w14:textId="77777777" w:rsidR="00745DEC" w:rsidRDefault="00745DEC" w:rsidP="00752F5E">
      <w:pPr>
        <w:spacing w:after="0" w:line="240" w:lineRule="auto"/>
        <w:ind w:left="0" w:right="92" w:firstLine="0"/>
        <w:rPr>
          <w:rFonts w:asciiTheme="minorHAnsi" w:hAnsiTheme="minorHAnsi"/>
          <w:b/>
        </w:rPr>
      </w:pPr>
    </w:p>
    <w:p w14:paraId="15BD49BE" w14:textId="77777777" w:rsidR="00B95A7D" w:rsidRDefault="00752F5E" w:rsidP="00752F5E">
      <w:pPr>
        <w:spacing w:after="0" w:line="240" w:lineRule="auto"/>
        <w:ind w:left="0" w:right="92" w:firstLine="0"/>
        <w:rPr>
          <w:rFonts w:asciiTheme="minorHAnsi" w:hAnsiTheme="minorHAnsi"/>
          <w:b/>
        </w:rPr>
      </w:pPr>
      <w:r>
        <w:rPr>
          <w:rFonts w:asciiTheme="minorHAnsi" w:hAnsiTheme="minorHAnsi"/>
          <w:b/>
        </w:rPr>
        <w:lastRenderedPageBreak/>
        <w:t>Pre-lab Calculations</w:t>
      </w:r>
    </w:p>
    <w:p w14:paraId="19C2B28D" w14:textId="7D4544B3" w:rsidR="00DD14AC" w:rsidRDefault="00752F5E" w:rsidP="00752F5E">
      <w:pPr>
        <w:spacing w:after="0" w:line="240" w:lineRule="auto"/>
        <w:ind w:left="0" w:right="92" w:firstLine="0"/>
      </w:pPr>
      <w:r>
        <w:t xml:space="preserve">1) Show the calculation for the concentration of </w:t>
      </w:r>
      <w:r w:rsidRPr="006A7ED5">
        <w:rPr>
          <w:b/>
          <w:i/>
        </w:rPr>
        <w:t>SCN</w:t>
      </w:r>
      <w:r w:rsidRPr="006A7ED5">
        <w:rPr>
          <w:b/>
          <w:i/>
          <w:sz w:val="20"/>
          <w:vertAlign w:val="superscript"/>
        </w:rPr>
        <w:t>–</w:t>
      </w:r>
      <w:r>
        <w:rPr>
          <w:sz w:val="20"/>
        </w:rPr>
        <w:t xml:space="preserve"> </w:t>
      </w:r>
      <w:r w:rsidR="00DD14AC">
        <w:t xml:space="preserve">ions in </w:t>
      </w:r>
      <w:r w:rsidRPr="00767C24">
        <w:t xml:space="preserve">the </w:t>
      </w:r>
      <w:r w:rsidR="0061689C">
        <w:rPr>
          <w:i/>
        </w:rPr>
        <w:t>R</w:t>
      </w:r>
      <w:r w:rsidRPr="00DD14AC">
        <w:rPr>
          <w:i/>
        </w:rPr>
        <w:t xml:space="preserve">eference solution </w:t>
      </w:r>
      <w:r w:rsidR="00767C24" w:rsidRPr="00DD14AC">
        <w:rPr>
          <w:i/>
          <w:sz w:val="20"/>
        </w:rPr>
        <w:t>#1</w:t>
      </w:r>
      <w:r w:rsidR="00767C24">
        <w:rPr>
          <w:sz w:val="20"/>
        </w:rPr>
        <w:t xml:space="preserve"> </w:t>
      </w:r>
      <w:r w:rsidRPr="00DD14AC">
        <w:t xml:space="preserve">before any reaction occurs.  </w:t>
      </w:r>
      <w:r w:rsidR="00DD14AC">
        <w:tab/>
      </w:r>
      <w:r w:rsidRPr="00DD14AC">
        <w:t xml:space="preserve">Remember this will equal the concentration of </w:t>
      </w:r>
      <w:r w:rsidR="00767C24" w:rsidRPr="00DD14AC">
        <w:rPr>
          <w:b/>
          <w:i/>
        </w:rPr>
        <w:t>FeSCN</w:t>
      </w:r>
      <w:r w:rsidR="00767C24" w:rsidRPr="00DD14AC">
        <w:rPr>
          <w:b/>
          <w:i/>
          <w:vertAlign w:val="superscript"/>
        </w:rPr>
        <w:t>2+</w:t>
      </w:r>
      <w:r w:rsidR="00767C24" w:rsidRPr="00DD14AC">
        <w:t xml:space="preserve"> ions at equilibrium. Repeat for the other</w:t>
      </w:r>
      <w:r w:rsidR="00DD14AC">
        <w:t xml:space="preserve"> reference </w:t>
      </w:r>
      <w:r w:rsidR="00DD14AC">
        <w:tab/>
      </w:r>
      <w:r w:rsidR="00767C24" w:rsidRPr="00DD14AC">
        <w:t>solutions</w:t>
      </w:r>
      <w:r w:rsidR="00DD14AC">
        <w:t xml:space="preserve">.  Record the values in the table.  </w:t>
      </w:r>
    </w:p>
    <w:p w14:paraId="5D488B5C" w14:textId="77777777" w:rsidR="00DD14AC" w:rsidRDefault="00DD14AC" w:rsidP="00752F5E">
      <w:pPr>
        <w:spacing w:after="0" w:line="240" w:lineRule="auto"/>
        <w:ind w:left="0" w:right="92" w:firstLine="0"/>
      </w:pPr>
    </w:p>
    <w:p w14:paraId="431734D8" w14:textId="77777777" w:rsidR="00DD14AC" w:rsidRDefault="00DD14AC" w:rsidP="00752F5E">
      <w:pPr>
        <w:spacing w:after="0" w:line="240" w:lineRule="auto"/>
        <w:ind w:left="0" w:right="92" w:firstLine="0"/>
      </w:pPr>
    </w:p>
    <w:p w14:paraId="6C5315F0" w14:textId="77777777" w:rsidR="00C55D22" w:rsidRDefault="00C55D22" w:rsidP="00752F5E">
      <w:pPr>
        <w:spacing w:after="0" w:line="240" w:lineRule="auto"/>
        <w:ind w:left="0" w:right="92" w:firstLine="0"/>
      </w:pPr>
    </w:p>
    <w:p w14:paraId="4A7D7F5D" w14:textId="77777777" w:rsidR="00C55D22" w:rsidRDefault="00C55D22" w:rsidP="00752F5E">
      <w:pPr>
        <w:spacing w:after="0" w:line="240" w:lineRule="auto"/>
        <w:ind w:left="0" w:right="92" w:firstLine="0"/>
      </w:pPr>
    </w:p>
    <w:p w14:paraId="4B8BF145" w14:textId="77777777" w:rsidR="00C55D22" w:rsidRDefault="00C55D22" w:rsidP="00752F5E">
      <w:pPr>
        <w:spacing w:after="0" w:line="240" w:lineRule="auto"/>
        <w:ind w:left="0" w:right="92" w:firstLine="0"/>
      </w:pPr>
    </w:p>
    <w:p w14:paraId="52B3BFC7" w14:textId="77777777" w:rsidR="00745DEC" w:rsidRDefault="00745DEC" w:rsidP="00752F5E">
      <w:pPr>
        <w:spacing w:after="0" w:line="240" w:lineRule="auto"/>
        <w:ind w:left="0" w:right="92" w:firstLine="0"/>
      </w:pPr>
    </w:p>
    <w:p w14:paraId="54D11BB8" w14:textId="77777777" w:rsidR="00DD14AC" w:rsidRDefault="00DD14AC" w:rsidP="00752F5E">
      <w:pPr>
        <w:spacing w:after="0" w:line="240" w:lineRule="auto"/>
        <w:ind w:left="0" w:right="92" w:firstLine="0"/>
      </w:pPr>
    </w:p>
    <w:p w14:paraId="7521474B" w14:textId="77777777" w:rsidR="00DD14AC" w:rsidRDefault="00DD14AC" w:rsidP="00752F5E">
      <w:pPr>
        <w:spacing w:after="0" w:line="240" w:lineRule="auto"/>
        <w:ind w:left="0" w:right="92" w:firstLine="0"/>
      </w:pPr>
    </w:p>
    <w:p w14:paraId="18B90634" w14:textId="656975C5" w:rsidR="00DD14AC" w:rsidRDefault="00DD14AC" w:rsidP="00DD14AC">
      <w:pPr>
        <w:spacing w:after="0" w:line="240" w:lineRule="auto"/>
        <w:ind w:left="0" w:right="92" w:firstLine="0"/>
      </w:pPr>
      <w:r>
        <w:t xml:space="preserve">2) Show the calculations for the concentration of </w:t>
      </w:r>
      <w:r>
        <w:rPr>
          <w:b/>
          <w:i/>
        </w:rPr>
        <w:t>Fe</w:t>
      </w:r>
      <w:r>
        <w:rPr>
          <w:b/>
          <w:i/>
          <w:vertAlign w:val="superscript"/>
        </w:rPr>
        <w:t>3+</w:t>
      </w:r>
      <w:r>
        <w:t xml:space="preserve"> and </w:t>
      </w:r>
      <w:r w:rsidRPr="006A7ED5">
        <w:rPr>
          <w:b/>
          <w:i/>
        </w:rPr>
        <w:t>SCN</w:t>
      </w:r>
      <w:r w:rsidRPr="00DD14AC">
        <w:rPr>
          <w:b/>
          <w:i/>
          <w:vertAlign w:val="superscript"/>
        </w:rPr>
        <w:t>–</w:t>
      </w:r>
      <w:r w:rsidRPr="00DD14AC">
        <w:t xml:space="preserve"> </w:t>
      </w:r>
      <w:r>
        <w:t xml:space="preserve">ions in </w:t>
      </w:r>
      <w:r w:rsidR="0061689C">
        <w:rPr>
          <w:i/>
        </w:rPr>
        <w:t>T</w:t>
      </w:r>
      <w:r w:rsidRPr="00DD14AC">
        <w:rPr>
          <w:i/>
        </w:rPr>
        <w:t>est solution #6</w:t>
      </w:r>
      <w:r>
        <w:t xml:space="preserve"> before any reaction occurs.  </w:t>
      </w:r>
      <w:r>
        <w:tab/>
        <w:t xml:space="preserve">Repeat for the other test solutions and record the values in the table.  </w:t>
      </w:r>
    </w:p>
    <w:p w14:paraId="0D2FB968" w14:textId="77777777" w:rsidR="00DD14AC" w:rsidRPr="00DD14AC" w:rsidRDefault="00DD14AC" w:rsidP="00752F5E">
      <w:pPr>
        <w:spacing w:after="0" w:line="240" w:lineRule="auto"/>
        <w:ind w:left="0" w:right="92" w:firstLine="0"/>
      </w:pPr>
    </w:p>
    <w:p w14:paraId="7AE88D50" w14:textId="77777777" w:rsidR="00DD14AC" w:rsidRDefault="00DD14AC" w:rsidP="009D0C06">
      <w:pPr>
        <w:spacing w:after="0" w:line="240" w:lineRule="auto"/>
        <w:ind w:left="0" w:right="92" w:firstLine="0"/>
        <w:rPr>
          <w:rFonts w:asciiTheme="minorHAnsi" w:hAnsiTheme="minorHAnsi"/>
          <w:b/>
        </w:rPr>
      </w:pPr>
    </w:p>
    <w:p w14:paraId="468241A7" w14:textId="77777777" w:rsidR="00C55D22" w:rsidRDefault="00C55D22" w:rsidP="009D0C06">
      <w:pPr>
        <w:spacing w:after="0" w:line="240" w:lineRule="auto"/>
        <w:ind w:left="0" w:right="92" w:firstLine="0"/>
        <w:rPr>
          <w:rFonts w:asciiTheme="minorHAnsi" w:hAnsiTheme="minorHAnsi"/>
          <w:b/>
        </w:rPr>
      </w:pPr>
    </w:p>
    <w:p w14:paraId="0E1D8CCC" w14:textId="77777777" w:rsidR="00C55D22" w:rsidRDefault="00C55D22" w:rsidP="009D0C06">
      <w:pPr>
        <w:spacing w:after="0" w:line="240" w:lineRule="auto"/>
        <w:ind w:left="0" w:right="92" w:firstLine="0"/>
        <w:rPr>
          <w:rFonts w:asciiTheme="minorHAnsi" w:hAnsiTheme="minorHAnsi"/>
          <w:b/>
        </w:rPr>
      </w:pPr>
    </w:p>
    <w:p w14:paraId="1EAF1B85" w14:textId="77777777" w:rsidR="00C55D22" w:rsidRDefault="00C55D22" w:rsidP="009D0C06">
      <w:pPr>
        <w:spacing w:after="0" w:line="240" w:lineRule="auto"/>
        <w:ind w:left="0" w:right="92" w:firstLine="0"/>
        <w:rPr>
          <w:rFonts w:asciiTheme="minorHAnsi" w:hAnsiTheme="minorHAnsi"/>
          <w:b/>
        </w:rPr>
      </w:pPr>
    </w:p>
    <w:p w14:paraId="3EBF73A4" w14:textId="77777777" w:rsidR="00C55D22" w:rsidRDefault="00C55D22" w:rsidP="009D0C06">
      <w:pPr>
        <w:spacing w:after="0" w:line="240" w:lineRule="auto"/>
        <w:ind w:left="0" w:right="92" w:firstLine="0"/>
        <w:rPr>
          <w:rFonts w:asciiTheme="minorHAnsi" w:hAnsiTheme="minorHAnsi"/>
          <w:b/>
        </w:rPr>
      </w:pPr>
    </w:p>
    <w:p w14:paraId="51C42881" w14:textId="77777777" w:rsidR="00C55D22" w:rsidRDefault="00C55D22" w:rsidP="009D0C06">
      <w:pPr>
        <w:spacing w:after="0" w:line="240" w:lineRule="auto"/>
        <w:ind w:left="0" w:right="92" w:firstLine="0"/>
        <w:rPr>
          <w:rFonts w:asciiTheme="minorHAnsi" w:hAnsiTheme="minorHAnsi"/>
          <w:b/>
        </w:rPr>
      </w:pPr>
    </w:p>
    <w:p w14:paraId="6D52B31A" w14:textId="77777777" w:rsidR="00C55D22" w:rsidRDefault="00C55D22" w:rsidP="009D0C06">
      <w:pPr>
        <w:spacing w:after="0" w:line="240" w:lineRule="auto"/>
        <w:ind w:left="0" w:right="92" w:firstLine="0"/>
        <w:rPr>
          <w:rFonts w:asciiTheme="minorHAnsi" w:hAnsiTheme="minorHAnsi"/>
          <w:b/>
        </w:rPr>
      </w:pPr>
    </w:p>
    <w:p w14:paraId="18ADEF46" w14:textId="77777777" w:rsidR="00DD14AC" w:rsidRDefault="00DD14AC" w:rsidP="009D0C06">
      <w:pPr>
        <w:spacing w:after="0" w:line="240" w:lineRule="auto"/>
        <w:ind w:left="0" w:right="92" w:firstLine="0"/>
        <w:rPr>
          <w:rFonts w:asciiTheme="minorHAnsi" w:hAnsiTheme="minorHAnsi"/>
          <w:b/>
        </w:rPr>
      </w:pPr>
    </w:p>
    <w:p w14:paraId="63C10999" w14:textId="77777777" w:rsidR="00DD14AC" w:rsidRDefault="0061689C" w:rsidP="009D0C06">
      <w:pPr>
        <w:spacing w:after="0" w:line="240" w:lineRule="auto"/>
        <w:ind w:left="0" w:right="92" w:firstLine="0"/>
        <w:rPr>
          <w:rFonts w:asciiTheme="minorHAnsi" w:hAnsiTheme="minorHAnsi"/>
          <w:b/>
        </w:rPr>
      </w:pPr>
      <w:r>
        <w:rPr>
          <w:rFonts w:asciiTheme="minorHAnsi" w:hAnsiTheme="minorHAnsi"/>
          <w:b/>
        </w:rPr>
        <w:t xml:space="preserve">Post-Lab Calculations </w:t>
      </w:r>
    </w:p>
    <w:p w14:paraId="7F9A231F" w14:textId="77777777" w:rsidR="00DD14AC" w:rsidRDefault="00C55D22" w:rsidP="009D0C06">
      <w:pPr>
        <w:spacing w:after="0" w:line="240" w:lineRule="auto"/>
        <w:ind w:left="0" w:right="92" w:firstLine="0"/>
      </w:pPr>
      <w:r>
        <w:t>1) Equation of the line from Labquest or Calculator ______________________</w:t>
      </w:r>
    </w:p>
    <w:p w14:paraId="574255B8" w14:textId="77777777" w:rsidR="00DD14AC" w:rsidRDefault="00C55D22" w:rsidP="00C55D22">
      <w:pPr>
        <w:spacing w:before="120" w:after="0" w:line="240" w:lineRule="auto"/>
        <w:ind w:left="0" w:right="86" w:firstLine="0"/>
      </w:pPr>
      <w:r>
        <w:t xml:space="preserve">2) Show the calculation for the concentration of </w:t>
      </w:r>
      <w:r w:rsidRPr="00C55D22">
        <w:rPr>
          <w:b/>
        </w:rPr>
        <w:t>FeSCN</w:t>
      </w:r>
      <w:r w:rsidRPr="00C55D22">
        <w:rPr>
          <w:b/>
          <w:vertAlign w:val="superscript"/>
        </w:rPr>
        <w:t>2+</w:t>
      </w:r>
      <w:r w:rsidR="00A27B8B">
        <w:t xml:space="preserve"> ions in </w:t>
      </w:r>
      <w:r w:rsidR="0061689C">
        <w:t>T</w:t>
      </w:r>
      <w:r w:rsidR="00A27B8B">
        <w:t xml:space="preserve">est </w:t>
      </w:r>
      <w:r w:rsidR="00555211">
        <w:t>Solution #6</w:t>
      </w:r>
      <w:r w:rsidR="0061689C">
        <w:t xml:space="preserve"> using the equation.</w:t>
      </w:r>
    </w:p>
    <w:p w14:paraId="26DF5E9E" w14:textId="77777777" w:rsidR="00A27B8B" w:rsidRDefault="00A27B8B" w:rsidP="00C55D22">
      <w:pPr>
        <w:spacing w:before="120" w:after="0" w:line="240" w:lineRule="auto"/>
        <w:ind w:left="0" w:right="86" w:firstLine="0"/>
      </w:pPr>
    </w:p>
    <w:p w14:paraId="623DA704" w14:textId="77777777" w:rsidR="00A27B8B" w:rsidRDefault="00A27B8B" w:rsidP="00C55D22">
      <w:pPr>
        <w:spacing w:before="120" w:after="0" w:line="240" w:lineRule="auto"/>
        <w:ind w:left="0" w:right="86" w:firstLine="0"/>
      </w:pPr>
    </w:p>
    <w:p w14:paraId="723D3990" w14:textId="77777777" w:rsidR="00745DEC" w:rsidRDefault="00745DEC" w:rsidP="00C55D22">
      <w:pPr>
        <w:spacing w:before="120" w:after="0" w:line="240" w:lineRule="auto"/>
        <w:ind w:left="0" w:right="86" w:firstLine="0"/>
      </w:pPr>
    </w:p>
    <w:p w14:paraId="31D645D8" w14:textId="77777777" w:rsidR="00DD14AC" w:rsidRDefault="00A27B8B" w:rsidP="00A27B8B">
      <w:pPr>
        <w:spacing w:before="120" w:after="0" w:line="240" w:lineRule="auto"/>
        <w:ind w:left="0" w:right="86" w:firstLine="0"/>
      </w:pPr>
      <w:r>
        <w:t xml:space="preserve">3) Show the calculation for the equilibrium concentration of </w:t>
      </w:r>
      <w:r w:rsidRPr="00A27B8B">
        <w:rPr>
          <w:b/>
        </w:rPr>
        <w:t>Fe</w:t>
      </w:r>
      <w:r w:rsidRPr="00A27B8B">
        <w:rPr>
          <w:b/>
          <w:vertAlign w:val="superscript"/>
        </w:rPr>
        <w:t>3+</w:t>
      </w:r>
      <w:r>
        <w:t xml:space="preserve"> ions in </w:t>
      </w:r>
      <w:r w:rsidR="0061689C">
        <w:t>T</w:t>
      </w:r>
      <w:r>
        <w:t xml:space="preserve">est </w:t>
      </w:r>
      <w:r w:rsidR="0061689C">
        <w:t>S</w:t>
      </w:r>
      <w:r>
        <w:t>olution #6.</w:t>
      </w:r>
    </w:p>
    <w:p w14:paraId="0442451E" w14:textId="77777777" w:rsidR="00A27B8B" w:rsidRDefault="00A27B8B" w:rsidP="00A27B8B">
      <w:pPr>
        <w:spacing w:before="120" w:after="0" w:line="240" w:lineRule="auto"/>
        <w:ind w:left="0" w:right="86" w:firstLine="0"/>
      </w:pPr>
    </w:p>
    <w:p w14:paraId="7D62349C" w14:textId="77777777" w:rsidR="00A27B8B" w:rsidRDefault="00A27B8B" w:rsidP="00A27B8B">
      <w:pPr>
        <w:spacing w:before="120" w:after="0" w:line="240" w:lineRule="auto"/>
        <w:ind w:left="0" w:right="86" w:firstLine="0"/>
      </w:pPr>
    </w:p>
    <w:p w14:paraId="3B894506" w14:textId="77777777" w:rsidR="00A27B8B" w:rsidRDefault="00A27B8B" w:rsidP="00A27B8B">
      <w:pPr>
        <w:spacing w:before="120" w:after="0" w:line="240" w:lineRule="auto"/>
        <w:ind w:left="0" w:right="86" w:firstLine="0"/>
      </w:pPr>
    </w:p>
    <w:p w14:paraId="1C29D6DE" w14:textId="77777777" w:rsidR="00A27B8B" w:rsidRDefault="00A27B8B" w:rsidP="00A27B8B">
      <w:pPr>
        <w:spacing w:before="120" w:after="0" w:line="240" w:lineRule="auto"/>
        <w:ind w:left="0" w:right="86" w:firstLine="0"/>
      </w:pPr>
      <w:r>
        <w:t xml:space="preserve">4) Show the calculation for the equilibrium concentration of </w:t>
      </w:r>
      <w:r>
        <w:rPr>
          <w:b/>
        </w:rPr>
        <w:t>SCN</w:t>
      </w:r>
      <w:r>
        <w:rPr>
          <w:b/>
          <w:vertAlign w:val="superscript"/>
        </w:rPr>
        <w:t>−</w:t>
      </w:r>
      <w:r>
        <w:t xml:space="preserve"> ions in </w:t>
      </w:r>
      <w:r w:rsidR="0061689C">
        <w:t>T</w:t>
      </w:r>
      <w:r>
        <w:t xml:space="preserve">est </w:t>
      </w:r>
      <w:r w:rsidR="0061689C">
        <w:t>S</w:t>
      </w:r>
      <w:r>
        <w:t>olution #6.</w:t>
      </w:r>
    </w:p>
    <w:p w14:paraId="0C24B468" w14:textId="77777777" w:rsidR="00A27B8B" w:rsidRDefault="00A27B8B" w:rsidP="00A27B8B">
      <w:pPr>
        <w:spacing w:before="120" w:after="0" w:line="240" w:lineRule="auto"/>
        <w:ind w:left="0" w:right="86" w:firstLine="0"/>
      </w:pPr>
    </w:p>
    <w:p w14:paraId="77299E45" w14:textId="77777777" w:rsidR="0061689C" w:rsidRDefault="0061689C" w:rsidP="00A27B8B">
      <w:pPr>
        <w:spacing w:before="120" w:after="0" w:line="240" w:lineRule="auto"/>
        <w:ind w:left="0" w:right="86" w:firstLine="0"/>
      </w:pPr>
    </w:p>
    <w:p w14:paraId="12A9A884" w14:textId="77777777" w:rsidR="00745DEC" w:rsidRDefault="00745DEC" w:rsidP="00A27B8B">
      <w:pPr>
        <w:spacing w:before="120" w:after="0" w:line="240" w:lineRule="auto"/>
        <w:ind w:left="0" w:right="86" w:firstLine="0"/>
      </w:pPr>
    </w:p>
    <w:p w14:paraId="11B295B7" w14:textId="77777777" w:rsidR="00A27B8B" w:rsidRPr="00A27B8B" w:rsidRDefault="00A27B8B" w:rsidP="00A27B8B">
      <w:pPr>
        <w:spacing w:before="120" w:after="0" w:line="240" w:lineRule="auto"/>
        <w:ind w:left="0" w:right="86" w:firstLine="0"/>
      </w:pPr>
      <w:r>
        <w:t>5) Show the calculation for K</w:t>
      </w:r>
      <w:r w:rsidRPr="00A27B8B">
        <w:rPr>
          <w:sz w:val="18"/>
          <w:szCs w:val="18"/>
        </w:rPr>
        <w:t>eq</w:t>
      </w:r>
      <w:r w:rsidR="0061689C">
        <w:t xml:space="preserve"> for T</w:t>
      </w:r>
      <w:r>
        <w:t xml:space="preserve">est </w:t>
      </w:r>
      <w:r w:rsidR="0061689C">
        <w:t>S</w:t>
      </w:r>
      <w:r>
        <w:t xml:space="preserve">olution #6.  </w:t>
      </w:r>
    </w:p>
    <w:p w14:paraId="0B264515" w14:textId="77777777" w:rsidR="00A27B8B" w:rsidRDefault="00A27B8B" w:rsidP="00A27B8B">
      <w:pPr>
        <w:spacing w:before="120" w:after="0" w:line="240" w:lineRule="auto"/>
        <w:ind w:left="0" w:right="86" w:firstLine="0"/>
      </w:pPr>
    </w:p>
    <w:p w14:paraId="5634E190" w14:textId="77777777" w:rsidR="00A27B8B" w:rsidRDefault="00A27B8B" w:rsidP="00A27B8B">
      <w:pPr>
        <w:spacing w:before="120" w:after="0" w:line="240" w:lineRule="auto"/>
        <w:ind w:left="0" w:right="86" w:firstLine="0"/>
      </w:pPr>
    </w:p>
    <w:p w14:paraId="45BE2E39" w14:textId="77777777" w:rsidR="00A27B8B" w:rsidRDefault="00A27B8B" w:rsidP="00A27B8B">
      <w:pPr>
        <w:spacing w:before="120" w:after="0" w:line="240" w:lineRule="auto"/>
        <w:ind w:left="0" w:right="86" w:firstLine="0"/>
      </w:pPr>
    </w:p>
    <w:p w14:paraId="2C00238A" w14:textId="77777777" w:rsidR="00A27B8B" w:rsidRDefault="00C449DA" w:rsidP="00A27B8B">
      <w:pPr>
        <w:spacing w:before="120" w:after="0" w:line="240" w:lineRule="auto"/>
        <w:ind w:left="0" w:right="86" w:firstLine="0"/>
      </w:pPr>
      <w:r>
        <w:t>6 &amp; 7)  Show the calculation for the mean</w:t>
      </w:r>
      <w:r w:rsidR="0061689C">
        <w:t xml:space="preserve"> K</w:t>
      </w:r>
      <w:r w:rsidR="0061689C" w:rsidRPr="0061689C">
        <w:rPr>
          <w:sz w:val="18"/>
          <w:szCs w:val="18"/>
        </w:rPr>
        <w:t>eq</w:t>
      </w:r>
      <w:r>
        <w:t xml:space="preserve"> and the </w:t>
      </w:r>
      <w:r w:rsidR="0061689C">
        <w:t xml:space="preserve">for the </w:t>
      </w:r>
      <w:r>
        <w:t>absolute deviation of Test Solution #6</w:t>
      </w:r>
      <w:r w:rsidR="0061689C">
        <w:t>.</w:t>
      </w:r>
      <w:r>
        <w:t xml:space="preserve"> </w:t>
      </w:r>
    </w:p>
    <w:p w14:paraId="1C602F04" w14:textId="77777777" w:rsidR="00C449DA" w:rsidRPr="00A27B8B" w:rsidRDefault="00C449DA" w:rsidP="00A27B8B">
      <w:pPr>
        <w:spacing w:before="120" w:after="0" w:line="240" w:lineRule="auto"/>
        <w:ind w:left="0" w:right="86" w:firstLine="0"/>
      </w:pPr>
    </w:p>
    <w:p w14:paraId="30F863AD" w14:textId="77777777" w:rsidR="00DD14AC" w:rsidRDefault="00DD14AC" w:rsidP="009D0C06">
      <w:pPr>
        <w:spacing w:after="0" w:line="240" w:lineRule="auto"/>
        <w:ind w:left="0" w:right="92" w:firstLine="0"/>
        <w:rPr>
          <w:rFonts w:asciiTheme="minorHAnsi" w:hAnsiTheme="minorHAnsi"/>
          <w:b/>
        </w:rPr>
      </w:pPr>
    </w:p>
    <w:p w14:paraId="4414B8AB" w14:textId="77777777" w:rsidR="00752F5E" w:rsidRDefault="00752F5E" w:rsidP="009D0C06">
      <w:pPr>
        <w:spacing w:after="0" w:line="240" w:lineRule="auto"/>
        <w:ind w:left="0" w:right="92" w:firstLine="0"/>
        <w:rPr>
          <w:rFonts w:asciiTheme="minorHAnsi" w:hAnsiTheme="minorHAnsi"/>
          <w:b/>
        </w:rPr>
      </w:pPr>
    </w:p>
    <w:p w14:paraId="69FD4346" w14:textId="77777777" w:rsidR="00752F5E" w:rsidRDefault="0061689C" w:rsidP="009D0C06">
      <w:pPr>
        <w:spacing w:after="0" w:line="240" w:lineRule="auto"/>
        <w:ind w:left="0" w:right="92" w:firstLine="0"/>
        <w:rPr>
          <w:rFonts w:asciiTheme="minorHAnsi" w:hAnsiTheme="minorHAnsi"/>
          <w:b/>
        </w:rPr>
      </w:pPr>
      <w:r w:rsidRPr="00C55D22">
        <w:rPr>
          <w:rFonts w:asciiTheme="minorHAnsi" w:hAnsiTheme="minorHAnsi"/>
          <w:b/>
        </w:rPr>
        <w:lastRenderedPageBreak/>
        <w:t>Analysis</w:t>
      </w:r>
    </w:p>
    <w:p w14:paraId="340AB563" w14:textId="77777777" w:rsidR="0061689C" w:rsidRDefault="0061689C" w:rsidP="0061689C">
      <w:pPr>
        <w:spacing w:before="120" w:after="0" w:line="240" w:lineRule="auto"/>
        <w:ind w:left="0" w:right="86" w:firstLine="0"/>
      </w:pPr>
      <w:r>
        <w:t xml:space="preserve">1) </w:t>
      </w:r>
      <w:r w:rsidR="001D3606">
        <w:t xml:space="preserve">How do the colors/intensities of the Reference solutions relate to their absorbance values and concentrations? </w:t>
      </w:r>
    </w:p>
    <w:p w14:paraId="19DD7274" w14:textId="77777777" w:rsidR="0061689C" w:rsidRDefault="0061689C" w:rsidP="00B95A7D">
      <w:pPr>
        <w:spacing w:after="0" w:line="240" w:lineRule="auto"/>
        <w:ind w:left="0" w:right="86" w:firstLine="0"/>
      </w:pPr>
    </w:p>
    <w:p w14:paraId="5F7C9DA9" w14:textId="77777777" w:rsidR="0061689C" w:rsidRDefault="0061689C" w:rsidP="00B95A7D">
      <w:pPr>
        <w:spacing w:after="0" w:line="240" w:lineRule="auto"/>
        <w:ind w:left="0" w:right="86" w:firstLine="0"/>
      </w:pPr>
    </w:p>
    <w:p w14:paraId="4AB94E36" w14:textId="77777777" w:rsidR="00CE3806" w:rsidRDefault="00CE3806" w:rsidP="00B95A7D">
      <w:pPr>
        <w:spacing w:after="0" w:line="240" w:lineRule="auto"/>
        <w:ind w:left="0" w:right="86" w:firstLine="0"/>
      </w:pPr>
    </w:p>
    <w:p w14:paraId="41FA4416" w14:textId="77777777" w:rsidR="0061689C" w:rsidRDefault="0061689C" w:rsidP="00B95A7D">
      <w:pPr>
        <w:spacing w:after="0" w:line="240" w:lineRule="auto"/>
        <w:ind w:left="0" w:right="86" w:firstLine="0"/>
      </w:pPr>
    </w:p>
    <w:p w14:paraId="3912CAFF" w14:textId="77777777" w:rsidR="0061689C" w:rsidRDefault="0061689C" w:rsidP="00B95A7D">
      <w:pPr>
        <w:spacing w:after="0" w:line="240" w:lineRule="auto"/>
        <w:ind w:left="0" w:right="86" w:firstLine="0"/>
      </w:pPr>
    </w:p>
    <w:p w14:paraId="21026BA9" w14:textId="77777777" w:rsidR="0061689C" w:rsidRDefault="0061689C" w:rsidP="00B95A7D">
      <w:pPr>
        <w:spacing w:after="0" w:line="240" w:lineRule="auto"/>
        <w:ind w:left="0" w:right="86" w:firstLine="0"/>
      </w:pPr>
      <w:r>
        <w:t>2) Why was a value of 47</w:t>
      </w:r>
      <w:r w:rsidR="001D3606">
        <w:t>0n</w:t>
      </w:r>
      <w:r>
        <w:t>m</w:t>
      </w:r>
      <w:r w:rsidR="001D3606">
        <w:t xml:space="preserve"> </w:t>
      </w:r>
      <w:r w:rsidR="00477F20">
        <w:t xml:space="preserve">(remember 470nm was used since this was the closest wavelength to 450nm on the </w:t>
      </w:r>
      <w:r w:rsidR="00477F20">
        <w:tab/>
        <w:t xml:space="preserve">colorimeter) </w:t>
      </w:r>
      <w:r w:rsidR="001D3606">
        <w:t xml:space="preserve">selected as the wavelength for the solutions? </w:t>
      </w:r>
      <w:r w:rsidR="00477F20">
        <w:t xml:space="preserve"> </w:t>
      </w:r>
      <w:r>
        <w:t>(What color is this?)</w:t>
      </w:r>
    </w:p>
    <w:p w14:paraId="74E8EFC2" w14:textId="77777777" w:rsidR="0061689C" w:rsidRDefault="0061689C" w:rsidP="00B95A7D">
      <w:pPr>
        <w:spacing w:after="0" w:line="240" w:lineRule="auto"/>
        <w:ind w:left="0" w:right="86" w:firstLine="0"/>
      </w:pPr>
    </w:p>
    <w:p w14:paraId="2742DC9D" w14:textId="77777777" w:rsidR="00CE3806" w:rsidRDefault="00CE3806" w:rsidP="00B95A7D">
      <w:pPr>
        <w:spacing w:after="0" w:line="240" w:lineRule="auto"/>
        <w:ind w:left="0" w:right="86" w:firstLine="0"/>
      </w:pPr>
    </w:p>
    <w:p w14:paraId="4B1645AE" w14:textId="77777777" w:rsidR="00477F20" w:rsidRDefault="00477F20" w:rsidP="00B95A7D">
      <w:pPr>
        <w:spacing w:after="0" w:line="240" w:lineRule="auto"/>
        <w:ind w:left="0" w:right="86" w:firstLine="0"/>
      </w:pPr>
    </w:p>
    <w:p w14:paraId="307C0B77" w14:textId="77777777" w:rsidR="0061689C" w:rsidRDefault="0061689C" w:rsidP="00B95A7D">
      <w:pPr>
        <w:spacing w:after="0" w:line="240" w:lineRule="auto"/>
        <w:ind w:left="0" w:right="86" w:firstLine="0"/>
      </w:pPr>
    </w:p>
    <w:p w14:paraId="21D0933F" w14:textId="77777777" w:rsidR="0061689C" w:rsidRDefault="0061689C" w:rsidP="00B95A7D">
      <w:pPr>
        <w:spacing w:after="0" w:line="240" w:lineRule="auto"/>
        <w:ind w:left="0" w:right="86" w:firstLine="0"/>
      </w:pPr>
    </w:p>
    <w:p w14:paraId="59ADA882" w14:textId="77777777" w:rsidR="00477F20" w:rsidRDefault="00477F20" w:rsidP="00B95A7D">
      <w:pPr>
        <w:spacing w:after="0" w:line="240" w:lineRule="auto"/>
        <w:ind w:left="0" w:right="86" w:firstLine="0"/>
      </w:pPr>
    </w:p>
    <w:p w14:paraId="76266E25" w14:textId="77777777" w:rsidR="00477F20" w:rsidRDefault="00477F20" w:rsidP="00B95A7D">
      <w:pPr>
        <w:spacing w:after="0" w:line="240" w:lineRule="auto"/>
        <w:ind w:left="0" w:right="86" w:firstLine="0"/>
      </w:pPr>
      <w:r>
        <w:t>3)</w:t>
      </w:r>
      <w:r w:rsidR="001D3606">
        <w:t xml:space="preserve"> </w:t>
      </w:r>
      <w:r w:rsidR="009D0C06">
        <w:t>The average deviatio</w:t>
      </w:r>
      <w:r>
        <w:t xml:space="preserve">n is a measure of the precision of your results.  </w:t>
      </w:r>
      <w:r w:rsidR="009D0C06">
        <w:t xml:space="preserve">Does the precision indicate that the equilibrium </w:t>
      </w:r>
      <w:r>
        <w:tab/>
      </w:r>
      <w:r w:rsidR="009D0C06">
        <w:t>constant</w:t>
      </w:r>
      <w:r w:rsidR="00B95A7D">
        <w:t xml:space="preserve"> </w:t>
      </w:r>
      <w:r w:rsidR="009D0C06">
        <w:t>is indeed a “constant” for this reaction? Explain.</w:t>
      </w:r>
      <w:r w:rsidR="00512E7D">
        <w:t xml:space="preserve">   If the value is not constant explain any large deviations.</w:t>
      </w:r>
    </w:p>
    <w:p w14:paraId="3B5C895D" w14:textId="77777777" w:rsidR="00477F20" w:rsidRDefault="00477F20" w:rsidP="00B95A7D">
      <w:pPr>
        <w:spacing w:after="0" w:line="240" w:lineRule="auto"/>
        <w:ind w:left="0" w:right="86" w:firstLine="0"/>
      </w:pPr>
    </w:p>
    <w:p w14:paraId="680E7B71" w14:textId="77777777" w:rsidR="00477F20" w:rsidRDefault="00477F20" w:rsidP="00B95A7D">
      <w:pPr>
        <w:spacing w:after="0" w:line="240" w:lineRule="auto"/>
        <w:ind w:left="0" w:right="86" w:firstLine="0"/>
      </w:pPr>
    </w:p>
    <w:p w14:paraId="0EA282E8" w14:textId="77777777" w:rsidR="00477F20" w:rsidRDefault="00477F20" w:rsidP="00B95A7D">
      <w:pPr>
        <w:spacing w:after="0" w:line="240" w:lineRule="auto"/>
        <w:ind w:left="0" w:right="86" w:firstLine="0"/>
      </w:pPr>
    </w:p>
    <w:p w14:paraId="0B84C47E" w14:textId="77777777" w:rsidR="00512E7D" w:rsidRDefault="00512E7D" w:rsidP="00B95A7D">
      <w:pPr>
        <w:spacing w:after="0" w:line="240" w:lineRule="auto"/>
        <w:ind w:left="0" w:right="86" w:firstLine="0"/>
      </w:pPr>
    </w:p>
    <w:p w14:paraId="7F72D0D0" w14:textId="77777777" w:rsidR="00477F20" w:rsidRDefault="00477F20" w:rsidP="00B95A7D">
      <w:pPr>
        <w:spacing w:after="0" w:line="240" w:lineRule="auto"/>
        <w:ind w:left="0" w:right="86" w:firstLine="0"/>
      </w:pPr>
    </w:p>
    <w:p w14:paraId="72C1C0DB" w14:textId="77777777" w:rsidR="00CE3806" w:rsidRDefault="00CE3806" w:rsidP="00B95A7D">
      <w:pPr>
        <w:spacing w:after="0" w:line="240" w:lineRule="auto"/>
        <w:ind w:left="0" w:right="86" w:firstLine="0"/>
      </w:pPr>
    </w:p>
    <w:p w14:paraId="0E109729" w14:textId="77777777" w:rsidR="00477F20" w:rsidRDefault="00477F20" w:rsidP="00B95A7D">
      <w:pPr>
        <w:spacing w:after="0" w:line="240" w:lineRule="auto"/>
        <w:ind w:left="0" w:right="86" w:firstLine="0"/>
      </w:pPr>
    </w:p>
    <w:p w14:paraId="2D83AE47" w14:textId="77777777" w:rsidR="00477F20" w:rsidRDefault="00477F20" w:rsidP="00B95A7D">
      <w:pPr>
        <w:spacing w:after="0" w:line="240" w:lineRule="auto"/>
        <w:ind w:left="0" w:right="86" w:firstLine="0"/>
      </w:pPr>
    </w:p>
    <w:p w14:paraId="2FC19DFB" w14:textId="77777777" w:rsidR="00477F20" w:rsidRDefault="00477F20" w:rsidP="00B95A7D">
      <w:pPr>
        <w:spacing w:after="0" w:line="240" w:lineRule="auto"/>
        <w:ind w:left="0" w:right="86" w:firstLine="0"/>
      </w:pPr>
    </w:p>
    <w:p w14:paraId="31D664E6" w14:textId="77777777" w:rsidR="00477F20" w:rsidRDefault="00477F20" w:rsidP="00B95A7D">
      <w:pPr>
        <w:spacing w:after="0" w:line="240" w:lineRule="auto"/>
        <w:ind w:left="0" w:right="86" w:firstLine="0"/>
      </w:pPr>
    </w:p>
    <w:p w14:paraId="08E9A6AC" w14:textId="77777777" w:rsidR="00BF4405" w:rsidRDefault="00477F20" w:rsidP="00B95A7D">
      <w:pPr>
        <w:spacing w:after="0" w:line="240" w:lineRule="auto"/>
        <w:ind w:left="0" w:right="86" w:firstLine="0"/>
      </w:pPr>
      <w:r>
        <w:t>4)</w:t>
      </w:r>
      <w:r w:rsidR="00BF4405">
        <w:t xml:space="preserve"> In Part A if the Fe(NO</w:t>
      </w:r>
      <w:r w:rsidR="00BF4405">
        <w:rPr>
          <w:vertAlign w:val="subscript"/>
        </w:rPr>
        <w:t>3</w:t>
      </w:r>
      <w:r w:rsidR="00BF4405">
        <w:t>)</w:t>
      </w:r>
      <w:r w:rsidR="00BF4405">
        <w:rPr>
          <w:vertAlign w:val="subscript"/>
        </w:rPr>
        <w:t>3</w:t>
      </w:r>
      <w:r w:rsidR="00BF4405">
        <w:t xml:space="preserve"> solution was 0.250M instead of 0.200M would the absorbance values be affected?  Explain.</w:t>
      </w:r>
    </w:p>
    <w:p w14:paraId="06ABC32B" w14:textId="77777777" w:rsidR="00BF4405" w:rsidRDefault="00BF4405" w:rsidP="00B95A7D">
      <w:pPr>
        <w:spacing w:after="0" w:line="240" w:lineRule="auto"/>
        <w:ind w:left="0" w:right="86" w:firstLine="0"/>
      </w:pPr>
    </w:p>
    <w:p w14:paraId="066B0252" w14:textId="77777777" w:rsidR="00BF4405" w:rsidRDefault="00BF4405" w:rsidP="00B95A7D">
      <w:pPr>
        <w:spacing w:after="0" w:line="240" w:lineRule="auto"/>
        <w:ind w:left="0" w:right="86" w:firstLine="0"/>
      </w:pPr>
    </w:p>
    <w:p w14:paraId="5244B205" w14:textId="77777777" w:rsidR="00BF4405" w:rsidRDefault="00BF4405" w:rsidP="00B95A7D">
      <w:pPr>
        <w:spacing w:after="0" w:line="240" w:lineRule="auto"/>
        <w:ind w:left="0" w:right="86" w:firstLine="0"/>
      </w:pPr>
    </w:p>
    <w:p w14:paraId="306E466E" w14:textId="77777777" w:rsidR="00BF4405" w:rsidRDefault="00BF4405" w:rsidP="00B95A7D">
      <w:pPr>
        <w:spacing w:after="0" w:line="240" w:lineRule="auto"/>
        <w:ind w:left="0" w:right="86" w:firstLine="0"/>
      </w:pPr>
    </w:p>
    <w:p w14:paraId="1190B0EC" w14:textId="77777777" w:rsidR="00CE3806" w:rsidRDefault="00CE3806" w:rsidP="00B95A7D">
      <w:pPr>
        <w:spacing w:after="0" w:line="240" w:lineRule="auto"/>
        <w:ind w:left="0" w:right="86" w:firstLine="0"/>
      </w:pPr>
    </w:p>
    <w:p w14:paraId="76E001BB" w14:textId="77777777" w:rsidR="00555211" w:rsidRDefault="00BF4405" w:rsidP="00B95A7D">
      <w:pPr>
        <w:spacing w:after="0" w:line="240" w:lineRule="auto"/>
        <w:ind w:left="0" w:right="86" w:firstLine="0"/>
      </w:pPr>
      <w:r>
        <w:t xml:space="preserve">    In Part </w:t>
      </w:r>
      <w:r w:rsidR="00555211">
        <w:t>A if the KSCN solution was 0.0020</w:t>
      </w:r>
      <w:r>
        <w:t>M instead of 0.0</w:t>
      </w:r>
      <w:r w:rsidR="00555211">
        <w:t>0</w:t>
      </w:r>
      <w:r>
        <w:t>02</w:t>
      </w:r>
      <w:r w:rsidR="00555211">
        <w:t>0</w:t>
      </w:r>
      <w:r>
        <w:t xml:space="preserve">M would the absorbance values be affected? </w:t>
      </w:r>
      <w:r w:rsidR="00555211">
        <w:t xml:space="preserve">        </w:t>
      </w:r>
    </w:p>
    <w:p w14:paraId="0AAF6563" w14:textId="77777777" w:rsidR="00BF4405" w:rsidRDefault="00555211" w:rsidP="00B95A7D">
      <w:pPr>
        <w:spacing w:after="0" w:line="240" w:lineRule="auto"/>
        <w:ind w:left="0" w:right="86" w:firstLine="0"/>
      </w:pPr>
      <w:r>
        <w:t xml:space="preserve">    E</w:t>
      </w:r>
      <w:r w:rsidR="00BF4405">
        <w:t>xplain.</w:t>
      </w:r>
    </w:p>
    <w:p w14:paraId="05D14396" w14:textId="77777777" w:rsidR="00BF4405" w:rsidRDefault="00BF4405" w:rsidP="00B95A7D">
      <w:pPr>
        <w:spacing w:after="0" w:line="240" w:lineRule="auto"/>
        <w:ind w:left="0" w:right="86" w:firstLine="0"/>
      </w:pPr>
    </w:p>
    <w:p w14:paraId="481A82F2" w14:textId="77777777" w:rsidR="00BF4405" w:rsidRDefault="00BF4405" w:rsidP="00B95A7D">
      <w:pPr>
        <w:spacing w:after="0" w:line="240" w:lineRule="auto"/>
        <w:ind w:left="0" w:right="86" w:firstLine="0"/>
      </w:pPr>
    </w:p>
    <w:p w14:paraId="3C1E5342" w14:textId="77777777" w:rsidR="00BF4405" w:rsidRDefault="00BF4405" w:rsidP="00B95A7D">
      <w:pPr>
        <w:spacing w:after="0" w:line="240" w:lineRule="auto"/>
        <w:ind w:left="0" w:right="86" w:firstLine="0"/>
      </w:pPr>
    </w:p>
    <w:p w14:paraId="726CE08B" w14:textId="77777777" w:rsidR="00BF4405" w:rsidRDefault="00BF4405" w:rsidP="00B95A7D">
      <w:pPr>
        <w:spacing w:after="0" w:line="240" w:lineRule="auto"/>
        <w:ind w:left="0" w:right="86" w:firstLine="0"/>
      </w:pPr>
    </w:p>
    <w:p w14:paraId="55EF1EF8" w14:textId="77777777" w:rsidR="00CE3806" w:rsidRDefault="00CE3806" w:rsidP="00B95A7D">
      <w:pPr>
        <w:spacing w:after="0" w:line="240" w:lineRule="auto"/>
        <w:ind w:left="0" w:right="86" w:firstLine="0"/>
      </w:pPr>
    </w:p>
    <w:p w14:paraId="5183EE47" w14:textId="77777777" w:rsidR="00CE3806" w:rsidRDefault="00CE3806" w:rsidP="00B95A7D">
      <w:pPr>
        <w:spacing w:after="0" w:line="240" w:lineRule="auto"/>
        <w:ind w:left="0" w:right="86" w:firstLine="0"/>
      </w:pPr>
    </w:p>
    <w:p w14:paraId="4D58FFFF" w14:textId="77777777" w:rsidR="009D0C06" w:rsidRPr="00C8112F" w:rsidRDefault="00BF4405" w:rsidP="00B95A7D">
      <w:pPr>
        <w:spacing w:after="0" w:line="240" w:lineRule="auto"/>
        <w:ind w:left="0" w:right="86" w:firstLine="0"/>
        <w:rPr>
          <w:i/>
        </w:rPr>
      </w:pPr>
      <w:r>
        <w:t>5)  In Part B how would the calculated value of K</w:t>
      </w:r>
      <w:r>
        <w:rPr>
          <w:sz w:val="18"/>
          <w:szCs w:val="18"/>
        </w:rPr>
        <w:t>eq</w:t>
      </w:r>
      <w:r>
        <w:t xml:space="preserve"> be affected </w:t>
      </w:r>
      <w:r w:rsidR="00745DEC">
        <w:t xml:space="preserve">if the Test Solutions were placed into cuvets that were </w:t>
      </w:r>
      <w:r w:rsidR="00745DEC">
        <w:tab/>
        <w:t>still wet inside after being rinse</w:t>
      </w:r>
      <w:r w:rsidR="00555211">
        <w:t>d</w:t>
      </w:r>
      <w:r w:rsidR="00745DEC">
        <w:t xml:space="preserve"> with distilled water?</w:t>
      </w:r>
    </w:p>
    <w:p w14:paraId="6A61AA2F" w14:textId="77777777" w:rsidR="009D0C06" w:rsidRDefault="009D0C06" w:rsidP="00C264BB">
      <w:pPr>
        <w:spacing w:after="0" w:line="240" w:lineRule="auto"/>
        <w:ind w:left="0" w:right="92" w:firstLine="0"/>
      </w:pPr>
    </w:p>
    <w:p w14:paraId="3FCAB107" w14:textId="77777777" w:rsidR="00477F20" w:rsidRDefault="00477F20" w:rsidP="00C264BB">
      <w:pPr>
        <w:spacing w:after="0" w:line="240" w:lineRule="auto"/>
        <w:ind w:left="0" w:right="92" w:firstLine="0"/>
      </w:pPr>
    </w:p>
    <w:p w14:paraId="5DF63F38" w14:textId="77777777" w:rsidR="00477F20" w:rsidRDefault="00477F20" w:rsidP="00C264BB">
      <w:pPr>
        <w:spacing w:after="0" w:line="240" w:lineRule="auto"/>
        <w:ind w:left="0" w:right="92" w:firstLine="0"/>
      </w:pPr>
    </w:p>
    <w:p w14:paraId="4AE433D7" w14:textId="77777777" w:rsidR="00477F20" w:rsidRDefault="00477F20" w:rsidP="00C264BB">
      <w:pPr>
        <w:spacing w:after="0" w:line="240" w:lineRule="auto"/>
        <w:ind w:left="0" w:right="92" w:firstLine="0"/>
      </w:pPr>
    </w:p>
    <w:p w14:paraId="2FA5998C" w14:textId="77777777" w:rsidR="00477F20" w:rsidRDefault="00477F20" w:rsidP="00C264BB">
      <w:pPr>
        <w:spacing w:after="0" w:line="240" w:lineRule="auto"/>
        <w:ind w:left="0" w:right="92" w:firstLine="0"/>
      </w:pPr>
    </w:p>
    <w:p w14:paraId="7F004C8C" w14:textId="77777777" w:rsidR="00477F20" w:rsidRDefault="00477F20" w:rsidP="00C264BB">
      <w:pPr>
        <w:spacing w:after="0" w:line="240" w:lineRule="auto"/>
        <w:ind w:left="0" w:right="92" w:firstLine="0"/>
      </w:pPr>
    </w:p>
    <w:p w14:paraId="49859C02" w14:textId="77777777" w:rsidR="00477F20" w:rsidRDefault="00477F20" w:rsidP="00C264BB">
      <w:pPr>
        <w:spacing w:after="0" w:line="240" w:lineRule="auto"/>
        <w:ind w:left="0" w:right="92" w:firstLine="0"/>
      </w:pPr>
    </w:p>
    <w:p w14:paraId="25BECA07" w14:textId="77777777" w:rsidR="00477F20" w:rsidRDefault="00477F20" w:rsidP="00C264BB">
      <w:pPr>
        <w:spacing w:after="0" w:line="240" w:lineRule="auto"/>
        <w:ind w:left="0" w:right="92" w:firstLine="0"/>
      </w:pPr>
    </w:p>
    <w:p w14:paraId="23592518" w14:textId="77777777" w:rsidR="00555211" w:rsidRDefault="00555211" w:rsidP="00C264BB">
      <w:pPr>
        <w:spacing w:after="0" w:line="240" w:lineRule="auto"/>
        <w:ind w:left="0" w:right="92" w:firstLine="0"/>
      </w:pPr>
    </w:p>
    <w:sectPr w:rsidR="00555211" w:rsidSect="00512E7D">
      <w:headerReference w:type="even" r:id="rId17"/>
      <w:headerReference w:type="default" r:id="rId18"/>
      <w:footerReference w:type="even" r:id="rId19"/>
      <w:footerReference w:type="default" r:id="rId20"/>
      <w:headerReference w:type="first" r:id="rId21"/>
      <w:footerReference w:type="first" r:id="rId22"/>
      <w:pgSz w:w="12240" w:h="15840"/>
      <w:pgMar w:top="720" w:right="720" w:bottom="720" w:left="864" w:header="562" w:footer="7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03D0CA" w14:textId="77777777" w:rsidR="00CD143F" w:rsidRDefault="00CD143F">
      <w:pPr>
        <w:spacing w:after="0" w:line="240" w:lineRule="auto"/>
      </w:pPr>
      <w:r>
        <w:separator/>
      </w:r>
    </w:p>
  </w:endnote>
  <w:endnote w:type="continuationSeparator" w:id="0">
    <w:p w14:paraId="21EDAF1F" w14:textId="77777777" w:rsidR="00CD143F" w:rsidRDefault="00CD1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F8E96" w14:textId="77777777" w:rsidR="00B55D41" w:rsidRDefault="00B55D41">
    <w:pPr>
      <w:spacing w:after="0" w:line="261" w:lineRule="auto"/>
      <w:ind w:left="353" w:right="336" w:firstLine="1"/>
    </w:pPr>
    <w:r>
      <w:rPr>
        <w:sz w:val="13"/>
      </w:rPr>
      <w:t xml:space="preserve">© 2003 Flinn Scientific , In c . All Rights Reserved . Repr oduction permission is granted only to science teache r s who have purchased The Determi n a tion of </w:t>
    </w:r>
    <w:r>
      <w:rPr>
        <w:i/>
        <w:sz w:val="13"/>
      </w:rPr>
      <w:t>K</w:t>
    </w:r>
    <w:r>
      <w:rPr>
        <w:sz w:val="12"/>
        <w:vertAlign w:val="subscript"/>
      </w:rPr>
      <w:t>e q</w:t>
    </w:r>
    <w:r>
      <w:rPr>
        <w:sz w:val="13"/>
      </w:rPr>
      <w:t xml:space="preserve">for FeS C N </w:t>
    </w:r>
    <w:r>
      <w:rPr>
        <w:sz w:val="12"/>
        <w:vertAlign w:val="superscript"/>
      </w:rPr>
      <w:t>2 +</w:t>
    </w:r>
    <w:r>
      <w:rPr>
        <w:sz w:val="13"/>
      </w:rPr>
      <w:t>, Ca ta l o g No. AP 6 3 5 2 , fr om Flinn Scientific , In c . No part of this mate r ial may be repr oduced or transmitted in any for m or by any means, el e c t r onic or mech a n i c a l ,i n cl u d i n g,but not limited to photocopy,rec o r di n g ,or any in f or ma tion storage and ret r ie val system,without permission in writing from Flinn Scientific , In c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15475" w14:textId="77777777" w:rsidR="00B55D41" w:rsidRDefault="00B55D41">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EDD0C" w14:textId="77777777" w:rsidR="00B55D41" w:rsidRDefault="00B55D41">
    <w:pPr>
      <w:spacing w:after="0" w:line="264" w:lineRule="auto"/>
      <w:ind w:left="1" w:right="63" w:firstLine="5294"/>
    </w:pPr>
    <w:r>
      <w:rPr>
        <w:sz w:val="13"/>
      </w:rPr>
      <w:t xml:space="preserve">he r s who have purchased The Determi n a tion of </w:t>
    </w:r>
    <w:r>
      <w:rPr>
        <w:i/>
        <w:sz w:val="13"/>
      </w:rPr>
      <w:t>K</w:t>
    </w:r>
    <w:r>
      <w:rPr>
        <w:sz w:val="12"/>
        <w:vertAlign w:val="subscript"/>
      </w:rPr>
      <w:t>e q</w:t>
    </w:r>
    <w:r>
      <w:rPr>
        <w:sz w:val="13"/>
      </w:rPr>
      <w:t xml:space="preserve">for FeS C N </w:t>
    </w:r>
    <w:r>
      <w:rPr>
        <w:sz w:val="12"/>
        <w:vertAlign w:val="superscript"/>
      </w:rPr>
      <w:t>2 +</w:t>
    </w:r>
    <w:r>
      <w:rPr>
        <w:sz w:val="13"/>
      </w:rPr>
      <w:t xml:space="preserve">, Ca ta l o g No. AP 6 3 5 2 , fr </w:t>
    </w:r>
    <w:r>
      <w:rPr>
        <w:sz w:val="13"/>
      </w:rPr>
      <w:tab/>
      <w:t xml:space="preserve">or m or by any means, el e c t r onic or mech a n i c a l ,i n cl u d i n g,but not limited to photocopy,rec o r di n g ,or any in f or ma </w:t>
    </w:r>
    <w:r>
      <w:rPr>
        <w:sz w:val="13"/>
      </w:rPr>
      <w:tab/>
      <w:t>ic , In c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4F423" w14:textId="77777777" w:rsidR="00B55D41" w:rsidRPr="004D4D51" w:rsidRDefault="00B55D41" w:rsidP="004D4D5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81649" w14:textId="77777777" w:rsidR="00B55D41" w:rsidRDefault="00B55D41">
    <w:pPr>
      <w:spacing w:after="0" w:line="264" w:lineRule="auto"/>
      <w:ind w:left="1" w:right="63" w:firstLine="5294"/>
    </w:pPr>
    <w:r>
      <w:rPr>
        <w:sz w:val="13"/>
      </w:rPr>
      <w:t xml:space="preserve">he r s who have purchased The Determi n a tion of </w:t>
    </w:r>
    <w:r>
      <w:rPr>
        <w:i/>
        <w:sz w:val="13"/>
      </w:rPr>
      <w:t>K</w:t>
    </w:r>
    <w:r>
      <w:rPr>
        <w:sz w:val="12"/>
        <w:vertAlign w:val="subscript"/>
      </w:rPr>
      <w:t>e q</w:t>
    </w:r>
    <w:r>
      <w:rPr>
        <w:sz w:val="13"/>
      </w:rPr>
      <w:t xml:space="preserve">for FeS C N </w:t>
    </w:r>
    <w:r>
      <w:rPr>
        <w:sz w:val="12"/>
        <w:vertAlign w:val="superscript"/>
      </w:rPr>
      <w:t>2 +</w:t>
    </w:r>
    <w:r>
      <w:rPr>
        <w:sz w:val="13"/>
      </w:rPr>
      <w:t xml:space="preserve">, Ca ta l o g No. AP 6 3 5 2 , fr </w:t>
    </w:r>
    <w:r>
      <w:rPr>
        <w:sz w:val="13"/>
      </w:rPr>
      <w:tab/>
      <w:t xml:space="preserve">or m or by any means, el e c t r onic or mech a n i c a l ,i n cl u d i n g,but not limited to photocopy,rec o r di n g ,or any in f or ma </w:t>
    </w:r>
    <w:r>
      <w:rPr>
        <w:sz w:val="13"/>
      </w:rPr>
      <w:tab/>
      <w:t>ic , In c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E4E38F" w14:textId="77777777" w:rsidR="00CD143F" w:rsidRDefault="00CD143F">
      <w:pPr>
        <w:spacing w:after="0" w:line="240" w:lineRule="auto"/>
      </w:pPr>
      <w:r>
        <w:separator/>
      </w:r>
    </w:p>
  </w:footnote>
  <w:footnote w:type="continuationSeparator" w:id="0">
    <w:p w14:paraId="21C4931D" w14:textId="77777777" w:rsidR="00CD143F" w:rsidRDefault="00CD14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9D01F" w14:textId="77777777" w:rsidR="00B55D41" w:rsidRDefault="00B55D41">
    <w:pPr>
      <w:tabs>
        <w:tab w:val="center" w:pos="2370"/>
        <w:tab w:val="center" w:pos="9956"/>
      </w:tabs>
      <w:spacing w:after="0" w:line="259" w:lineRule="auto"/>
      <w:ind w:left="0" w:firstLine="0"/>
    </w:pPr>
    <w:r>
      <w:rPr>
        <w:noProof/>
      </w:rPr>
      <w:drawing>
        <wp:anchor distT="0" distB="0" distL="114300" distR="114300" simplePos="0" relativeHeight="251658240" behindDoc="0" locked="0" layoutInCell="1" allowOverlap="0" wp14:anchorId="59F74DB2" wp14:editId="7F6C92FB">
          <wp:simplePos x="0" y="0"/>
          <wp:positionH relativeFrom="page">
            <wp:posOffset>656514</wp:posOffset>
          </wp:positionH>
          <wp:positionV relativeFrom="page">
            <wp:posOffset>559181</wp:posOffset>
          </wp:positionV>
          <wp:extent cx="6272657" cy="49784"/>
          <wp:effectExtent l="0" t="0" r="0" b="0"/>
          <wp:wrapSquare wrapText="bothSides"/>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1"/>
                  <a:stretch>
                    <a:fillRect/>
                  </a:stretch>
                </pic:blipFill>
                <pic:spPr>
                  <a:xfrm>
                    <a:off x="0" y="0"/>
                    <a:ext cx="6272657" cy="49784"/>
                  </a:xfrm>
                  <a:prstGeom prst="rect">
                    <a:avLst/>
                  </a:prstGeom>
                </pic:spPr>
              </pic:pic>
            </a:graphicData>
          </a:graphic>
        </wp:anchor>
      </w:drawing>
    </w:r>
    <w:r>
      <w:rPr>
        <w:rFonts w:ascii="Calibri" w:eastAsia="Calibri" w:hAnsi="Calibri" w:cs="Calibri"/>
      </w:rPr>
      <w:tab/>
    </w:r>
    <w:r>
      <w:rPr>
        <w:rFonts w:ascii="Calibri" w:eastAsia="Calibri" w:hAnsi="Calibri" w:cs="Calibri"/>
        <w:b/>
        <w:i/>
      </w:rPr>
      <w:t>The Determination of K</w:t>
    </w:r>
    <w:r>
      <w:rPr>
        <w:rFonts w:ascii="Calibri" w:eastAsia="Calibri" w:hAnsi="Calibri" w:cs="Calibri"/>
        <w:b/>
        <w:i/>
        <w:sz w:val="20"/>
        <w:vertAlign w:val="subscript"/>
      </w:rPr>
      <w:t xml:space="preserve">eq </w:t>
    </w:r>
    <w:r>
      <w:rPr>
        <w:rFonts w:ascii="Calibri" w:eastAsia="Calibri" w:hAnsi="Calibri" w:cs="Calibri"/>
        <w:b/>
        <w:i/>
      </w:rPr>
      <w:t>for FeSCN</w:t>
    </w:r>
    <w:r>
      <w:rPr>
        <w:rFonts w:ascii="Calibri" w:eastAsia="Calibri" w:hAnsi="Calibri" w:cs="Calibri"/>
        <w:b/>
        <w:i/>
        <w:sz w:val="20"/>
        <w:vertAlign w:val="superscript"/>
      </w:rPr>
      <w:t xml:space="preserve">2+ </w:t>
    </w:r>
    <w:r>
      <w:rPr>
        <w:rFonts w:ascii="Calibri" w:eastAsia="Calibri" w:hAnsi="Calibri" w:cs="Calibri"/>
        <w:b/>
        <w:i/>
        <w:sz w:val="20"/>
        <w:vertAlign w:val="superscript"/>
      </w:rPr>
      <w:tab/>
    </w:r>
    <w:r>
      <w:t xml:space="preserve">Page </w:t>
    </w: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17DED" w14:textId="77777777" w:rsidR="00B55D41" w:rsidRDefault="00B55D41">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FF43A" w14:textId="77777777" w:rsidR="00B55D41" w:rsidRDefault="00B55D41">
    <w:pPr>
      <w:tabs>
        <w:tab w:val="right" w:pos="9880"/>
      </w:tabs>
      <w:spacing w:after="0" w:line="259" w:lineRule="auto"/>
      <w:ind w:left="0" w:right="-13" w:firstLine="0"/>
    </w:pPr>
    <w:r>
      <w:rPr>
        <w:noProof/>
      </w:rPr>
      <w:drawing>
        <wp:anchor distT="0" distB="0" distL="114300" distR="114300" simplePos="0" relativeHeight="251660288" behindDoc="0" locked="0" layoutInCell="1" allowOverlap="0" wp14:anchorId="034FA7EA" wp14:editId="21E971E2">
          <wp:simplePos x="0" y="0"/>
          <wp:positionH relativeFrom="page">
            <wp:posOffset>656514</wp:posOffset>
          </wp:positionH>
          <wp:positionV relativeFrom="page">
            <wp:posOffset>559181</wp:posOffset>
          </wp:positionV>
          <wp:extent cx="6272657" cy="49784"/>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1"/>
                  <a:stretch>
                    <a:fillRect/>
                  </a:stretch>
                </pic:blipFill>
                <pic:spPr>
                  <a:xfrm>
                    <a:off x="0" y="0"/>
                    <a:ext cx="6272657" cy="49784"/>
                  </a:xfrm>
                  <a:prstGeom prst="rect">
                    <a:avLst/>
                  </a:prstGeom>
                </pic:spPr>
              </pic:pic>
            </a:graphicData>
          </a:graphic>
        </wp:anchor>
      </w:drawing>
    </w:r>
    <w:r>
      <w:rPr>
        <w:rFonts w:ascii="Calibri" w:eastAsia="Calibri" w:hAnsi="Calibri" w:cs="Calibri"/>
        <w:b/>
        <w:i/>
      </w:rPr>
      <w:t>The Determination of K</w:t>
    </w:r>
    <w:r>
      <w:rPr>
        <w:rFonts w:ascii="Calibri" w:eastAsia="Calibri" w:hAnsi="Calibri" w:cs="Calibri"/>
        <w:b/>
        <w:i/>
        <w:sz w:val="20"/>
        <w:vertAlign w:val="subscript"/>
      </w:rPr>
      <w:t xml:space="preserve">eq </w:t>
    </w:r>
    <w:r>
      <w:rPr>
        <w:rFonts w:ascii="Calibri" w:eastAsia="Calibri" w:hAnsi="Calibri" w:cs="Calibri"/>
        <w:b/>
        <w:i/>
      </w:rPr>
      <w:t>for FeSCN</w:t>
    </w:r>
    <w:r>
      <w:rPr>
        <w:rFonts w:ascii="Calibri" w:eastAsia="Calibri" w:hAnsi="Calibri" w:cs="Calibri"/>
        <w:b/>
        <w:i/>
        <w:sz w:val="20"/>
        <w:vertAlign w:val="superscript"/>
      </w:rPr>
      <w:t xml:space="preserve">2+ </w:t>
    </w:r>
    <w:r>
      <w:rPr>
        <w:rFonts w:ascii="Calibri" w:eastAsia="Calibri" w:hAnsi="Calibri" w:cs="Calibri"/>
        <w:b/>
        <w:i/>
        <w:sz w:val="20"/>
        <w:vertAlign w:val="superscript"/>
      </w:rPr>
      <w:tab/>
    </w:r>
    <w:r>
      <w:t xml:space="preserve">Page </w:t>
    </w:r>
    <w:r>
      <w:fldChar w:fldCharType="begin"/>
    </w:r>
    <w:r>
      <w:instrText xml:space="preserve"> PAGE   \* MERGEFORMAT </w:instrText>
    </w:r>
    <w:r>
      <w:fldChar w:fldCharType="separate"/>
    </w:r>
    <w:r>
      <w:t>2</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BA60B" w14:textId="77777777" w:rsidR="00B55D41" w:rsidRDefault="00B55D41">
    <w:pPr>
      <w:tabs>
        <w:tab w:val="right" w:pos="9880"/>
      </w:tabs>
      <w:spacing w:after="0" w:line="259" w:lineRule="auto"/>
      <w:ind w:left="0" w:right="-13" w:firstLine="0"/>
    </w:pPr>
    <w:r>
      <w:rPr>
        <w:rFonts w:ascii="Calibri" w:eastAsia="Calibri" w:hAnsi="Calibri" w:cs="Calibri"/>
        <w:b/>
        <w:i/>
        <w:sz w:val="20"/>
        <w:vertAlign w:val="superscript"/>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CBC48" w14:textId="77777777" w:rsidR="00B55D41" w:rsidRDefault="00B55D41">
    <w:pPr>
      <w:tabs>
        <w:tab w:val="right" w:pos="9880"/>
      </w:tabs>
      <w:spacing w:after="0" w:line="259" w:lineRule="auto"/>
      <w:ind w:left="0" w:right="-13" w:firstLine="0"/>
    </w:pPr>
    <w:r>
      <w:rPr>
        <w:noProof/>
      </w:rPr>
      <w:drawing>
        <wp:anchor distT="0" distB="0" distL="114300" distR="114300" simplePos="0" relativeHeight="251662336" behindDoc="0" locked="0" layoutInCell="1" allowOverlap="0" wp14:anchorId="13C2B596" wp14:editId="2FBCF4BD">
          <wp:simplePos x="0" y="0"/>
          <wp:positionH relativeFrom="page">
            <wp:posOffset>656514</wp:posOffset>
          </wp:positionH>
          <wp:positionV relativeFrom="page">
            <wp:posOffset>559181</wp:posOffset>
          </wp:positionV>
          <wp:extent cx="6272657" cy="49784"/>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1"/>
                  <a:stretch>
                    <a:fillRect/>
                  </a:stretch>
                </pic:blipFill>
                <pic:spPr>
                  <a:xfrm>
                    <a:off x="0" y="0"/>
                    <a:ext cx="6272657" cy="49784"/>
                  </a:xfrm>
                  <a:prstGeom prst="rect">
                    <a:avLst/>
                  </a:prstGeom>
                </pic:spPr>
              </pic:pic>
            </a:graphicData>
          </a:graphic>
        </wp:anchor>
      </w:drawing>
    </w:r>
    <w:r>
      <w:rPr>
        <w:rFonts w:ascii="Calibri" w:eastAsia="Calibri" w:hAnsi="Calibri" w:cs="Calibri"/>
        <w:b/>
        <w:i/>
      </w:rPr>
      <w:t>The Determination of K</w:t>
    </w:r>
    <w:r>
      <w:rPr>
        <w:rFonts w:ascii="Calibri" w:eastAsia="Calibri" w:hAnsi="Calibri" w:cs="Calibri"/>
        <w:b/>
        <w:i/>
        <w:sz w:val="20"/>
        <w:vertAlign w:val="subscript"/>
      </w:rPr>
      <w:t xml:space="preserve">eq </w:t>
    </w:r>
    <w:r>
      <w:rPr>
        <w:rFonts w:ascii="Calibri" w:eastAsia="Calibri" w:hAnsi="Calibri" w:cs="Calibri"/>
        <w:b/>
        <w:i/>
      </w:rPr>
      <w:t>for FeSCN</w:t>
    </w:r>
    <w:r>
      <w:rPr>
        <w:rFonts w:ascii="Calibri" w:eastAsia="Calibri" w:hAnsi="Calibri" w:cs="Calibri"/>
        <w:b/>
        <w:i/>
        <w:sz w:val="20"/>
        <w:vertAlign w:val="superscript"/>
      </w:rPr>
      <w:t xml:space="preserve">2+ </w:t>
    </w:r>
    <w:r>
      <w:rPr>
        <w:rFonts w:ascii="Calibri" w:eastAsia="Calibri" w:hAnsi="Calibri" w:cs="Calibri"/>
        <w:b/>
        <w:i/>
        <w:sz w:val="20"/>
        <w:vertAlign w:val="superscript"/>
      </w:rPr>
      <w:tab/>
    </w:r>
    <w:r>
      <w:t xml:space="preserve">Page </w:t>
    </w:r>
    <w:r>
      <w:fldChar w:fldCharType="begin"/>
    </w:r>
    <w:r>
      <w:instrText xml:space="preserve"> PAGE   \* MERGEFORMAT </w:instrText>
    </w:r>
    <w:r>
      <w:fldChar w:fldCharType="separate"/>
    </w:r>
    <w: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A2492"/>
    <w:multiLevelType w:val="hybridMultilevel"/>
    <w:tmpl w:val="4F96BAD8"/>
    <w:lvl w:ilvl="0" w:tplc="9E48A9B4">
      <w:start w:val="1"/>
      <w:numFmt w:val="bullet"/>
      <w:lvlText w:val="•"/>
      <w:lvlJc w:val="left"/>
      <w:pPr>
        <w:ind w:left="19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7D60AEC">
      <w:start w:val="1"/>
      <w:numFmt w:val="bullet"/>
      <w:lvlText w:val="o"/>
      <w:lvlJc w:val="left"/>
      <w:pPr>
        <w:ind w:left="2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616F6E4">
      <w:start w:val="1"/>
      <w:numFmt w:val="bullet"/>
      <w:lvlText w:val="▪"/>
      <w:lvlJc w:val="left"/>
      <w:pPr>
        <w:ind w:left="3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974249A">
      <w:start w:val="1"/>
      <w:numFmt w:val="bullet"/>
      <w:lvlText w:val="•"/>
      <w:lvlJc w:val="left"/>
      <w:pPr>
        <w:ind w:left="4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9E09916">
      <w:start w:val="1"/>
      <w:numFmt w:val="bullet"/>
      <w:lvlText w:val="o"/>
      <w:lvlJc w:val="left"/>
      <w:pPr>
        <w:ind w:left="50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66C9CDE">
      <w:start w:val="1"/>
      <w:numFmt w:val="bullet"/>
      <w:lvlText w:val="▪"/>
      <w:lvlJc w:val="left"/>
      <w:pPr>
        <w:ind w:left="57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714A35C">
      <w:start w:val="1"/>
      <w:numFmt w:val="bullet"/>
      <w:lvlText w:val="•"/>
      <w:lvlJc w:val="left"/>
      <w:pPr>
        <w:ind w:left="64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8EA54C0">
      <w:start w:val="1"/>
      <w:numFmt w:val="bullet"/>
      <w:lvlText w:val="o"/>
      <w:lvlJc w:val="left"/>
      <w:pPr>
        <w:ind w:left="71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CAC6DEC">
      <w:start w:val="1"/>
      <w:numFmt w:val="bullet"/>
      <w:lvlText w:val="▪"/>
      <w:lvlJc w:val="left"/>
      <w:pPr>
        <w:ind w:left="78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98D358A"/>
    <w:multiLevelType w:val="hybridMultilevel"/>
    <w:tmpl w:val="4F34CCF6"/>
    <w:lvl w:ilvl="0" w:tplc="B24A74B6">
      <w:start w:val="1"/>
      <w:numFmt w:val="decimal"/>
      <w:lvlText w:val="%1."/>
      <w:lvlJc w:val="left"/>
      <w:pPr>
        <w:ind w:left="21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2CC6284">
      <w:start w:val="1"/>
      <w:numFmt w:val="lowerLetter"/>
      <w:lvlText w:val="%2"/>
      <w:lvlJc w:val="left"/>
      <w:pPr>
        <w:ind w:left="11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83A3B52">
      <w:start w:val="1"/>
      <w:numFmt w:val="lowerRoman"/>
      <w:lvlText w:val="%3"/>
      <w:lvlJc w:val="left"/>
      <w:pPr>
        <w:ind w:left="19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F360B12">
      <w:start w:val="1"/>
      <w:numFmt w:val="decimal"/>
      <w:lvlText w:val="%4"/>
      <w:lvlJc w:val="left"/>
      <w:pPr>
        <w:ind w:left="26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DD26DA4">
      <w:start w:val="1"/>
      <w:numFmt w:val="lowerLetter"/>
      <w:lvlText w:val="%5"/>
      <w:lvlJc w:val="left"/>
      <w:pPr>
        <w:ind w:left="33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51C4440">
      <w:start w:val="1"/>
      <w:numFmt w:val="lowerRoman"/>
      <w:lvlText w:val="%6"/>
      <w:lvlJc w:val="left"/>
      <w:pPr>
        <w:ind w:left="40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03C8818">
      <w:start w:val="1"/>
      <w:numFmt w:val="decimal"/>
      <w:lvlText w:val="%7"/>
      <w:lvlJc w:val="left"/>
      <w:pPr>
        <w:ind w:left="47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B48A30">
      <w:start w:val="1"/>
      <w:numFmt w:val="lowerLetter"/>
      <w:lvlText w:val="%8"/>
      <w:lvlJc w:val="left"/>
      <w:pPr>
        <w:ind w:left="55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804BB2E">
      <w:start w:val="1"/>
      <w:numFmt w:val="lowerRoman"/>
      <w:lvlText w:val="%9"/>
      <w:lvlJc w:val="left"/>
      <w:pPr>
        <w:ind w:left="62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C724AA6"/>
    <w:multiLevelType w:val="hybridMultilevel"/>
    <w:tmpl w:val="2C504F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735433"/>
    <w:multiLevelType w:val="hybridMultilevel"/>
    <w:tmpl w:val="F05479A0"/>
    <w:lvl w:ilvl="0" w:tplc="5B10DAE8">
      <w:start w:val="1"/>
      <w:numFmt w:val="decimal"/>
      <w:lvlText w:val="%1."/>
      <w:lvlJc w:val="left"/>
      <w:pPr>
        <w:ind w:left="17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EC0A624">
      <w:start w:val="1"/>
      <w:numFmt w:val="lowerLetter"/>
      <w:lvlText w:val="%2"/>
      <w:lvlJc w:val="left"/>
      <w:pPr>
        <w:ind w:left="2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AC03AEE">
      <w:start w:val="1"/>
      <w:numFmt w:val="lowerRoman"/>
      <w:lvlText w:val="%3"/>
      <w:lvlJc w:val="left"/>
      <w:pPr>
        <w:ind w:left="3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DEC99E2">
      <w:start w:val="1"/>
      <w:numFmt w:val="decimal"/>
      <w:lvlText w:val="%4"/>
      <w:lvlJc w:val="left"/>
      <w:pPr>
        <w:ind w:left="4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B34B66C">
      <w:start w:val="1"/>
      <w:numFmt w:val="lowerLetter"/>
      <w:lvlText w:val="%5"/>
      <w:lvlJc w:val="left"/>
      <w:pPr>
        <w:ind w:left="4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9AC6792">
      <w:start w:val="1"/>
      <w:numFmt w:val="lowerRoman"/>
      <w:lvlText w:val="%6"/>
      <w:lvlJc w:val="left"/>
      <w:pPr>
        <w:ind w:left="5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CE00452">
      <w:start w:val="1"/>
      <w:numFmt w:val="decimal"/>
      <w:lvlText w:val="%7"/>
      <w:lvlJc w:val="left"/>
      <w:pPr>
        <w:ind w:left="62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3EA16D6">
      <w:start w:val="1"/>
      <w:numFmt w:val="lowerLetter"/>
      <w:lvlText w:val="%8"/>
      <w:lvlJc w:val="left"/>
      <w:pPr>
        <w:ind w:left="69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E5A8E50">
      <w:start w:val="1"/>
      <w:numFmt w:val="lowerRoman"/>
      <w:lvlText w:val="%9"/>
      <w:lvlJc w:val="left"/>
      <w:pPr>
        <w:ind w:left="7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6CA1A06"/>
    <w:multiLevelType w:val="hybridMultilevel"/>
    <w:tmpl w:val="036A4C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A706191"/>
    <w:multiLevelType w:val="hybridMultilevel"/>
    <w:tmpl w:val="91529BCA"/>
    <w:lvl w:ilvl="0" w:tplc="24AEB030">
      <w:start w:val="1"/>
      <w:numFmt w:val="decimal"/>
      <w:lvlText w:val="%1."/>
      <w:lvlJc w:val="left"/>
      <w:pPr>
        <w:ind w:left="21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1A8459C">
      <w:start w:val="1"/>
      <w:numFmt w:val="lowerLetter"/>
      <w:lvlText w:val="%2"/>
      <w:lvlJc w:val="left"/>
      <w:pPr>
        <w:ind w:left="25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C96C424">
      <w:start w:val="1"/>
      <w:numFmt w:val="lowerRoman"/>
      <w:lvlText w:val="%3"/>
      <w:lvlJc w:val="left"/>
      <w:pPr>
        <w:ind w:left="33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1A4C6F6">
      <w:start w:val="1"/>
      <w:numFmt w:val="decimal"/>
      <w:lvlText w:val="%4"/>
      <w:lvlJc w:val="left"/>
      <w:pPr>
        <w:ind w:left="40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8F829F4">
      <w:start w:val="1"/>
      <w:numFmt w:val="lowerLetter"/>
      <w:lvlText w:val="%5"/>
      <w:lvlJc w:val="left"/>
      <w:pPr>
        <w:ind w:left="47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8B6CD92">
      <w:start w:val="1"/>
      <w:numFmt w:val="lowerRoman"/>
      <w:lvlText w:val="%6"/>
      <w:lvlJc w:val="left"/>
      <w:pPr>
        <w:ind w:left="54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B606DCC">
      <w:start w:val="1"/>
      <w:numFmt w:val="decimal"/>
      <w:lvlText w:val="%7"/>
      <w:lvlJc w:val="left"/>
      <w:pPr>
        <w:ind w:left="61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77849E4">
      <w:start w:val="1"/>
      <w:numFmt w:val="lowerLetter"/>
      <w:lvlText w:val="%8"/>
      <w:lvlJc w:val="left"/>
      <w:pPr>
        <w:ind w:left="69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B88A4B2">
      <w:start w:val="1"/>
      <w:numFmt w:val="lowerRoman"/>
      <w:lvlText w:val="%9"/>
      <w:lvlJc w:val="left"/>
      <w:pPr>
        <w:ind w:left="7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90A2377"/>
    <w:multiLevelType w:val="hybridMultilevel"/>
    <w:tmpl w:val="8FCE3FA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17728B2"/>
    <w:multiLevelType w:val="hybridMultilevel"/>
    <w:tmpl w:val="FFA86E9A"/>
    <w:lvl w:ilvl="0" w:tplc="74181DA4">
      <w:start w:val="1"/>
      <w:numFmt w:val="decimal"/>
      <w:lvlText w:val="%1."/>
      <w:lvlJc w:val="left"/>
      <w:pPr>
        <w:ind w:left="2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4AAA0EE">
      <w:start w:val="1"/>
      <w:numFmt w:val="lowerLetter"/>
      <w:lvlText w:val="%2"/>
      <w:lvlJc w:val="left"/>
      <w:pPr>
        <w:ind w:left="16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44A80EA">
      <w:start w:val="1"/>
      <w:numFmt w:val="lowerRoman"/>
      <w:lvlText w:val="%3"/>
      <w:lvlJc w:val="left"/>
      <w:pPr>
        <w:ind w:left="23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A2AB910">
      <w:start w:val="1"/>
      <w:numFmt w:val="decimal"/>
      <w:lvlText w:val="%4"/>
      <w:lvlJc w:val="left"/>
      <w:pPr>
        <w:ind w:left="31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33CEAA8">
      <w:start w:val="1"/>
      <w:numFmt w:val="lowerLetter"/>
      <w:lvlText w:val="%5"/>
      <w:lvlJc w:val="left"/>
      <w:pPr>
        <w:ind w:left="38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5ECDF58">
      <w:start w:val="1"/>
      <w:numFmt w:val="lowerRoman"/>
      <w:lvlText w:val="%6"/>
      <w:lvlJc w:val="left"/>
      <w:pPr>
        <w:ind w:left="45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45C363C">
      <w:start w:val="1"/>
      <w:numFmt w:val="decimal"/>
      <w:lvlText w:val="%7"/>
      <w:lvlJc w:val="left"/>
      <w:pPr>
        <w:ind w:left="52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8500C60">
      <w:start w:val="1"/>
      <w:numFmt w:val="lowerLetter"/>
      <w:lvlText w:val="%8"/>
      <w:lvlJc w:val="left"/>
      <w:pPr>
        <w:ind w:left="59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5864542">
      <w:start w:val="1"/>
      <w:numFmt w:val="lowerRoman"/>
      <w:lvlText w:val="%9"/>
      <w:lvlJc w:val="left"/>
      <w:pPr>
        <w:ind w:left="67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585340023">
    <w:abstractNumId w:val="0"/>
  </w:num>
  <w:num w:numId="2" w16cid:durableId="905916553">
    <w:abstractNumId w:val="5"/>
  </w:num>
  <w:num w:numId="3" w16cid:durableId="1244560939">
    <w:abstractNumId w:val="7"/>
  </w:num>
  <w:num w:numId="4" w16cid:durableId="2038115582">
    <w:abstractNumId w:val="1"/>
  </w:num>
  <w:num w:numId="5" w16cid:durableId="103574233">
    <w:abstractNumId w:val="3"/>
  </w:num>
  <w:num w:numId="6" w16cid:durableId="687831872">
    <w:abstractNumId w:val="4"/>
  </w:num>
  <w:num w:numId="7" w16cid:durableId="1501197503">
    <w:abstractNumId w:val="6"/>
  </w:num>
  <w:num w:numId="8" w16cid:durableId="703746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defaultTabStop w:val="43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716"/>
    <w:rsid w:val="00014553"/>
    <w:rsid w:val="000534A0"/>
    <w:rsid w:val="000B7A22"/>
    <w:rsid w:val="000D1914"/>
    <w:rsid w:val="0012746D"/>
    <w:rsid w:val="00132D5A"/>
    <w:rsid w:val="00154C3B"/>
    <w:rsid w:val="00183880"/>
    <w:rsid w:val="00187100"/>
    <w:rsid w:val="001D3606"/>
    <w:rsid w:val="001F5CD8"/>
    <w:rsid w:val="00253A6A"/>
    <w:rsid w:val="00275486"/>
    <w:rsid w:val="0028421A"/>
    <w:rsid w:val="003538DE"/>
    <w:rsid w:val="00391C4E"/>
    <w:rsid w:val="003C6621"/>
    <w:rsid w:val="003F3C02"/>
    <w:rsid w:val="003F64CB"/>
    <w:rsid w:val="00457920"/>
    <w:rsid w:val="00477F20"/>
    <w:rsid w:val="004B3B62"/>
    <w:rsid w:val="004B3F43"/>
    <w:rsid w:val="004D4D51"/>
    <w:rsid w:val="00512E7D"/>
    <w:rsid w:val="00550FC9"/>
    <w:rsid w:val="00555211"/>
    <w:rsid w:val="00594E47"/>
    <w:rsid w:val="005A23A0"/>
    <w:rsid w:val="005E3E58"/>
    <w:rsid w:val="005E604B"/>
    <w:rsid w:val="0061689C"/>
    <w:rsid w:val="00616CC5"/>
    <w:rsid w:val="00621755"/>
    <w:rsid w:val="00656FE6"/>
    <w:rsid w:val="00675D4F"/>
    <w:rsid w:val="00687151"/>
    <w:rsid w:val="006A00F5"/>
    <w:rsid w:val="006A7ED5"/>
    <w:rsid w:val="0070405E"/>
    <w:rsid w:val="007360D7"/>
    <w:rsid w:val="00745DEC"/>
    <w:rsid w:val="00752F5E"/>
    <w:rsid w:val="00763716"/>
    <w:rsid w:val="00767C24"/>
    <w:rsid w:val="007F3E7A"/>
    <w:rsid w:val="0086796F"/>
    <w:rsid w:val="00896193"/>
    <w:rsid w:val="008B2E55"/>
    <w:rsid w:val="00944E2B"/>
    <w:rsid w:val="00947DD1"/>
    <w:rsid w:val="0098375D"/>
    <w:rsid w:val="009C4C06"/>
    <w:rsid w:val="009D0C06"/>
    <w:rsid w:val="009D1AFF"/>
    <w:rsid w:val="00A12BF0"/>
    <w:rsid w:val="00A251DB"/>
    <w:rsid w:val="00A27B8B"/>
    <w:rsid w:val="00A42629"/>
    <w:rsid w:val="00A53845"/>
    <w:rsid w:val="00AD3BB7"/>
    <w:rsid w:val="00B06528"/>
    <w:rsid w:val="00B235EF"/>
    <w:rsid w:val="00B55D41"/>
    <w:rsid w:val="00B70B9D"/>
    <w:rsid w:val="00B76E69"/>
    <w:rsid w:val="00B91F85"/>
    <w:rsid w:val="00B9390E"/>
    <w:rsid w:val="00B95A7D"/>
    <w:rsid w:val="00BF4405"/>
    <w:rsid w:val="00C264BB"/>
    <w:rsid w:val="00C449DA"/>
    <w:rsid w:val="00C55D22"/>
    <w:rsid w:val="00C63F2A"/>
    <w:rsid w:val="00C8112F"/>
    <w:rsid w:val="00C828A6"/>
    <w:rsid w:val="00CD143F"/>
    <w:rsid w:val="00CE3806"/>
    <w:rsid w:val="00D2065B"/>
    <w:rsid w:val="00D50587"/>
    <w:rsid w:val="00D54418"/>
    <w:rsid w:val="00DD14AC"/>
    <w:rsid w:val="00EE699A"/>
    <w:rsid w:val="00EF4FF1"/>
    <w:rsid w:val="00F11A6F"/>
    <w:rsid w:val="00F21853"/>
    <w:rsid w:val="00F349E9"/>
    <w:rsid w:val="00F617CF"/>
    <w:rsid w:val="00F84CA5"/>
    <w:rsid w:val="00FA3504"/>
    <w:rsid w:val="00FD49BA"/>
    <w:rsid w:val="00FD5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4097"/>
    <o:shapelayout v:ext="edit">
      <o:idmap v:ext="edit" data="1"/>
    </o:shapelayout>
  </w:shapeDefaults>
  <w:decimalSymbol w:val="."/>
  <w:listSeparator w:val=","/>
  <w14:docId w14:val="1BCF1F2D"/>
  <w15:docId w15:val="{E57E2259-1036-4978-B87D-A371EB475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1" w:line="270" w:lineRule="auto"/>
      <w:ind w:left="88" w:hanging="7"/>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23"/>
      <w:ind w:left="2334"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50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587"/>
    <w:rPr>
      <w:rFonts w:ascii="Times New Roman" w:eastAsia="Times New Roman" w:hAnsi="Times New Roman" w:cs="Times New Roman"/>
      <w:color w:val="000000"/>
    </w:rPr>
  </w:style>
  <w:style w:type="paragraph" w:styleId="Footer">
    <w:name w:val="footer"/>
    <w:basedOn w:val="Normal"/>
    <w:link w:val="FooterChar"/>
    <w:uiPriority w:val="99"/>
    <w:unhideWhenUsed/>
    <w:rsid w:val="006A7E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ED5"/>
    <w:rPr>
      <w:rFonts w:ascii="Times New Roman" w:eastAsia="Times New Roman" w:hAnsi="Times New Roman" w:cs="Times New Roman"/>
      <w:color w:val="000000"/>
    </w:rPr>
  </w:style>
  <w:style w:type="table" w:styleId="TableGrid0">
    <w:name w:val="Table Grid"/>
    <w:basedOn w:val="TableNormal"/>
    <w:uiPriority w:val="39"/>
    <w:rsid w:val="00C26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34A0"/>
    <w:rPr>
      <w:color w:val="0563C1" w:themeColor="hyperlink"/>
      <w:u w:val="single"/>
    </w:rPr>
  </w:style>
  <w:style w:type="paragraph" w:styleId="BalloonText">
    <w:name w:val="Balloon Text"/>
    <w:basedOn w:val="Normal"/>
    <w:link w:val="BalloonTextChar"/>
    <w:uiPriority w:val="99"/>
    <w:semiHidden/>
    <w:unhideWhenUsed/>
    <w:rsid w:val="008961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193"/>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chemguide.co.uk/inorganic/complexions/whatis.html" TargetMode="Externa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fontTable" Target="fontTable.xml"/><Relationship Id="rId10" Type="http://schemas.openxmlformats.org/officeDocument/2006/relationships/hyperlink" Target="http://www.s-cool.co.uk/a-level/chemistry/transition-metals/revise-it/complex-ions"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chemguide.co.uk/inorganic/complexions/acidity.html" TargetMode="External"/><Relationship Id="rId14" Type="http://schemas.openxmlformats.org/officeDocument/2006/relationships/footer" Target="footer2.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10</Pages>
  <Words>3367</Words>
  <Characters>19197</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Wcasd</Company>
  <LinksUpToDate>false</LinksUpToDate>
  <CharactersWithSpaces>22519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J. Flinn</dc:creator>
  <cp:keywords/>
  <cp:lastModifiedBy>Patt , Alexander</cp:lastModifiedBy>
  <cp:revision>6</cp:revision>
  <cp:lastPrinted>2017-02-03T17:53:00Z</cp:lastPrinted>
  <dcterms:created xsi:type="dcterms:W3CDTF">2025-02-10T19:13:00Z</dcterms:created>
  <dcterms:modified xsi:type="dcterms:W3CDTF">2025-02-10T21:33:00Z</dcterms:modified>
</cp:coreProperties>
</file>