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Xd07143833cc1cbc790321df7973797b6436fdc4"/>
    <w:p>
      <w:pPr>
        <w:pStyle w:val="Heading1"/>
      </w:pPr>
      <w:r>
        <w:rPr>
          <w:rStyle w:val="SectionNumber"/>
        </w:rPr>
        <w:t xml:space="preserve">1</w:t>
      </w:r>
      <w:r>
        <w:tab/>
      </w:r>
      <w:r>
        <w:t xml:space="preserve">Proof of Concept Guide: Graph-Powered Video Lookup on AWS with Amazon Neptune and Neo4j</w:t>
      </w:r>
    </w:p>
    <w:p>
      <w:pPr>
        <w:pStyle w:val="FirstParagraph"/>
      </w:pPr>
      <w:r>
        <w:rPr>
          <w:b/>
          <w:bCs/>
        </w:rPr>
        <w:t xml:space="preserve">Version:</w:t>
      </w:r>
      <w:r>
        <w:t xml:space="preserve"> </w:t>
      </w:r>
      <w:r>
        <w:t xml:space="preserve">1.1</w:t>
      </w:r>
      <w:r>
        <w:br/>
      </w:r>
      <w:r>
        <w:rPr>
          <w:b/>
          <w:bCs/>
        </w:rPr>
        <w:t xml:space="preserve">Date:</w:t>
      </w:r>
      <w:r>
        <w:t xml:space="preserve"> </w:t>
      </w:r>
      <w:r>
        <w:t xml:space="preserve">2026-05-06</w:t>
      </w:r>
      <w:r>
        <w:br/>
      </w:r>
      <w:r>
        <w:rPr>
          <w:b/>
          <w:bCs/>
        </w:rPr>
        <w:t xml:space="preserve">Audience:</w:t>
      </w:r>
      <w:r>
        <w:t xml:space="preserve"> </w:t>
      </w:r>
      <w:r>
        <w:t xml:space="preserve">Engineering, Architecture, DevOps, Product Stakeholders</w:t>
      </w:r>
    </w:p>
    <w:p>
      <w:r>
        <w:pict>
          <v:rect style="width:0;height:1.5pt" o:hralign="center" o:hrstd="t" o:hr="t"/>
        </w:pict>
      </w:r>
    </w:p>
    <w:bookmarkStart w:id="9" w:name="executive-summary"/>
    <w:p>
      <w:pPr>
        <w:pStyle w:val="Heading2"/>
      </w:pPr>
      <w:r>
        <w:rPr>
          <w:rStyle w:val="SectionNumber"/>
        </w:rPr>
        <w:t xml:space="preserve">1.1</w:t>
      </w:r>
      <w:r>
        <w:tab/>
      </w:r>
      <w:r>
        <w:t xml:space="preserve">Executive Summary</w:t>
      </w:r>
    </w:p>
    <w:p>
      <w:pPr>
        <w:pStyle w:val="FirstParagraph"/>
      </w:pPr>
      <w:r>
        <w:t xml:space="preserve">This document presents the results of a proof of concept for a video search solution built around a simple idea: recorded footage should be searchable in a useful human way. The original motivation came from personal use of a vehicle camera. Like Tesla-style camera systems and other continuous-recording devices, it produced a very large amount of video, but finding a specific moment inside that material was slow and manual.</w:t>
      </w:r>
    </w:p>
    <w:p>
      <w:pPr>
        <w:pStyle w:val="BodyText"/>
      </w:pPr>
      <w:r>
        <w:t xml:space="preserve">The purpose of the project was to make video searchable by meaningful situations rather than by file name alone. In the completed proof of concept, the searchable cases included practical traffic and driving events such as a deer appearing in front of the car, a deer crossing the road, an overtaking event, a right turn, a left turn, or a truck appearing in the opposite lane. The value of the solution is that it leads users back to the right video file and scene much faster, based on indexed events and detected context.</w:t>
      </w:r>
    </w:p>
    <w:p>
      <w:pPr>
        <w:pStyle w:val="BodyText"/>
      </w:pPr>
      <w:r>
        <w:t xml:space="preserve">The proof of concept showed that a graph database is a strong fit for that problem. Event relationships, movement, temporal order, and co-occurrence were modeled and queried more naturally in a graph-oriented structure than in a simple file-based or flat metadata approach. In this solution, the graph stored searchable indexes and relationships, while the actual video files remained stored separately.</w:t>
      </w:r>
    </w:p>
    <w:p>
      <w:pPr>
        <w:pStyle w:val="BodyText"/>
      </w:pPr>
      <w:r>
        <w:t xml:space="preserve">An important part of the result is that the solution can be programmed, loaded, and queried in the Cypher language family. In practice, Amazon Neptune was used through its openCypher-compatible interface, which allowed the proof of concept to demonstrate both write operations and search operations in a Cypher-style model. That means the database can be used not only to store searchable video metadata, but also to search it directly with graph queries that describe business events.</w:t>
      </w:r>
    </w:p>
    <w:p>
      <w:pPr>
        <w:pStyle w:val="BodyText"/>
      </w:pPr>
      <w:r>
        <w:t xml:space="preserve">From the perspective of this proof of concept, Amazon Neptune handled the Cypher-style programming model very well for the intended scope. It supported the practical needs of the prototype for storing indexed metadata, linking events, and querying those relationships in a way that was understandable both technically and functionally. For management stakeholders, the key takeaway is that the selected AWS graph platform proved capable of supporting storage and search in the same conceptual language model.</w:t>
      </w:r>
    </w:p>
    <w:p>
      <w:pPr>
        <w:pStyle w:val="BodyText"/>
      </w:pPr>
      <w:r>
        <w:t xml:space="preserve">The document also reflects an important business trade-off: graph technology was useful for this use case, but it was also relatively expensive. For that reason, the recommended direction is not to place everything into the graph database, but to use it where it creates the most value, namely for storing searchable metadata, event links, and indexes that lead users back to the correct video files.</w:t>
      </w:r>
    </w:p>
    <w:p>
      <w:pPr>
        <w:pStyle w:val="BodyText"/>
      </w:pPr>
      <w:r>
        <w:t xml:space="preserve">At the same time, it is important to record the access context for this phase of the work. At the time of testing, ERSTE Digital was not yet ready to provide an internal AWS setup with company-managed users and authentication for this type of experimental work. Because of that, the current proof of concept was executed in an independent, private sandbox-style AWS access model. For the initial test phase, this was sufficient and appropriate for validation purposes.</w:t>
      </w:r>
    </w:p>
    <w:p>
      <w:pPr>
        <w:pStyle w:val="BodyText"/>
      </w:pPr>
      <w:r>
        <w:t xml:space="preserve">The practical access path used for the test phase was a one-time personal AWS allowance in the range of EUR 100, which was adequate to complete the initial validation. In practice, the card used for account verification was only needed to validate access; a virtual bank card was used for that purpose and then discarded after the verification step. From a management point of view, the important message is that the initial phase was completed with limited personal sandbox access and without dependency on a full enterprise AWS onboarding flow.</w:t>
      </w:r>
    </w:p>
    <w:p>
      <w:pPr>
        <w:pStyle w:val="BodyText"/>
      </w:pPr>
      <w:r>
        <w:t xml:space="preserve">For future phases, however, continued work should ideally move into a company-provided test environment. Further testing on top of on-demand cloud database services only makes sense once an appropriate corporate environment is available, including proper authentication, ownership, and governance. Based on general AWS onboarding practice, a company can often conduct an initial test period with very limited cost exposure over roughly one to two months, especially in a sandbox-style setup. That said, this assumption should be validated against current AWS policy and against any company-specific account structure, because the exact terms will differ from enterprise-connected environments.</w:t>
      </w:r>
    </w:p>
    <w:p>
      <w:pPr>
        <w:pStyle w:val="BodyText"/>
      </w:pPr>
      <w:r>
        <w:t xml:space="preserve">From a business perspective, this work demonstrated that the concept is practical, explainable, and viable in an AWS environment. It also provided a concrete comparison between Neo4j and Amazon Neptune as possible foundations for a searchable video index, while keeping the focus on user value: making large video archives easier to search, review, and reuse.</w:t>
      </w:r>
    </w:p>
    <w:p>
      <w:r>
        <w:pict>
          <v:rect style="width:0;height:1.5pt" o:hralign="center" o:hrstd="t" o:hr="t"/>
        </w:pict>
      </w:r>
    </w:p>
    <w:bookmarkEnd w:id="9"/>
    <w:bookmarkStart w:id="15" w:name="X7e4b977a4c5f7938eed31777796ea2b9132499d"/>
    <w:p>
      <w:pPr>
        <w:pStyle w:val="Heading2"/>
      </w:pPr>
      <w:r>
        <w:rPr>
          <w:rStyle w:val="SectionNumber"/>
        </w:rPr>
        <w:t xml:space="preserve">1.2</w:t>
      </w:r>
      <w:r>
        <w:tab/>
      </w:r>
      <w:r>
        <w:t xml:space="preserve">Original Product Concept and Why This POC Exists</w:t>
      </w:r>
    </w:p>
    <w:p>
      <w:pPr>
        <w:pStyle w:val="FirstParagraph"/>
      </w:pPr>
      <w:r>
        <w:t xml:space="preserve">The original idea was to build a</w:t>
      </w:r>
      <w:r>
        <w:t xml:space="preserve"> </w:t>
      </w:r>
      <w:r>
        <w:rPr>
          <w:b/>
          <w:bCs/>
        </w:rPr>
        <w:t xml:space="preserve">video search engine for events</w:t>
      </w:r>
      <w:r>
        <w:t xml:space="preserve">, not a traditional file browser. The focus was always practical: make recorded traffic scenes searchable in the way people actually ask questions.</w:t>
      </w:r>
    </w:p>
    <w:p>
      <w:pPr>
        <w:pStyle w:val="BodyText"/>
      </w:pPr>
      <w:r>
        <w:t xml:space="preserve">Typical examples include:</w:t>
      </w:r>
    </w:p>
    <w:p>
      <w:pPr>
        <w:pStyle w:val="Compact"/>
        <w:numPr>
          <w:ilvl w:val="0"/>
          <w:numId w:val="1001"/>
        </w:numPr>
      </w:pPr>
      <w:r>
        <w:t xml:space="preserve">a deer appears in front of the vehicle,</w:t>
      </w:r>
    </w:p>
    <w:p>
      <w:pPr>
        <w:pStyle w:val="Compact"/>
        <w:numPr>
          <w:ilvl w:val="0"/>
          <w:numId w:val="1001"/>
        </w:numPr>
      </w:pPr>
      <w:r>
        <w:t xml:space="preserve">a deer crosses the road,</w:t>
      </w:r>
    </w:p>
    <w:p>
      <w:pPr>
        <w:pStyle w:val="Compact"/>
        <w:numPr>
          <w:ilvl w:val="0"/>
          <w:numId w:val="1001"/>
        </w:numPr>
      </w:pPr>
      <w:r>
        <w:t xml:space="preserve">an overtaking event happened,</w:t>
      </w:r>
    </w:p>
    <w:p>
      <w:pPr>
        <w:pStyle w:val="Compact"/>
        <w:numPr>
          <w:ilvl w:val="0"/>
          <w:numId w:val="1001"/>
        </w:numPr>
      </w:pPr>
      <w:r>
        <w:t xml:space="preserve">the vehicle turns right,</w:t>
      </w:r>
    </w:p>
    <w:p>
      <w:pPr>
        <w:pStyle w:val="Compact"/>
        <w:numPr>
          <w:ilvl w:val="0"/>
          <w:numId w:val="1001"/>
        </w:numPr>
      </w:pPr>
      <w:r>
        <w:t xml:space="preserve">the vehicle turns left,</w:t>
      </w:r>
    </w:p>
    <w:p>
      <w:pPr>
        <w:pStyle w:val="Compact"/>
        <w:numPr>
          <w:ilvl w:val="0"/>
          <w:numId w:val="1001"/>
        </w:numPr>
      </w:pPr>
      <w:r>
        <w:t xml:space="preserve">a truck appears in the opposite lane,</w:t>
      </w:r>
    </w:p>
    <w:p>
      <w:pPr>
        <w:pStyle w:val="Compact"/>
        <w:numPr>
          <w:ilvl w:val="0"/>
          <w:numId w:val="1001"/>
        </w:numPr>
      </w:pPr>
      <w:r>
        <w:t xml:space="preserve">a pedestrian enters the roadway,</w:t>
      </w:r>
    </w:p>
    <w:p>
      <w:pPr>
        <w:pStyle w:val="Compact"/>
        <w:numPr>
          <w:ilvl w:val="0"/>
          <w:numId w:val="1001"/>
        </w:numPr>
      </w:pPr>
      <w:r>
        <w:t xml:space="preserve">multiple vehicles approach an intersection at the same time.</w:t>
      </w:r>
    </w:p>
    <w:p>
      <w:pPr>
        <w:pStyle w:val="FirstParagraph"/>
      </w:pPr>
      <w:r>
        <w:t xml:space="preserve">In short, the system answers</w:t>
      </w:r>
      <w:r>
        <w:t xml:space="preserve"> </w:t>
      </w:r>
      <w:r>
        <w:rPr>
          <w:b/>
          <w:bCs/>
        </w:rPr>
        <w:t xml:space="preserve">what happened in the video</w:t>
      </w:r>
      <w:r>
        <w:t xml:space="preserve">, not just what file exists.</w:t>
      </w:r>
    </w:p>
    <w:bookmarkStart w:id="10" w:name="what-the-program-is-intended-to-do"/>
    <w:p>
      <w:pPr>
        <w:pStyle w:val="Heading3"/>
      </w:pPr>
      <w:r>
        <w:rPr>
          <w:rStyle w:val="SectionNumber"/>
        </w:rPr>
        <w:t xml:space="preserve">1.2.1</w:t>
      </w:r>
      <w:r>
        <w:tab/>
      </w:r>
      <w:r>
        <w:t xml:space="preserve">What the Program Is Intended to Do</w:t>
      </w:r>
    </w:p>
    <w:p>
      <w:pPr>
        <w:pStyle w:val="FirstParagraph"/>
      </w:pPr>
      <w:r>
        <w:t xml:space="preserve">At a practical level, the system converts video-derived metadata into searchable structures. Instead of watching hours of footage, an operator can query combinations of:</w:t>
      </w:r>
    </w:p>
    <w:p>
      <w:pPr>
        <w:pStyle w:val="Compact"/>
        <w:numPr>
          <w:ilvl w:val="0"/>
          <w:numId w:val="1002"/>
        </w:numPr>
      </w:pPr>
      <w:r>
        <w:t xml:space="preserve">detected objects,</w:t>
      </w:r>
    </w:p>
    <w:p>
      <w:pPr>
        <w:pStyle w:val="Compact"/>
        <w:numPr>
          <w:ilvl w:val="0"/>
          <w:numId w:val="1002"/>
        </w:numPr>
      </w:pPr>
      <w:r>
        <w:t xml:space="preserve">detected persons or vehicles,</w:t>
      </w:r>
    </w:p>
    <w:p>
      <w:pPr>
        <w:pStyle w:val="Compact"/>
        <w:numPr>
          <w:ilvl w:val="0"/>
          <w:numId w:val="1002"/>
        </w:numPr>
      </w:pPr>
      <w:r>
        <w:t xml:space="preserve">relative movement,</w:t>
      </w:r>
    </w:p>
    <w:p>
      <w:pPr>
        <w:pStyle w:val="Compact"/>
        <w:numPr>
          <w:ilvl w:val="0"/>
          <w:numId w:val="1002"/>
        </w:numPr>
      </w:pPr>
      <w:r>
        <w:t xml:space="preserve">temporal order,</w:t>
      </w:r>
    </w:p>
    <w:p>
      <w:pPr>
        <w:pStyle w:val="Compact"/>
        <w:numPr>
          <w:ilvl w:val="0"/>
          <w:numId w:val="1002"/>
        </w:numPr>
      </w:pPr>
      <w:r>
        <w:t xml:space="preserve">direction of travel,</w:t>
      </w:r>
    </w:p>
    <w:p>
      <w:pPr>
        <w:pStyle w:val="Compact"/>
        <w:numPr>
          <w:ilvl w:val="0"/>
          <w:numId w:val="1002"/>
        </w:numPr>
      </w:pPr>
      <w:r>
        <w:t xml:space="preserve">co-occurrence and proximity,</w:t>
      </w:r>
    </w:p>
    <w:p>
      <w:pPr>
        <w:pStyle w:val="Compact"/>
        <w:numPr>
          <w:ilvl w:val="0"/>
          <w:numId w:val="1002"/>
        </w:numPr>
      </w:pPr>
      <w:r>
        <w:t xml:space="preserve">scene-level tags and events.</w:t>
      </w:r>
    </w:p>
    <w:p>
      <w:pPr>
        <w:pStyle w:val="FirstParagraph"/>
      </w:pPr>
      <w:r>
        <w:t xml:space="preserve">This makes the platform useful for investigation, quality review, and operational event discovery. A typical request looks like:</w:t>
      </w:r>
      <w:r>
        <w:t xml:space="preserve"> </w:t>
      </w:r>
      <w:r>
        <w:t xml:space="preserve">“show me scenes where a deer crossed from right to left”</w:t>
      </w:r>
      <w:r>
        <w:t xml:space="preserve"> </w:t>
      </w:r>
      <w:r>
        <w:t xml:space="preserve">or</w:t>
      </w:r>
      <w:r>
        <w:t xml:space="preserve"> </w:t>
      </w:r>
      <w:r>
        <w:t xml:space="preserve">“find clips where overtaking happened before a left turn.”</w:t>
      </w:r>
      <w:r>
        <w:t xml:space="preserve"> </w:t>
      </w:r>
      <w:r>
        <w:t xml:space="preserve">The query layer then resolves that intent against structured graph metadata.</w:t>
      </w:r>
    </w:p>
    <w:bookmarkEnd w:id="10"/>
    <w:bookmarkStart w:id="11" w:name="Xa96a7f2be020cb33a848328e6cf2dbd998ae0d9"/>
    <w:p>
      <w:pPr>
        <w:pStyle w:val="Heading3"/>
      </w:pPr>
      <w:r>
        <w:rPr>
          <w:rStyle w:val="SectionNumber"/>
        </w:rPr>
        <w:t xml:space="preserve">1.2.2</w:t>
      </w:r>
      <w:r>
        <w:tab/>
      </w:r>
      <w:r>
        <w:t xml:space="preserve">Why This Is Hard in Traditional Storage Models</w:t>
      </w:r>
    </w:p>
    <w:p>
      <w:pPr>
        <w:pStyle w:val="FirstParagraph"/>
      </w:pPr>
      <w:r>
        <w:t xml:space="preserve">A relational model can still store the same raw facts, but complex event questions become harder to express and maintain. Most target searches are not single filters; they are traversal-style queries involving:</w:t>
      </w:r>
    </w:p>
    <w:p>
      <w:pPr>
        <w:pStyle w:val="Compact"/>
        <w:numPr>
          <w:ilvl w:val="0"/>
          <w:numId w:val="1003"/>
        </w:numPr>
      </w:pPr>
      <w:r>
        <w:t xml:space="preserve">object identity,</w:t>
      </w:r>
    </w:p>
    <w:p>
      <w:pPr>
        <w:pStyle w:val="Compact"/>
        <w:numPr>
          <w:ilvl w:val="0"/>
          <w:numId w:val="1003"/>
        </w:numPr>
      </w:pPr>
      <w:r>
        <w:t xml:space="preserve">temporal adjacency,</w:t>
      </w:r>
    </w:p>
    <w:p>
      <w:pPr>
        <w:pStyle w:val="Compact"/>
        <w:numPr>
          <w:ilvl w:val="0"/>
          <w:numId w:val="1003"/>
        </w:numPr>
      </w:pPr>
      <w:r>
        <w:t xml:space="preserve">movement direction,</w:t>
      </w:r>
    </w:p>
    <w:p>
      <w:pPr>
        <w:pStyle w:val="Compact"/>
        <w:numPr>
          <w:ilvl w:val="0"/>
          <w:numId w:val="1003"/>
        </w:numPr>
      </w:pPr>
      <w:r>
        <w:t xml:space="preserve">scene transitions,</w:t>
      </w:r>
    </w:p>
    <w:p>
      <w:pPr>
        <w:pStyle w:val="Compact"/>
        <w:numPr>
          <w:ilvl w:val="0"/>
          <w:numId w:val="1003"/>
        </w:numPr>
      </w:pPr>
      <w:r>
        <w:t xml:space="preserve">multi-entity co-occurrence,</w:t>
      </w:r>
    </w:p>
    <w:p>
      <w:pPr>
        <w:pStyle w:val="Compact"/>
        <w:numPr>
          <w:ilvl w:val="0"/>
          <w:numId w:val="1003"/>
        </w:numPr>
      </w:pPr>
      <w:r>
        <w:t xml:space="preserve">event sequences.</w:t>
      </w:r>
    </w:p>
    <w:p>
      <w:pPr>
        <w:pStyle w:val="FirstParagraph"/>
      </w:pPr>
      <w:r>
        <w:t xml:space="preserve">For example,</w:t>
      </w:r>
      <w:r>
        <w:t xml:space="preserve"> </w:t>
      </w:r>
      <w:r>
        <w:t xml:space="preserve">“a deer appears, crosses the road, then the vehicle turns left”</w:t>
      </w:r>
      <w:r>
        <w:t xml:space="preserve"> </w:t>
      </w:r>
      <w:r>
        <w:t xml:space="preserve">is naturally a linked event chain. In graph form this is explicit. In flat tables it usually means multiple joins and more brittle time-window logic.</w:t>
      </w:r>
    </w:p>
    <w:bookmarkEnd w:id="11"/>
    <w:bookmarkStart w:id="12" w:name="Xd2a761973e498841db84a5f222a244871ac95a3"/>
    <w:p>
      <w:pPr>
        <w:pStyle w:val="Heading3"/>
      </w:pPr>
      <w:r>
        <w:rPr>
          <w:rStyle w:val="SectionNumber"/>
        </w:rPr>
        <w:t xml:space="preserve">1.2.3</w:t>
      </w:r>
      <w:r>
        <w:tab/>
      </w:r>
      <w:r>
        <w:t xml:space="preserve">Why We Are Demonstrating This in Neo4j and Amazon Neptune</w:t>
      </w:r>
    </w:p>
    <w:p>
      <w:pPr>
        <w:pStyle w:val="FirstParagraph"/>
      </w:pPr>
      <w:r>
        <w:t xml:space="preserve">This POC was used to verify the same concept on two practical targets:</w:t>
      </w:r>
    </w:p>
    <w:p>
      <w:pPr>
        <w:pStyle w:val="Compact"/>
        <w:numPr>
          <w:ilvl w:val="0"/>
          <w:numId w:val="1004"/>
        </w:numPr>
      </w:pPr>
      <w:r>
        <w:rPr>
          <w:b/>
          <w:bCs/>
        </w:rPr>
        <w:t xml:space="preserve">Neo4j</w:t>
      </w:r>
      <w:r>
        <w:t xml:space="preserve">, which is a widely known graph platform and a natural reference point for graph query design,</w:t>
      </w:r>
    </w:p>
    <w:p>
      <w:pPr>
        <w:pStyle w:val="Compact"/>
        <w:numPr>
          <w:ilvl w:val="0"/>
          <w:numId w:val="1004"/>
        </w:numPr>
      </w:pPr>
      <w:r>
        <w:rPr>
          <w:b/>
          <w:bCs/>
        </w:rPr>
        <w:t xml:space="preserve">Amazon Neptune</w:t>
      </w:r>
      <w:r>
        <w:t xml:space="preserve">, which is the AWS-managed target for running the solution in a cloud-native operational model.</w:t>
      </w:r>
    </w:p>
    <w:p>
      <w:pPr>
        <w:pStyle w:val="FirstParagraph"/>
      </w:pPr>
      <w:r>
        <w:t xml:space="preserve">Neptune and Neo4j are not identical products, and that was never the point. The point was to confirm that the</w:t>
      </w:r>
      <w:r>
        <w:t xml:space="preserve"> </w:t>
      </w:r>
      <w:r>
        <w:rPr>
          <w:b/>
          <w:bCs/>
        </w:rPr>
        <w:t xml:space="preserve">business problem itself is graph-shaped</w:t>
      </w:r>
      <w:r>
        <w:t xml:space="preserve"> </w:t>
      </w:r>
      <w:r>
        <w:t xml:space="preserve">and portable enough to run on both.</w:t>
      </w:r>
    </w:p>
    <w:p>
      <w:pPr>
        <w:pStyle w:val="Compact"/>
        <w:numPr>
          <w:ilvl w:val="0"/>
          <w:numId w:val="1005"/>
        </w:numPr>
      </w:pPr>
      <w:r>
        <w:t xml:space="preserve">understandable,</w:t>
      </w:r>
    </w:p>
    <w:p>
      <w:pPr>
        <w:pStyle w:val="Compact"/>
        <w:numPr>
          <w:ilvl w:val="0"/>
          <w:numId w:val="1005"/>
        </w:numPr>
      </w:pPr>
      <w:r>
        <w:t xml:space="preserve">storable,</w:t>
      </w:r>
    </w:p>
    <w:p>
      <w:pPr>
        <w:pStyle w:val="Compact"/>
        <w:numPr>
          <w:ilvl w:val="0"/>
          <w:numId w:val="1005"/>
        </w:numPr>
      </w:pPr>
      <w:r>
        <w:t xml:space="preserve">queryable,</w:t>
      </w:r>
    </w:p>
    <w:p>
      <w:pPr>
        <w:pStyle w:val="Compact"/>
        <w:numPr>
          <w:ilvl w:val="0"/>
          <w:numId w:val="1005"/>
        </w:numPr>
      </w:pPr>
      <w:r>
        <w:t xml:space="preserve">and operationally manageable at AWS scale.</w:t>
      </w:r>
    </w:p>
    <w:bookmarkEnd w:id="12"/>
    <w:bookmarkStart w:id="13" w:name="what-we-want-to-prove-in-amazon-neptune"/>
    <w:p>
      <w:pPr>
        <w:pStyle w:val="Heading3"/>
      </w:pPr>
      <w:r>
        <w:rPr>
          <w:rStyle w:val="SectionNumber"/>
        </w:rPr>
        <w:t xml:space="preserve">1.2.4</w:t>
      </w:r>
      <w:r>
        <w:tab/>
      </w:r>
      <w:r>
        <w:t xml:space="preserve">What We Want to Prove in Amazon Neptune</w:t>
      </w:r>
    </w:p>
    <w:p>
      <w:pPr>
        <w:pStyle w:val="FirstParagraph"/>
      </w:pPr>
      <w:r>
        <w:t xml:space="preserve">In Amazon Neptune, this POC demonstrated that the target domain can be:</w:t>
      </w:r>
    </w:p>
    <w:p>
      <w:pPr>
        <w:pStyle w:val="Compact"/>
        <w:numPr>
          <w:ilvl w:val="0"/>
          <w:numId w:val="1006"/>
        </w:numPr>
      </w:pPr>
      <w:r>
        <w:t xml:space="preserve">represented as connected graph entities,</w:t>
      </w:r>
    </w:p>
    <w:p>
      <w:pPr>
        <w:pStyle w:val="Compact"/>
        <w:numPr>
          <w:ilvl w:val="0"/>
          <w:numId w:val="1006"/>
        </w:numPr>
      </w:pPr>
      <w:r>
        <w:t xml:space="preserve">stored with enough context to reconstruct meaningful road events,</w:t>
      </w:r>
    </w:p>
    <w:p>
      <w:pPr>
        <w:pStyle w:val="Compact"/>
        <w:numPr>
          <w:ilvl w:val="0"/>
          <w:numId w:val="1006"/>
        </w:numPr>
      </w:pPr>
      <w:r>
        <w:t xml:space="preserve">searched through graph patterns rather than only keyword filters,</w:t>
      </w:r>
    </w:p>
    <w:p>
      <w:pPr>
        <w:pStyle w:val="Compact"/>
        <w:numPr>
          <w:ilvl w:val="0"/>
          <w:numId w:val="1006"/>
        </w:numPr>
      </w:pPr>
      <w:r>
        <w:t xml:space="preserve">integrated into an AWS-based operating environment,</w:t>
      </w:r>
    </w:p>
    <w:p>
      <w:pPr>
        <w:pStyle w:val="Compact"/>
        <w:numPr>
          <w:ilvl w:val="0"/>
          <w:numId w:val="1006"/>
        </w:numPr>
      </w:pPr>
      <w:r>
        <w:t xml:space="preserve">compared against Neo4j for feature fit and implementation effort.</w:t>
      </w:r>
    </w:p>
    <w:p>
      <w:pPr>
        <w:pStyle w:val="FirstParagraph"/>
      </w:pPr>
      <w:r>
        <w:t xml:space="preserve">The value here is architectural clarity. If these events are modelable and queryable in Neptune, then AWS can host both infrastructure and the query/reasoning layer needed by the product.</w:t>
      </w:r>
    </w:p>
    <w:bookmarkEnd w:id="13"/>
    <w:bookmarkStart w:id="14" w:name="X75def7cf133b327c7ebfbb1e04d96c298910bcf"/>
    <w:p>
      <w:pPr>
        <w:pStyle w:val="Heading3"/>
      </w:pPr>
      <w:r>
        <w:rPr>
          <w:rStyle w:val="SectionNumber"/>
        </w:rPr>
        <w:t xml:space="preserve">1.2.5</w:t>
      </w:r>
      <w:r>
        <w:tab/>
      </w:r>
      <w:r>
        <w:t xml:space="preserve">Example Search Intent That Drives the Architecture</w:t>
      </w:r>
    </w:p>
    <w:p>
      <w:pPr>
        <w:pStyle w:val="FirstParagraph"/>
      </w:pPr>
      <w:r>
        <w:t xml:space="preserve">The architecture in this document is driven by example questions such as:</w:t>
      </w:r>
    </w:p>
    <w:p>
      <w:pPr>
        <w:pStyle w:val="Compact"/>
        <w:numPr>
          <w:ilvl w:val="0"/>
          <w:numId w:val="1007"/>
        </w:numPr>
      </w:pPr>
      <w:r>
        <w:t xml:space="preserve">“Find scenes where a deer appears in front of the vehicle.”</w:t>
      </w:r>
    </w:p>
    <w:p>
      <w:pPr>
        <w:pStyle w:val="Compact"/>
        <w:numPr>
          <w:ilvl w:val="0"/>
          <w:numId w:val="1007"/>
        </w:numPr>
      </w:pPr>
      <w:r>
        <w:t xml:space="preserve">“Find cases where a deer crosses the road.”</w:t>
      </w:r>
    </w:p>
    <w:p>
      <w:pPr>
        <w:pStyle w:val="Compact"/>
        <w:numPr>
          <w:ilvl w:val="0"/>
          <w:numId w:val="1007"/>
        </w:numPr>
      </w:pPr>
      <w:r>
        <w:t xml:space="preserve">“Find overtaking events with a truck in the opposite lane.”</w:t>
      </w:r>
    </w:p>
    <w:p>
      <w:pPr>
        <w:pStyle w:val="Compact"/>
        <w:numPr>
          <w:ilvl w:val="0"/>
          <w:numId w:val="1007"/>
        </w:numPr>
      </w:pPr>
      <w:r>
        <w:t xml:space="preserve">“Find right-turn events after a pedestrian was detected nearby.”</w:t>
      </w:r>
    </w:p>
    <w:p>
      <w:pPr>
        <w:pStyle w:val="Compact"/>
        <w:numPr>
          <w:ilvl w:val="0"/>
          <w:numId w:val="1007"/>
        </w:numPr>
      </w:pPr>
      <w:r>
        <w:t xml:space="preserve">“Find left-turn scenes preceded by an oncoming truck.”</w:t>
      </w:r>
    </w:p>
    <w:p>
      <w:pPr>
        <w:pStyle w:val="Compact"/>
        <w:numPr>
          <w:ilvl w:val="0"/>
          <w:numId w:val="1007"/>
        </w:numPr>
      </w:pPr>
      <w:r>
        <w:t xml:space="preserve">“Find sequences where two traffic-relevant events happen within a short time window.”</w:t>
      </w:r>
    </w:p>
    <w:p>
      <w:pPr>
        <w:pStyle w:val="FirstParagraph"/>
      </w:pPr>
      <w:r>
        <w:t xml:space="preserve">These are not only query examples. They are the reasons the data model, ingestion flow, and graph traversal patterns exist in the form described later in this document.</w:t>
      </w:r>
    </w:p>
    <w:p>
      <w:r>
        <w:pict>
          <v:rect style="width:0;height:1.5pt" o:hralign="center" o:hrstd="t" o:hr="t"/>
        </w:pict>
      </w:r>
    </w:p>
    <w:bookmarkEnd w:id="14"/>
    <w:bookmarkEnd w:id="15"/>
    <w:bookmarkStart w:id="19" w:name="scope-and-poc-goals"/>
    <w:p>
      <w:pPr>
        <w:pStyle w:val="Heading2"/>
      </w:pPr>
      <w:r>
        <w:rPr>
          <w:rStyle w:val="SectionNumber"/>
        </w:rPr>
        <w:t xml:space="preserve">1.3</w:t>
      </w:r>
      <w:r>
        <w:tab/>
      </w:r>
      <w:r>
        <w:t xml:space="preserve">Scope and POC Goals</w:t>
      </w:r>
    </w:p>
    <w:bookmarkStart w:id="16" w:name="in-scope"/>
    <w:p>
      <w:pPr>
        <w:pStyle w:val="Heading3"/>
      </w:pPr>
      <w:r>
        <w:rPr>
          <w:rStyle w:val="SectionNumber"/>
        </w:rPr>
        <w:t xml:space="preserve">1.3.1</w:t>
      </w:r>
      <w:r>
        <w:tab/>
      </w:r>
      <w:r>
        <w:t xml:space="preserve">In Scope</w:t>
      </w:r>
    </w:p>
    <w:p>
      <w:pPr>
        <w:pStyle w:val="FirstParagraph"/>
      </w:pPr>
      <w:r>
        <w:t xml:space="preserve">This phase covered graph data modeling, ingestion patterns (batch and streaming), practical query patterns, AWS connectivity, and operational topics such as performance, observability, and cost behavior.</w:t>
      </w:r>
    </w:p>
    <w:bookmarkEnd w:id="16"/>
    <w:bookmarkStart w:id="17" w:name="out-of-scope"/>
    <w:p>
      <w:pPr>
        <w:pStyle w:val="Heading3"/>
      </w:pPr>
      <w:r>
        <w:rPr>
          <w:rStyle w:val="SectionNumber"/>
        </w:rPr>
        <w:t xml:space="preserve">1.3.2</w:t>
      </w:r>
      <w:r>
        <w:tab/>
      </w:r>
      <w:r>
        <w:t xml:space="preserve">Out of Scope</w:t>
      </w:r>
    </w:p>
    <w:p>
      <w:pPr>
        <w:pStyle w:val="FirstParagraph"/>
      </w:pPr>
      <w:r>
        <w:t xml:space="preserve">This document does not attempt end-user UI design, full MLOps lifecycle work, compliance hardening for regulated production workloads, or detailed multi-region DR implementation.</w:t>
      </w:r>
    </w:p>
    <w:bookmarkEnd w:id="17"/>
    <w:bookmarkStart w:id="18" w:name="success-criteria-for-the-poc"/>
    <w:p>
      <w:pPr>
        <w:pStyle w:val="Heading3"/>
      </w:pPr>
      <w:r>
        <w:rPr>
          <w:rStyle w:val="SectionNumber"/>
        </w:rPr>
        <w:t xml:space="preserve">1.3.3</w:t>
      </w:r>
      <w:r>
        <w:tab/>
      </w:r>
      <w:r>
        <w:t xml:space="preserve">Success Criteria for the POC</w:t>
      </w:r>
    </w:p>
    <w:p>
      <w:pPr>
        <w:pStyle w:val="FirstParagraph"/>
      </w:pPr>
      <w:r>
        <w:t xml:space="preserve">The phase is considered successful if representative data runs on both engines, key business questions are answerable, latency and ingest throughput are measured, and a clear recommendation can be made with explicit trade-offs.</w:t>
      </w:r>
    </w:p>
    <w:p>
      <w:r>
        <w:pict>
          <v:rect style="width:0;height:1.5pt" o:hralign="center" o:hrstd="t" o:hr="t"/>
        </w:pict>
      </w:r>
    </w:p>
    <w:bookmarkEnd w:id="18"/>
    <w:bookmarkEnd w:id="19"/>
    <w:bookmarkStart w:id="20" w:name="X72cb01098fcb8e95424643deec30473009181fb"/>
    <w:p>
      <w:pPr>
        <w:pStyle w:val="Heading2"/>
      </w:pPr>
      <w:r>
        <w:rPr>
          <w:rStyle w:val="SectionNumber"/>
        </w:rPr>
        <w:t xml:space="preserve">1.4</w:t>
      </w:r>
      <w:r>
        <w:tab/>
      </w:r>
      <w:r>
        <w:t xml:space="preserve">Neptune and Neo4j: Same Problem Space, Different Products</w:t>
      </w:r>
    </w:p>
    <w:p>
      <w:pPr>
        <w:pStyle w:val="FirstParagraph"/>
      </w:pPr>
      <w:r>
        <w:t xml:space="preserve">Neo4j and Neptune serve similar use cases, but they are different implementations.</w:t>
      </w:r>
    </w:p>
    <w:p>
      <w:pPr>
        <w:pStyle w:val="Compact"/>
        <w:numPr>
          <w:ilvl w:val="0"/>
          <w:numId w:val="1008"/>
        </w:numPr>
      </w:pPr>
      <w:r>
        <w:rPr>
          <w:b/>
          <w:bCs/>
        </w:rPr>
        <w:t xml:space="preserve">Neo4j</w:t>
      </w:r>
      <w:r>
        <w:t xml:space="preserve"> </w:t>
      </w:r>
      <w:r>
        <w:t xml:space="preserve">is a graph platform centered around Cypher and the Bolt protocol.</w:t>
      </w:r>
    </w:p>
    <w:p>
      <w:pPr>
        <w:pStyle w:val="Compact"/>
        <w:numPr>
          <w:ilvl w:val="0"/>
          <w:numId w:val="1008"/>
        </w:numPr>
      </w:pPr>
      <w:r>
        <w:rPr>
          <w:b/>
          <w:bCs/>
        </w:rPr>
        <w:t xml:space="preserve">Amazon Neptune</w:t>
      </w:r>
      <w:r>
        <w:t xml:space="preserve"> </w:t>
      </w:r>
      <w:r>
        <w:t xml:space="preserve">is an AWS managed graph service supporting openCypher, Gremlin, and SPARQL endpoints.</w:t>
      </w:r>
    </w:p>
    <w:p>
      <w:pPr>
        <w:pStyle w:val="FirstParagraph"/>
      </w:pPr>
      <w:r>
        <w:t xml:space="preserve">The working approach in this POC was simple:</w:t>
      </w:r>
    </w:p>
    <w:p>
      <w:pPr>
        <w:pStyle w:val="Compact"/>
        <w:numPr>
          <w:ilvl w:val="0"/>
          <w:numId w:val="1009"/>
        </w:numPr>
      </w:pPr>
      <w:r>
        <w:t xml:space="preserve">Define one logical graph model independent of vendor details.</w:t>
      </w:r>
    </w:p>
    <w:p>
      <w:pPr>
        <w:pStyle w:val="Compact"/>
        <w:numPr>
          <w:ilvl w:val="0"/>
          <w:numId w:val="1009"/>
        </w:numPr>
      </w:pPr>
      <w:r>
        <w:t xml:space="preserve">Implement query templates with compatibility notes.</w:t>
      </w:r>
    </w:p>
    <w:p>
      <w:pPr>
        <w:pStyle w:val="Compact"/>
        <w:numPr>
          <w:ilvl w:val="0"/>
          <w:numId w:val="1009"/>
        </w:numPr>
      </w:pPr>
      <w:r>
        <w:t xml:space="preserve">Avoid engine-specific functions in the first iteration.</w:t>
      </w:r>
    </w:p>
    <w:p>
      <w:pPr>
        <w:pStyle w:val="FirstParagraph"/>
      </w:pPr>
      <w:r>
        <w:t xml:space="preserve">This keeps migration options open and reduces lock-in risk.</w:t>
      </w:r>
    </w:p>
    <w:p>
      <w:r>
        <w:pict>
          <v:rect style="width:0;height:1.5pt" o:hralign="center" o:hrstd="t" o:hr="t"/>
        </w:pict>
      </w:r>
    </w:p>
    <w:bookmarkEnd w:id="20"/>
    <w:bookmarkStart w:id="26" w:name="Xc7e6a91a10d26ae4aab315d3844419a1c48b115"/>
    <w:p>
      <w:pPr>
        <w:pStyle w:val="Heading2"/>
      </w:pPr>
      <w:r>
        <w:rPr>
          <w:rStyle w:val="SectionNumber"/>
        </w:rPr>
        <w:t xml:space="preserve">1.5</w:t>
      </w:r>
      <w:r>
        <w:tab/>
      </w:r>
      <w:r>
        <w:t xml:space="preserve">AWS Operating Model and How Login/Access Works</w:t>
      </w:r>
    </w:p>
    <w:bookmarkStart w:id="21" w:name="why-amazon-workspaces-in-this-poc"/>
    <w:p>
      <w:pPr>
        <w:pStyle w:val="Heading3"/>
      </w:pPr>
      <w:r>
        <w:rPr>
          <w:rStyle w:val="SectionNumber"/>
        </w:rPr>
        <w:t xml:space="preserve">1.5.1</w:t>
      </w:r>
      <w:r>
        <w:tab/>
      </w:r>
      <w:r>
        <w:t xml:space="preserve">Why Amazon WorkSpaces in This POC</w:t>
      </w:r>
    </w:p>
    <w:p>
      <w:pPr>
        <w:pStyle w:val="FirstParagraph"/>
      </w:pPr>
      <w:r>
        <w:t xml:space="preserve">Amazon WorkSpaces provided a controlled desktop for developers and analysts to run ingest jobs and graph queries without exposing database endpoints publicly.</w:t>
      </w:r>
    </w:p>
    <w:bookmarkEnd w:id="21"/>
    <w:bookmarkStart w:id="22" w:name="access-flow-human-user"/>
    <w:p>
      <w:pPr>
        <w:pStyle w:val="Heading3"/>
      </w:pPr>
      <w:r>
        <w:rPr>
          <w:rStyle w:val="SectionNumber"/>
        </w:rPr>
        <w:t xml:space="preserve">1.5.2</w:t>
      </w:r>
      <w:r>
        <w:tab/>
      </w:r>
      <w:r>
        <w:t xml:space="preserve">Access Flow (Human User)</w:t>
      </w:r>
    </w:p>
    <w:p>
      <w:pPr>
        <w:pStyle w:val="Compact"/>
        <w:numPr>
          <w:ilvl w:val="0"/>
          <w:numId w:val="1010"/>
        </w:numPr>
      </w:pPr>
      <w:r>
        <w:t xml:space="preserve">User receives WorkSpaces invitation and activation instructions.</w:t>
      </w:r>
    </w:p>
    <w:p>
      <w:pPr>
        <w:pStyle w:val="Compact"/>
        <w:numPr>
          <w:ilvl w:val="0"/>
          <w:numId w:val="1010"/>
        </w:numPr>
      </w:pPr>
      <w:r>
        <w:t xml:space="preserve">User signs in via WorkSpaces client.</w:t>
      </w:r>
    </w:p>
    <w:p>
      <w:pPr>
        <w:pStyle w:val="Compact"/>
        <w:numPr>
          <w:ilvl w:val="0"/>
          <w:numId w:val="1010"/>
        </w:numPr>
      </w:pPr>
      <w:r>
        <w:t xml:space="preserve">User opens a shell/IDE in WorkSpaces.</w:t>
      </w:r>
    </w:p>
    <w:p>
      <w:pPr>
        <w:pStyle w:val="Compact"/>
        <w:numPr>
          <w:ilvl w:val="0"/>
          <w:numId w:val="1010"/>
        </w:numPr>
      </w:pPr>
      <w:r>
        <w:t xml:space="preserve">User authenticates to AWS (IAM Identity Center or IAM credentials).</w:t>
      </w:r>
    </w:p>
    <w:p>
      <w:pPr>
        <w:pStyle w:val="Compact"/>
        <w:numPr>
          <w:ilvl w:val="0"/>
          <w:numId w:val="1010"/>
        </w:numPr>
      </w:pPr>
      <w:r>
        <w:t xml:space="preserve">User connects to Neptune endpoint or Neo4j endpoint in private networking.</w:t>
      </w:r>
    </w:p>
    <w:bookmarkEnd w:id="22"/>
    <w:bookmarkStart w:id="23" w:name="access-flow-application-service"/>
    <w:p>
      <w:pPr>
        <w:pStyle w:val="Heading3"/>
      </w:pPr>
      <w:r>
        <w:rPr>
          <w:rStyle w:val="SectionNumber"/>
        </w:rPr>
        <w:t xml:space="preserve">1.5.3</w:t>
      </w:r>
      <w:r>
        <w:tab/>
      </w:r>
      <w:r>
        <w:t xml:space="preserve">Access Flow (Application Service)</w:t>
      </w:r>
    </w:p>
    <w:p>
      <w:pPr>
        <w:pStyle w:val="Compact"/>
        <w:numPr>
          <w:ilvl w:val="0"/>
          <w:numId w:val="1011"/>
        </w:numPr>
      </w:pPr>
      <w:r>
        <w:t xml:space="preserve">Service runs in EC2/ECS/EKS/App Runner (POC chooses one runtime).</w:t>
      </w:r>
    </w:p>
    <w:p>
      <w:pPr>
        <w:pStyle w:val="Compact"/>
        <w:numPr>
          <w:ilvl w:val="0"/>
          <w:numId w:val="1011"/>
        </w:numPr>
      </w:pPr>
      <w:r>
        <w:t xml:space="preserve">Service role reads secrets from AWS Secrets Manager.</w:t>
      </w:r>
    </w:p>
    <w:p>
      <w:pPr>
        <w:pStyle w:val="Compact"/>
        <w:numPr>
          <w:ilvl w:val="0"/>
          <w:numId w:val="1011"/>
        </w:numPr>
      </w:pPr>
      <w:r>
        <w:t xml:space="preserve">Service opens DB connection (HTTPS to Neptune or Bolt/HTTPS to Neo4j).</w:t>
      </w:r>
    </w:p>
    <w:p>
      <w:pPr>
        <w:pStyle w:val="Compact"/>
        <w:numPr>
          <w:ilvl w:val="0"/>
          <w:numId w:val="1011"/>
        </w:numPr>
      </w:pPr>
      <w:r>
        <w:t xml:space="preserve">Query execution metrics/logs are emitted to CloudWatch.</w:t>
      </w:r>
    </w:p>
    <w:bookmarkEnd w:id="23"/>
    <w:bookmarkStart w:id="24" w:name="cli-readiness-check-on-workspaces"/>
    <w:p>
      <w:pPr>
        <w:pStyle w:val="Heading3"/>
      </w:pPr>
      <w:r>
        <w:rPr>
          <w:rStyle w:val="SectionNumber"/>
        </w:rPr>
        <w:t xml:space="preserve">1.5.4</w:t>
      </w:r>
      <w:r>
        <w:tab/>
      </w:r>
      <w:r>
        <w:t xml:space="preserve">CLI Readiness Check on WorkSpaces</w:t>
      </w:r>
    </w:p>
    <w:p>
      <w:pPr>
        <w:pStyle w:val="SourceCode"/>
      </w:pPr>
      <w:r>
        <w:rPr>
          <w:rStyle w:val="ExtensionTok"/>
        </w:rPr>
        <w:t xml:space="preserve">aws</w:t>
      </w:r>
      <w:r>
        <w:rPr>
          <w:rStyle w:val="NormalTok"/>
        </w:rPr>
        <w:t xml:space="preserve"> </w:t>
      </w:r>
      <w:r>
        <w:rPr>
          <w:rStyle w:val="AttributeTok"/>
        </w:rPr>
        <w:t xml:space="preserve">--version</w:t>
      </w:r>
      <w:r>
        <w:br/>
      </w:r>
      <w:r>
        <w:rPr>
          <w:rStyle w:val="ExtensionTok"/>
        </w:rPr>
        <w:t xml:space="preserve">python3</w:t>
      </w:r>
      <w:r>
        <w:rPr>
          <w:rStyle w:val="NormalTok"/>
        </w:rPr>
        <w:t xml:space="preserve"> </w:t>
      </w:r>
      <w:r>
        <w:rPr>
          <w:rStyle w:val="AttributeTok"/>
        </w:rPr>
        <w:t xml:space="preserve">--version</w:t>
      </w:r>
      <w:r>
        <w:br/>
      </w:r>
      <w:r>
        <w:rPr>
          <w:rStyle w:val="ExtensionTok"/>
        </w:rPr>
        <w:t xml:space="preserve">java</w:t>
      </w:r>
      <w:r>
        <w:rPr>
          <w:rStyle w:val="NormalTok"/>
        </w:rPr>
        <w:t xml:space="preserve"> </w:t>
      </w:r>
      <w:r>
        <w:rPr>
          <w:rStyle w:val="AttributeTok"/>
        </w:rPr>
        <w:t xml:space="preserve">-version</w:t>
      </w:r>
      <w:r>
        <w:br/>
      </w:r>
      <w:r>
        <w:rPr>
          <w:rStyle w:val="ExtensionTok"/>
        </w:rPr>
        <w:t xml:space="preserve">mvn</w:t>
      </w:r>
      <w:r>
        <w:rPr>
          <w:rStyle w:val="NormalTok"/>
        </w:rPr>
        <w:t xml:space="preserve"> </w:t>
      </w:r>
      <w:r>
        <w:rPr>
          <w:rStyle w:val="AttributeTok"/>
        </w:rPr>
        <w:t xml:space="preserve">-version</w:t>
      </w:r>
      <w:r>
        <w:br/>
      </w:r>
      <w:r>
        <w:br/>
      </w:r>
      <w:r>
        <w:rPr>
          <w:rStyle w:val="CommentTok"/>
        </w:rPr>
        <w:t xml:space="preserve"># identity sanity check</w:t>
      </w:r>
      <w:r>
        <w:br/>
      </w:r>
      <w:r>
        <w:rPr>
          <w:rStyle w:val="ExtensionTok"/>
        </w:rPr>
        <w:t xml:space="preserve">aws</w:t>
      </w:r>
      <w:r>
        <w:rPr>
          <w:rStyle w:val="NormalTok"/>
        </w:rPr>
        <w:t xml:space="preserve"> sts get-caller-identity</w:t>
      </w:r>
      <w:r>
        <w:br/>
      </w:r>
      <w:r>
        <w:br/>
      </w:r>
      <w:r>
        <w:rPr>
          <w:rStyle w:val="CommentTok"/>
        </w:rPr>
        <w:t xml:space="preserve"># network sanity checks</w:t>
      </w:r>
      <w:r>
        <w:br/>
      </w:r>
      <w:r>
        <w:rPr>
          <w:rStyle w:val="ExtensionTok"/>
        </w:rPr>
        <w:t xml:space="preserve">nslookup</w:t>
      </w:r>
      <w:r>
        <w:rPr>
          <w:rStyle w:val="NormalTok"/>
        </w:rPr>
        <w:t xml:space="preserve"> your-neptune-endpoint</w:t>
      </w:r>
      <w:r>
        <w:br/>
      </w:r>
      <w:r>
        <w:rPr>
          <w:rStyle w:val="ExtensionTok"/>
        </w:rPr>
        <w:t xml:space="preserve">nc</w:t>
      </w:r>
      <w:r>
        <w:rPr>
          <w:rStyle w:val="NormalTok"/>
        </w:rPr>
        <w:t xml:space="preserve"> </w:t>
      </w:r>
      <w:r>
        <w:rPr>
          <w:rStyle w:val="AttributeTok"/>
        </w:rPr>
        <w:t xml:space="preserve">-vz</w:t>
      </w:r>
      <w:r>
        <w:rPr>
          <w:rStyle w:val="NormalTok"/>
        </w:rPr>
        <w:t xml:space="preserve"> your-neo4j-host 7687</w:t>
      </w:r>
    </w:p>
    <w:p>
      <w:pPr>
        <w:pStyle w:val="FirstParagraph"/>
      </w:pPr>
      <w:r>
        <w:t xml:space="preserve">These checks separate credential issues from network issues before deeper debugging starts.</w:t>
      </w:r>
    </w:p>
    <w:bookmarkEnd w:id="24"/>
    <w:bookmarkStart w:id="25" w:name="Xa0dd73673737a7308c3a7ffbbe3be16347adab8"/>
    <w:p>
      <w:pPr>
        <w:pStyle w:val="Heading3"/>
      </w:pPr>
      <w:r>
        <w:rPr>
          <w:rStyle w:val="SectionNumber"/>
        </w:rPr>
        <w:t xml:space="preserve">1.5.5</w:t>
      </w:r>
      <w:r>
        <w:tab/>
      </w:r>
      <w:r>
        <w:t xml:space="preserve">Up-to-date Example Outputs (Captured on 2026-05-06)</w:t>
      </w:r>
    </w:p>
    <w:p>
      <w:pPr>
        <w:pStyle w:val="SourceCode"/>
      </w:pPr>
      <w:r>
        <w:rPr>
          <w:rStyle w:val="VerbatimChar"/>
        </w:rPr>
        <w:t xml:space="preserve">$ aws --version</w:t>
      </w:r>
      <w:r>
        <w:br/>
      </w:r>
      <w:r>
        <w:rPr>
          <w:rStyle w:val="VerbatimChar"/>
        </w:rPr>
        <w:t xml:space="preserve">zsh: command not found: aws</w:t>
      </w:r>
      <w:r>
        <w:br/>
      </w:r>
      <w:r>
        <w:br/>
      </w:r>
      <w:r>
        <w:rPr>
          <w:rStyle w:val="VerbatimChar"/>
        </w:rPr>
        <w:t xml:space="preserve">$ python3 --version</w:t>
      </w:r>
      <w:r>
        <w:br/>
      </w:r>
      <w:r>
        <w:rPr>
          <w:rStyle w:val="VerbatimChar"/>
        </w:rPr>
        <w:t xml:space="preserve">Python 3.13.5</w:t>
      </w:r>
      <w:r>
        <w:br/>
      </w:r>
      <w:r>
        <w:br/>
      </w:r>
      <w:r>
        <w:rPr>
          <w:rStyle w:val="VerbatimChar"/>
        </w:rPr>
        <w:t xml:space="preserve">$ java -version</w:t>
      </w:r>
      <w:r>
        <w:br/>
      </w:r>
      <w:r>
        <w:rPr>
          <w:rStyle w:val="VerbatimChar"/>
        </w:rPr>
        <w:t xml:space="preserve">openjdk version "17.0.16" 2025-07-15</w:t>
      </w:r>
      <w:r>
        <w:br/>
      </w:r>
      <w:r>
        <w:rPr>
          <w:rStyle w:val="VerbatimChar"/>
        </w:rPr>
        <w:t xml:space="preserve">OpenJDK Runtime Environment Homebrew (build 17.0.16+0)</w:t>
      </w:r>
      <w:r>
        <w:br/>
      </w:r>
      <w:r>
        <w:rPr>
          <w:rStyle w:val="VerbatimChar"/>
        </w:rPr>
        <w:t xml:space="preserve">OpenJDK 64-Bit Server VM Homebrew (build 17.0.16+0, mixed mode, sharing)</w:t>
      </w:r>
      <w:r>
        <w:br/>
      </w:r>
      <w:r>
        <w:br/>
      </w:r>
      <w:r>
        <w:rPr>
          <w:rStyle w:val="VerbatimChar"/>
        </w:rPr>
        <w:t xml:space="preserve">$ mvn -version</w:t>
      </w:r>
      <w:r>
        <w:br/>
      </w:r>
      <w:r>
        <w:rPr>
          <w:rStyle w:val="VerbatimChar"/>
        </w:rPr>
        <w:t xml:space="preserve">Apache Maven 3.9.11 (3e54c93a704957b63ee3494413a2b544fd3d825b)</w:t>
      </w:r>
      <w:r>
        <w:br/>
      </w:r>
      <w:r>
        <w:rPr>
          <w:rStyle w:val="VerbatimChar"/>
        </w:rPr>
        <w:t xml:space="preserve">Maven home: /opt/homebrew/Cellar/maven/3.9.11/libexec</w:t>
      </w:r>
      <w:r>
        <w:br/>
      </w:r>
      <w:r>
        <w:rPr>
          <w:rStyle w:val="VerbatimChar"/>
        </w:rPr>
        <w:t xml:space="preserve">Java version: 17.0.16, vendor: Homebrew, runtime: /opt/homebrew/Cellar/openjdk@17/17.0.16/libexec/openjdk.jdk/Contents/Home</w:t>
      </w:r>
      <w:r>
        <w:br/>
      </w:r>
      <w:r>
        <w:rPr>
          <w:rStyle w:val="VerbatimChar"/>
        </w:rPr>
        <w:t xml:space="preserve">Default locale: en_GB, platform encoding: UTF-8</w:t>
      </w:r>
      <w:r>
        <w:br/>
      </w:r>
      <w:r>
        <w:rPr>
          <w:rStyle w:val="VerbatimChar"/>
        </w:rPr>
        <w:t xml:space="preserve">OS name: "mac os x", version: "26.4.1", arch: "aarch64", family: "mac"</w:t>
      </w:r>
      <w:r>
        <w:br/>
      </w:r>
      <w:r>
        <w:br/>
      </w:r>
      <w:r>
        <w:rPr>
          <w:rStyle w:val="VerbatimChar"/>
        </w:rPr>
        <w:t xml:space="preserve">$ aws sts get-caller-identity</w:t>
      </w:r>
      <w:r>
        <w:br/>
      </w:r>
      <w:r>
        <w:rPr>
          <w:rStyle w:val="VerbatimChar"/>
        </w:rPr>
        <w:t xml:space="preserve">zsh: command not found: aws</w:t>
      </w:r>
    </w:p>
    <w:p>
      <w:pPr>
        <w:pStyle w:val="FirstParagraph"/>
      </w:pPr>
      <w:r>
        <w:t xml:space="preserve">Sample successful output to show in demos:</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"AIDAZ2EXAMPLE5Q7W3P6X"</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StringTok"/>
        </w:rPr>
        <w:t xml:space="preserve">"123456789012"</w:t>
      </w:r>
      <w:r>
        <w:rPr>
          <w:rStyle w:val="FunctionTok"/>
        </w:rPr>
        <w:t xml:space="preserve">,</w:t>
      </w:r>
      <w:r>
        <w:br/>
      </w:r>
      <w:r>
        <w:rPr>
          <w:rStyle w:val="NormalTok"/>
        </w:rPr>
        <w:t xml:space="preserve">   </w:t>
      </w:r>
      <w:r>
        <w:rPr>
          <w:rStyle w:val="DataTypeTok"/>
        </w:rPr>
        <w:t xml:space="preserve">"Arn"</w:t>
      </w:r>
      <w:r>
        <w:rPr>
          <w:rStyle w:val="FunctionTok"/>
        </w:rPr>
        <w:t xml:space="preserve">:</w:t>
      </w:r>
      <w:r>
        <w:rPr>
          <w:rStyle w:val="NormalTok"/>
        </w:rPr>
        <w:t xml:space="preserve"> </w:t>
      </w:r>
      <w:r>
        <w:rPr>
          <w:rStyle w:val="StringTok"/>
        </w:rPr>
        <w:t xml:space="preserve">"arn:aws:iam::123456789012:user/poc-workspace-user"</w:t>
      </w:r>
      <w:r>
        <w:br/>
      </w:r>
      <w:r>
        <w:rPr>
          <w:rStyle w:val="FunctionTok"/>
        </w:rPr>
        <w:t xml:space="preserve">}</w:t>
      </w:r>
    </w:p>
    <w:p>
      <w:pPr>
        <w:pStyle w:val="FirstParagraph"/>
      </w:pPr>
      <w:r>
        <w:t xml:space="preserve">Common AWS SSO / assumed-role variant:</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"AROAQ3EXAMPLE9JH5K1R:john.doe@example.com"</w:t>
      </w:r>
      <w:r>
        <w:rPr>
          <w:rStyle w:val="FunctionTok"/>
        </w:rPr>
        <w:t xml:space="preserve">,</w:t>
      </w:r>
      <w:r>
        <w:br/>
      </w:r>
      <w:r>
        <w:rPr>
          <w:rStyle w:val="NormalTok"/>
        </w:rPr>
        <w:t xml:space="preserve">   </w:t>
      </w:r>
      <w:r>
        <w:rPr>
          <w:rStyle w:val="DataTypeTok"/>
        </w:rPr>
        <w:t xml:space="preserve">"Account"</w:t>
      </w:r>
      <w:r>
        <w:rPr>
          <w:rStyle w:val="FunctionTok"/>
        </w:rPr>
        <w:t xml:space="preserve">:</w:t>
      </w:r>
      <w:r>
        <w:rPr>
          <w:rStyle w:val="NormalTok"/>
        </w:rPr>
        <w:t xml:space="preserve"> </w:t>
      </w:r>
      <w:r>
        <w:rPr>
          <w:rStyle w:val="StringTok"/>
        </w:rPr>
        <w:t xml:space="preserve">"123456789012"</w:t>
      </w:r>
      <w:r>
        <w:rPr>
          <w:rStyle w:val="FunctionTok"/>
        </w:rPr>
        <w:t xml:space="preserve">,</w:t>
      </w:r>
      <w:r>
        <w:br/>
      </w:r>
      <w:r>
        <w:rPr>
          <w:rStyle w:val="NormalTok"/>
        </w:rPr>
        <w:t xml:space="preserve">   </w:t>
      </w:r>
      <w:r>
        <w:rPr>
          <w:rStyle w:val="DataTypeTok"/>
        </w:rPr>
        <w:t xml:space="preserve">"Arn"</w:t>
      </w:r>
      <w:r>
        <w:rPr>
          <w:rStyle w:val="FunctionTok"/>
        </w:rPr>
        <w:t xml:space="preserve">:</w:t>
      </w:r>
      <w:r>
        <w:rPr>
          <w:rStyle w:val="NormalTok"/>
        </w:rPr>
        <w:t xml:space="preserve"> </w:t>
      </w:r>
      <w:r>
        <w:rPr>
          <w:rStyle w:val="StringTok"/>
        </w:rPr>
        <w:t xml:space="preserve">"arn:aws:sts::123456789012:assumed-role/AWSReservedSSO_DeveloperAccess_1a2b3c4d5e6f7g8h/john.doe@example.com"</w:t>
      </w:r>
      <w:r>
        <w:br/>
      </w:r>
      <w:r>
        <w:rPr>
          <w:rStyle w:val="FunctionTok"/>
        </w:rPr>
        <w:t xml:space="preserve">}</w:t>
      </w:r>
    </w:p>
    <w:p>
      <w:pPr>
        <w:pStyle w:val="FirstParagraph"/>
      </w:pPr>
      <w:r>
        <w:t xml:space="preserve">Interpretation for this setup:</w:t>
      </w:r>
    </w:p>
    <w:p>
      <w:pPr>
        <w:pStyle w:val="Compact"/>
        <w:numPr>
          <w:ilvl w:val="0"/>
          <w:numId w:val="1012"/>
        </w:numPr>
      </w:pPr>
      <w:r>
        <w:t xml:space="preserve">Python, Java, and Maven are available for local build/query work.</w:t>
      </w:r>
    </w:p>
    <w:p>
      <w:pPr>
        <w:pStyle w:val="Compact"/>
        <w:numPr>
          <w:ilvl w:val="0"/>
          <w:numId w:val="1012"/>
        </w:numPr>
      </w:pPr>
      <w:r>
        <w:t xml:space="preserve">AWS CLI is missing, so identity checks and service calls cannot run yet.</w:t>
      </w:r>
    </w:p>
    <w:p>
      <w:pPr>
        <w:pStyle w:val="Compact"/>
        <w:numPr>
          <w:ilvl w:val="0"/>
          <w:numId w:val="1012"/>
        </w:numPr>
      </w:pPr>
      <w:r>
        <w:t xml:space="preserve">Install AWS CLI before trying</w:t>
      </w:r>
      <w:r>
        <w:t xml:space="preserve"> </w:t>
      </w:r>
      <w:r>
        <w:rPr>
          <w:rStyle w:val="VerbatimChar"/>
        </w:rPr>
        <w:t xml:space="preserve">aws sts get-caller-identity</w:t>
      </w:r>
      <w:r>
        <w:t xml:space="preserve">.</w:t>
      </w:r>
    </w:p>
    <w:p>
      <w:pPr>
        <w:pStyle w:val="Compact"/>
        <w:numPr>
          <w:ilvl w:val="0"/>
          <w:numId w:val="1012"/>
        </w:numPr>
      </w:pPr>
      <w:r>
        <w:t xml:space="preserve">Run</w:t>
      </w:r>
      <w:r>
        <w:t xml:space="preserve"> </w:t>
      </w:r>
      <w:r>
        <w:rPr>
          <w:rStyle w:val="VerbatimChar"/>
        </w:rPr>
        <w:t xml:space="preserve">nslookup</w:t>
      </w:r>
      <w:r>
        <w:t xml:space="preserve"> </w:t>
      </w:r>
      <w:r>
        <w:t xml:space="preserve">and</w:t>
      </w:r>
      <w:r>
        <w:t xml:space="preserve"> </w:t>
      </w:r>
      <w:r>
        <w:rPr>
          <w:rStyle w:val="VerbatimChar"/>
        </w:rPr>
        <w:t xml:space="preserve">nc -vz</w:t>
      </w:r>
      <w:r>
        <w:t xml:space="preserve"> </w:t>
      </w:r>
      <w:r>
        <w:t xml:space="preserve">only with real endpoints.</w:t>
      </w:r>
    </w:p>
    <w:p>
      <w:r>
        <w:pict>
          <v:rect style="width:0;height:1.5pt" o:hralign="center" o:hrstd="t" o:hr="t"/>
        </w:pict>
      </w:r>
    </w:p>
    <w:bookmarkEnd w:id="25"/>
    <w:bookmarkEnd w:id="26"/>
    <w:bookmarkStart w:id="32" w:name="Xa08d6c2c86e6d7876108b70964c671d558d5297"/>
    <w:p>
      <w:pPr>
        <w:pStyle w:val="Heading2"/>
      </w:pPr>
      <w:r>
        <w:rPr>
          <w:rStyle w:val="SectionNumber"/>
        </w:rPr>
        <w:t xml:space="preserve">1.6</w:t>
      </w:r>
      <w:r>
        <w:tab/>
      </w:r>
      <w:r>
        <w:t xml:space="preserve">Data Model in Graph Form (Nodes, Relationships, Attributes)</w:t>
      </w:r>
    </w:p>
    <w:bookmarkStart w:id="27" w:name="core-node-types"/>
    <w:p>
      <w:pPr>
        <w:pStyle w:val="Heading3"/>
      </w:pPr>
      <w:r>
        <w:rPr>
          <w:rStyle w:val="SectionNumber"/>
        </w:rPr>
        <w:t xml:space="preserve">1.6.1</w:t>
      </w:r>
      <w:r>
        <w:tab/>
      </w:r>
      <w:r>
        <w:t xml:space="preserve">Core Node Types</w:t>
      </w:r>
    </w:p>
    <w:p>
      <w:pPr>
        <w:pStyle w:val="Compact"/>
        <w:numPr>
          <w:ilvl w:val="0"/>
          <w:numId w:val="1013"/>
        </w:numPr>
      </w:pPr>
      <w:r>
        <w:rPr>
          <w:rStyle w:val="VerbatimChar"/>
        </w:rPr>
        <w:t xml:space="preserve">Video {videoId, fileName, source, ingestDate, durationSec, codec}</w:t>
      </w:r>
    </w:p>
    <w:p>
      <w:pPr>
        <w:pStyle w:val="Compact"/>
        <w:numPr>
          <w:ilvl w:val="0"/>
          <w:numId w:val="1013"/>
        </w:numPr>
      </w:pPr>
      <w:r>
        <w:rPr>
          <w:rStyle w:val="VerbatimChar"/>
        </w:rPr>
        <w:t xml:space="preserve">Scene {sceneId, startMs, endMs, confidence, cameraId}</w:t>
      </w:r>
    </w:p>
    <w:p>
      <w:pPr>
        <w:pStyle w:val="Compact"/>
        <w:numPr>
          <w:ilvl w:val="0"/>
          <w:numId w:val="1013"/>
        </w:numPr>
      </w:pPr>
      <w:r>
        <w:rPr>
          <w:rStyle w:val="VerbatimChar"/>
        </w:rPr>
        <w:t xml:space="preserve">Frame {frameId, timestampMs, qualityScore}</w:t>
      </w:r>
    </w:p>
    <w:p>
      <w:pPr>
        <w:pStyle w:val="Compact"/>
        <w:numPr>
          <w:ilvl w:val="0"/>
          <w:numId w:val="1013"/>
        </w:numPr>
      </w:pPr>
      <w:r>
        <w:rPr>
          <w:rStyle w:val="VerbatimChar"/>
        </w:rPr>
        <w:t xml:space="preserve">Person {personId, displayName, sourceSystem}</w:t>
      </w:r>
    </w:p>
    <w:p>
      <w:pPr>
        <w:pStyle w:val="Compact"/>
        <w:numPr>
          <w:ilvl w:val="0"/>
          <w:numId w:val="1013"/>
        </w:numPr>
      </w:pPr>
      <w:r>
        <w:rPr>
          <w:rStyle w:val="VerbatimChar"/>
        </w:rPr>
        <w:t xml:space="preserve">Object {objectId, name, category}</w:t>
      </w:r>
    </w:p>
    <w:p>
      <w:pPr>
        <w:pStyle w:val="Compact"/>
        <w:numPr>
          <w:ilvl w:val="0"/>
          <w:numId w:val="1013"/>
        </w:numPr>
      </w:pPr>
      <w:r>
        <w:rPr>
          <w:rStyle w:val="VerbatimChar"/>
        </w:rPr>
        <w:t xml:space="preserve">Tag {value, taxonomy, language}</w:t>
      </w:r>
    </w:p>
    <w:p>
      <w:pPr>
        <w:pStyle w:val="Compact"/>
        <w:numPr>
          <w:ilvl w:val="0"/>
          <w:numId w:val="1013"/>
        </w:numPr>
      </w:pPr>
      <w:r>
        <w:rPr>
          <w:rStyle w:val="VerbatimChar"/>
        </w:rPr>
        <w:t xml:space="preserve">Location {locationId, name, geoHash}</w:t>
      </w:r>
    </w:p>
    <w:bookmarkEnd w:id="27"/>
    <w:bookmarkStart w:id="28" w:name="core-relationship-types"/>
    <w:p>
      <w:pPr>
        <w:pStyle w:val="Heading3"/>
      </w:pPr>
      <w:r>
        <w:rPr>
          <w:rStyle w:val="SectionNumber"/>
        </w:rPr>
        <w:t xml:space="preserve">1.6.2</w:t>
      </w:r>
      <w:r>
        <w:tab/>
      </w:r>
      <w:r>
        <w:t xml:space="preserve">Core Relationship Types</w:t>
      </w:r>
    </w:p>
    <w:p>
      <w:pPr>
        <w:pStyle w:val="Compact"/>
        <w:numPr>
          <w:ilvl w:val="0"/>
          <w:numId w:val="1014"/>
        </w:numPr>
      </w:pPr>
      <w:r>
        <w:rPr>
          <w:rStyle w:val="VerbatimChar"/>
        </w:rPr>
        <w:t xml:space="preserve">(Video)-[:HAS_SCENE]-&gt;(Scene)</w:t>
      </w:r>
    </w:p>
    <w:p>
      <w:pPr>
        <w:pStyle w:val="Compact"/>
        <w:numPr>
          <w:ilvl w:val="0"/>
          <w:numId w:val="1014"/>
        </w:numPr>
      </w:pPr>
      <w:r>
        <w:rPr>
          <w:rStyle w:val="VerbatimChar"/>
        </w:rPr>
        <w:t xml:space="preserve">(Scene)-[:HAS_FRAME]-&gt;(Frame)</w:t>
      </w:r>
    </w:p>
    <w:p>
      <w:pPr>
        <w:pStyle w:val="Compact"/>
        <w:numPr>
          <w:ilvl w:val="0"/>
          <w:numId w:val="1014"/>
        </w:numPr>
      </w:pPr>
      <w:r>
        <w:rPr>
          <w:rStyle w:val="VerbatimChar"/>
        </w:rPr>
        <w:t xml:space="preserve">(Scene)-[:CONTAINS_PERSON {score, detectorVersion}]-&gt;(Person)</w:t>
      </w:r>
    </w:p>
    <w:p>
      <w:pPr>
        <w:pStyle w:val="Compact"/>
        <w:numPr>
          <w:ilvl w:val="0"/>
          <w:numId w:val="1014"/>
        </w:numPr>
      </w:pPr>
      <w:r>
        <w:rPr>
          <w:rStyle w:val="VerbatimChar"/>
        </w:rPr>
        <w:t xml:space="preserve">(Frame)-[:DETECTS {score, modelVersion}]-&gt;(Object)</w:t>
      </w:r>
    </w:p>
    <w:p>
      <w:pPr>
        <w:pStyle w:val="Compact"/>
        <w:numPr>
          <w:ilvl w:val="0"/>
          <w:numId w:val="1014"/>
        </w:numPr>
      </w:pPr>
      <w:r>
        <w:rPr>
          <w:rStyle w:val="VerbatimChar"/>
        </w:rPr>
        <w:t xml:space="preserve">(Scene)-[:HAS_TAG {source}]-&gt;(Tag)</w:t>
      </w:r>
    </w:p>
    <w:p>
      <w:pPr>
        <w:pStyle w:val="Compact"/>
        <w:numPr>
          <w:ilvl w:val="0"/>
          <w:numId w:val="1014"/>
        </w:numPr>
      </w:pPr>
      <w:r>
        <w:rPr>
          <w:rStyle w:val="VerbatimChar"/>
        </w:rPr>
        <w:t xml:space="preserve">(Scene)-[:RECORDED_AT]-&gt;(Location)</w:t>
      </w:r>
    </w:p>
    <w:p>
      <w:pPr>
        <w:pStyle w:val="Compact"/>
        <w:numPr>
          <w:ilvl w:val="0"/>
          <w:numId w:val="1014"/>
        </w:numPr>
      </w:pPr>
      <w:r>
        <w:rPr>
          <w:rStyle w:val="VerbatimChar"/>
        </w:rPr>
        <w:t xml:space="preserve">(Scene)-[:NEXT_SCENE {gapMs}]-&gt;(Scene)</w:t>
      </w:r>
    </w:p>
    <w:bookmarkEnd w:id="28"/>
    <w:bookmarkStart w:id="29" w:name="modeling-principles-used-in-this-poc"/>
    <w:p>
      <w:pPr>
        <w:pStyle w:val="Heading3"/>
      </w:pPr>
      <w:r>
        <w:rPr>
          <w:rStyle w:val="SectionNumber"/>
        </w:rPr>
        <w:t xml:space="preserve">1.6.3</w:t>
      </w:r>
      <w:r>
        <w:tab/>
      </w:r>
      <w:r>
        <w:t xml:space="preserve">Modeling Principles Used in This POC</w:t>
      </w:r>
    </w:p>
    <w:p>
      <w:pPr>
        <w:pStyle w:val="Compact"/>
        <w:numPr>
          <w:ilvl w:val="0"/>
          <w:numId w:val="1015"/>
        </w:numPr>
      </w:pPr>
      <w:r>
        <w:t xml:space="preserve">Stable IDs keep upserts deterministic.</w:t>
      </w:r>
    </w:p>
    <w:p>
      <w:pPr>
        <w:pStyle w:val="Compact"/>
        <w:numPr>
          <w:ilvl w:val="0"/>
          <w:numId w:val="1015"/>
        </w:numPr>
      </w:pPr>
      <w:r>
        <w:t xml:space="preserve">Confidence and provenance are stored on event-derived relationships.</w:t>
      </w:r>
    </w:p>
    <w:p>
      <w:pPr>
        <w:pStyle w:val="Compact"/>
        <w:numPr>
          <w:ilvl w:val="0"/>
          <w:numId w:val="1015"/>
        </w:numPr>
      </w:pPr>
      <w:r>
        <w:t xml:space="preserve">Temporal ordering is explicit (</w:t>
      </w:r>
      <w:r>
        <w:rPr>
          <w:rStyle w:val="VerbatimChar"/>
        </w:rPr>
        <w:t xml:space="preserve">NEXT_SCENE</w:t>
      </w:r>
      <w:r>
        <w:t xml:space="preserve">) for sequence queries.</w:t>
      </w:r>
    </w:p>
    <w:p>
      <w:pPr>
        <w:pStyle w:val="Compact"/>
        <w:numPr>
          <w:ilvl w:val="0"/>
          <w:numId w:val="1015"/>
        </w:numPr>
      </w:pPr>
      <w:r>
        <w:t xml:space="preserve">High-cardinality detections can stay at frame level while most business queries start at scene level.</w:t>
      </w:r>
    </w:p>
    <w:bookmarkEnd w:id="29"/>
    <w:bookmarkStart w:id="30" w:name="example-schema-bootstrap-cypher-style"/>
    <w:p>
      <w:pPr>
        <w:pStyle w:val="Heading3"/>
      </w:pPr>
      <w:r>
        <w:rPr>
          <w:rStyle w:val="SectionNumber"/>
        </w:rPr>
        <w:t xml:space="preserve">1.6.4</w:t>
      </w:r>
      <w:r>
        <w:tab/>
      </w:r>
      <w:r>
        <w:t xml:space="preserve">Example Schema Bootstrap (Cypher-style)</w:t>
      </w:r>
    </w:p>
    <w:p>
      <w:pPr>
        <w:pStyle w:val="SourceCode"/>
      </w:pPr>
      <w:r>
        <w:rPr>
          <w:rStyle w:val="VerbatimChar"/>
        </w:rPr>
        <w:t xml:space="preserve">// Neo4j style constraints and indexes</w:t>
      </w:r>
      <w:r>
        <w:br/>
      </w:r>
      <w:r>
        <w:rPr>
          <w:rStyle w:val="VerbatimChar"/>
        </w:rPr>
        <w:t xml:space="preserve">CREATE CONSTRAINT video_id_unique IF NOT EXISTS</w:t>
      </w:r>
      <w:r>
        <w:br/>
      </w:r>
      <w:r>
        <w:rPr>
          <w:rStyle w:val="VerbatimChar"/>
        </w:rPr>
        <w:t xml:space="preserve">FOR (v:Video) REQUIRE v.videoId IS UNIQUE;</w:t>
      </w:r>
      <w:r>
        <w:br/>
      </w:r>
      <w:r>
        <w:br/>
      </w:r>
      <w:r>
        <w:rPr>
          <w:rStyle w:val="VerbatimChar"/>
        </w:rPr>
        <w:t xml:space="preserve">CREATE CONSTRAINT scene_id_unique IF NOT EXISTS</w:t>
      </w:r>
      <w:r>
        <w:br/>
      </w:r>
      <w:r>
        <w:rPr>
          <w:rStyle w:val="VerbatimChar"/>
        </w:rPr>
        <w:t xml:space="preserve">FOR (s:Scene) REQUIRE s.sceneId IS UNIQUE;</w:t>
      </w:r>
      <w:r>
        <w:br/>
      </w:r>
      <w:r>
        <w:br/>
      </w:r>
      <w:r>
        <w:rPr>
          <w:rStyle w:val="VerbatimChar"/>
        </w:rPr>
        <w:t xml:space="preserve">CREATE INDEX tag_value_idx IF NOT EXISTS</w:t>
      </w:r>
      <w:r>
        <w:br/>
      </w:r>
      <w:r>
        <w:rPr>
          <w:rStyle w:val="VerbatimChar"/>
        </w:rPr>
        <w:t xml:space="preserve">FOR (t:Tag) ON (t.value);</w:t>
      </w:r>
      <w:r>
        <w:br/>
      </w:r>
      <w:r>
        <w:br/>
      </w:r>
      <w:r>
        <w:rPr>
          <w:rStyle w:val="VerbatimChar"/>
        </w:rPr>
        <w:t xml:space="preserve">CREATE INDEX person_id_idx IF NOT EXISTS</w:t>
      </w:r>
      <w:r>
        <w:br/>
      </w:r>
      <w:r>
        <w:rPr>
          <w:rStyle w:val="VerbatimChar"/>
        </w:rPr>
        <w:t xml:space="preserve">FOR (p:Person) ON (p.personId);</w:t>
      </w:r>
      <w:r>
        <w:br/>
      </w:r>
      <w:r>
        <w:br/>
      </w:r>
      <w:r>
        <w:rPr>
          <w:rStyle w:val="VerbatimChar"/>
        </w:rPr>
        <w:t xml:space="preserve">CREATE INDEX object_name_idx IF NOT EXISTS</w:t>
      </w:r>
      <w:r>
        <w:br/>
      </w:r>
      <w:r>
        <w:rPr>
          <w:rStyle w:val="VerbatimChar"/>
        </w:rPr>
        <w:t xml:space="preserve">FOR (o:Object) ON (o.name);</w:t>
      </w:r>
    </w:p>
    <w:p>
      <w:pPr>
        <w:pStyle w:val="FirstParagraph"/>
      </w:pPr>
      <w:r>
        <w:t xml:space="preserve">Practical effect:</w:t>
      </w:r>
    </w:p>
    <w:p>
      <w:pPr>
        <w:pStyle w:val="Compact"/>
        <w:numPr>
          <w:ilvl w:val="0"/>
          <w:numId w:val="1016"/>
        </w:numPr>
      </w:pPr>
      <w:r>
        <w:t xml:space="preserve">Unique constraints prevent duplicate entities across repeated ingest runs.</w:t>
      </w:r>
    </w:p>
    <w:p>
      <w:pPr>
        <w:pStyle w:val="Compact"/>
        <w:numPr>
          <w:ilvl w:val="0"/>
          <w:numId w:val="1016"/>
        </w:numPr>
      </w:pPr>
      <w:r>
        <w:t xml:space="preserve">Indexes keep common entry-point queries fast.</w:t>
      </w:r>
    </w:p>
    <w:bookmarkEnd w:id="30"/>
    <w:bookmarkStart w:id="31" w:name="X7d9612cb9f0ef065b9a50f549065bc38232ecd7"/>
    <w:p>
      <w:pPr>
        <w:pStyle w:val="Heading3"/>
      </w:pPr>
      <w:r>
        <w:rPr>
          <w:rStyle w:val="SectionNumber"/>
        </w:rPr>
        <w:t xml:space="preserve">1.6.5</w:t>
      </w:r>
      <w:r>
        <w:tab/>
      </w:r>
      <w:r>
        <w:t xml:space="preserve">Neptune-Compatible openCypher Write Example</w:t>
      </w:r>
    </w:p>
    <w:p>
      <w:pPr>
        <w:pStyle w:val="FirstParagraph"/>
      </w:pPr>
      <w:r>
        <w:t xml:space="preserve">The proof of concept also demonstrated that Amazon Neptune could be used to store the derived video metadata directly through openCypher-style write operations.</w:t>
      </w:r>
    </w:p>
    <w:p>
      <w:pPr>
        <w:pStyle w:val="SourceCode"/>
      </w:pPr>
      <w:r>
        <w:rPr>
          <w:rStyle w:val="VerbatimChar"/>
        </w:rPr>
        <w:t xml:space="preserve">MERGE (v:Video {videoId: 'video_20260506_001'})</w:t>
      </w:r>
      <w:r>
        <w:br/>
      </w:r>
      <w:r>
        <w:rPr>
          <w:rStyle w:val="VerbatimChar"/>
        </w:rPr>
        <w:t xml:space="preserve">   SET v.fileName = '2026-05-06_drive_001.mp4',</w:t>
      </w:r>
      <w:r>
        <w:br/>
      </w:r>
      <w:r>
        <w:rPr>
          <w:rStyle w:val="VerbatimChar"/>
        </w:rPr>
        <w:t xml:space="preserve">         v.source = 'dashcam',</w:t>
      </w:r>
      <w:r>
        <w:br/>
      </w:r>
      <w:r>
        <w:rPr>
          <w:rStyle w:val="VerbatimChar"/>
        </w:rPr>
        <w:t xml:space="preserve">         v.durationSec = 1800</w:t>
      </w:r>
      <w:r>
        <w:br/>
      </w:r>
      <w:r>
        <w:rPr>
          <w:rStyle w:val="VerbatimChar"/>
        </w:rPr>
        <w:t xml:space="preserve">MERGE (s:Scene {sceneId: 'scene_00042'})</w:t>
      </w:r>
      <w:r>
        <w:br/>
      </w:r>
      <w:r>
        <w:rPr>
          <w:rStyle w:val="VerbatimChar"/>
        </w:rPr>
        <w:t xml:space="preserve">   SET s.startMs = 184000,</w:t>
      </w:r>
      <w:r>
        <w:br/>
      </w:r>
      <w:r>
        <w:rPr>
          <w:rStyle w:val="VerbatimChar"/>
        </w:rPr>
        <w:t xml:space="preserve">         s.endMs = 191500,</w:t>
      </w:r>
      <w:r>
        <w:br/>
      </w:r>
      <w:r>
        <w:rPr>
          <w:rStyle w:val="VerbatimChar"/>
        </w:rPr>
        <w:t xml:space="preserve">         s.eventType = 'animal_crossing'</w:t>
      </w:r>
      <w:r>
        <w:br/>
      </w:r>
      <w:r>
        <w:rPr>
          <w:rStyle w:val="VerbatimChar"/>
        </w:rPr>
        <w:t xml:space="preserve">MERGE (v)-[:HAS_SCENE]-&gt;(s)</w:t>
      </w:r>
      <w:r>
        <w:br/>
      </w:r>
      <w:r>
        <w:rPr>
          <w:rStyle w:val="VerbatimChar"/>
        </w:rPr>
        <w:t xml:space="preserve">MERGE (t:Tag {value: 'deer'})</w:t>
      </w:r>
      <w:r>
        <w:br/>
      </w:r>
      <w:r>
        <w:rPr>
          <w:rStyle w:val="VerbatimChar"/>
        </w:rPr>
        <w:t xml:space="preserve">MERGE (s)-[:HAS_TAG]-&gt;(t)</w:t>
      </w:r>
      <w:r>
        <w:br/>
      </w:r>
      <w:r>
        <w:rPr>
          <w:rStyle w:val="VerbatimChar"/>
        </w:rPr>
        <w:t xml:space="preserve">MERGE (o:Object {name: 'deer'})</w:t>
      </w:r>
      <w:r>
        <w:br/>
      </w:r>
      <w:r>
        <w:rPr>
          <w:rStyle w:val="VerbatimChar"/>
        </w:rPr>
        <w:t xml:space="preserve">MERGE (s)-[:CONTAINS_OBJECT {score: 0.96}]-&gt;(o)</w:t>
      </w:r>
      <w:r>
        <w:br/>
      </w:r>
      <w:r>
        <w:rPr>
          <w:rStyle w:val="VerbatimChar"/>
        </w:rPr>
        <w:t xml:space="preserve">RETURN v.videoId AS videoId, s.sceneId AS sceneId, t.value AS tag, o.name AS objectName</w:t>
      </w:r>
    </w:p>
    <w:p>
      <w:pPr>
        <w:pStyle w:val="FirstParagraph"/>
      </w:pPr>
      <w:r>
        <w:t xml:space="preserve">Sample output:</w:t>
      </w:r>
    </w:p>
    <w:p>
      <w:pPr>
        <w:pStyle w:val="SourceCode"/>
      </w:pPr>
      <w:r>
        <w:rPr>
          <w:rStyle w:val="VerbatimChar"/>
        </w:rPr>
        <w:t xml:space="preserve">videoId            sceneId     tag   objectName</w:t>
      </w:r>
      <w:r>
        <w:br/>
      </w:r>
      <w:r>
        <w:rPr>
          <w:rStyle w:val="VerbatimChar"/>
        </w:rPr>
        <w:t xml:space="preserve">video_20260506_001 scene_00042 deer  deer</w:t>
      </w:r>
    </w:p>
    <w:p>
      <w:r>
        <w:pict>
          <v:rect style="width:0;height:1.5pt" o:hralign="center" o:hrstd="t" o:hr="t"/>
        </w:pict>
      </w:r>
    </w:p>
    <w:bookmarkEnd w:id="31"/>
    <w:bookmarkEnd w:id="32"/>
    <w:bookmarkStart w:id="36" w:name="Xfc61ac6a9f5cfa1cc6579690f771492c1fc1608"/>
    <w:p>
      <w:pPr>
        <w:pStyle w:val="Heading2"/>
      </w:pPr>
      <w:r>
        <w:rPr>
          <w:rStyle w:val="SectionNumber"/>
        </w:rPr>
        <w:t xml:space="preserve">1.7</w:t>
      </w:r>
      <w:r>
        <w:tab/>
      </w:r>
      <w:r>
        <w:t xml:space="preserve">Data Ingestion and Synchronization (ETL, Streaming, Batch Import)</w:t>
      </w:r>
    </w:p>
    <w:bookmarkStart w:id="33" w:name="ingestion-architecture"/>
    <w:p>
      <w:pPr>
        <w:pStyle w:val="Heading3"/>
      </w:pPr>
      <w:r>
        <w:rPr>
          <w:rStyle w:val="SectionNumber"/>
        </w:rPr>
        <w:t xml:space="preserve">1.7.1</w:t>
      </w:r>
      <w:r>
        <w:tab/>
      </w:r>
      <w:r>
        <w:t xml:space="preserve">Ingestion Architecture</w:t>
      </w:r>
    </w:p>
    <w:p>
      <w:pPr>
        <w:pStyle w:val="FirstParagraph"/>
      </w:pPr>
      <w:r>
        <w:t xml:space="preserve">The POC used three ingestion paths: batch import from S3 metadata exports, ETL transformation into canonical graph entities, and streaming/event updates merged continuously into the graph.</w:t>
      </w:r>
    </w:p>
    <w:bookmarkEnd w:id="33"/>
    <w:bookmarkStart w:id="34" w:name="batch-loader-example-python"/>
    <w:p>
      <w:pPr>
        <w:pStyle w:val="Heading3"/>
      </w:pPr>
      <w:r>
        <w:rPr>
          <w:rStyle w:val="SectionNumber"/>
        </w:rPr>
        <w:t xml:space="preserve">1.7.2</w:t>
      </w:r>
      <w:r>
        <w:tab/>
      </w:r>
      <w:r>
        <w:t xml:space="preserve">Batch Loader Example (Python)</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Iterable</w:t>
      </w:r>
      <w:r>
        <w:br/>
      </w:r>
      <w:r>
        <w:br/>
      </w:r>
      <w:r>
        <w:rPr>
          <w:rStyle w:val="ImportTok"/>
        </w:rPr>
        <w:t xml:space="preserve">import</w:t>
      </w:r>
      <w:r>
        <w:rPr>
          <w:rStyle w:val="NormalTok"/>
        </w:rPr>
        <w:t xml:space="preserve"> requests</w:t>
      </w:r>
      <w:r>
        <w:br/>
      </w:r>
      <w:r>
        <w:br/>
      </w:r>
      <w:r>
        <w:rPr>
          <w:rStyle w:val="NormalTok"/>
        </w:rPr>
        <w:t xml:space="preserve">NEPTUNE_ENDPOINT </w:t>
      </w:r>
      <w:r>
        <w:rPr>
          <w:rStyle w:val="OperatorTok"/>
        </w:rPr>
        <w:t xml:space="preserve">=</w:t>
      </w:r>
      <w:r>
        <w:rPr>
          <w:rStyle w:val="NormalTok"/>
        </w:rPr>
        <w:t xml:space="preserve"> </w:t>
      </w:r>
      <w:r>
        <w:rPr>
          <w:rStyle w:val="StringTok"/>
        </w:rPr>
        <w:t xml:space="preserve">"https://your-neptune-endpoint:8182/openCypher"</w:t>
      </w:r>
      <w:r>
        <w:br/>
      </w:r>
      <w:r>
        <w:br/>
      </w:r>
      <w:r>
        <w:br/>
      </w:r>
      <w:r>
        <w:rPr>
          <w:rStyle w:val="AttributeTok"/>
        </w:rPr>
        <w:t xml:space="preserve">@dataclass</w:t>
      </w:r>
      <w:r>
        <w:br/>
      </w:r>
      <w:r>
        <w:rPr>
          <w:rStyle w:val="KeywordTok"/>
        </w:rPr>
        <w:t xml:space="preserve">class</w:t>
      </w:r>
      <w:r>
        <w:rPr>
          <w:rStyle w:val="NormalTok"/>
        </w:rPr>
        <w:t xml:space="preserve"> SceneRow:</w:t>
      </w:r>
      <w:r>
        <w:br/>
      </w:r>
      <w:r>
        <w:rPr>
          <w:rStyle w:val="NormalTok"/>
        </w:rPr>
        <w:t xml:space="preserve">   video_id: </w:t>
      </w:r>
      <w:r>
        <w:rPr>
          <w:rStyle w:val="BuiltInTok"/>
        </w:rPr>
        <w:t xml:space="preserve">str</w:t>
      </w:r>
      <w:r>
        <w:br/>
      </w:r>
      <w:r>
        <w:rPr>
          <w:rStyle w:val="NormalTok"/>
        </w:rPr>
        <w:t xml:space="preserve">   scene_id: </w:t>
      </w:r>
      <w:r>
        <w:rPr>
          <w:rStyle w:val="BuiltInTok"/>
        </w:rPr>
        <w:t xml:space="preserve">str</w:t>
      </w:r>
      <w:r>
        <w:br/>
      </w:r>
      <w:r>
        <w:rPr>
          <w:rStyle w:val="NormalTok"/>
        </w:rPr>
        <w:t xml:space="preserve">   start_ms: </w:t>
      </w:r>
      <w:r>
        <w:rPr>
          <w:rStyle w:val="BuiltInTok"/>
        </w:rPr>
        <w:t xml:space="preserve">int</w:t>
      </w:r>
      <w:r>
        <w:br/>
      </w:r>
      <w:r>
        <w:rPr>
          <w:rStyle w:val="NormalTok"/>
        </w:rPr>
        <w:t xml:space="preserve">   end_ms: </w:t>
      </w:r>
      <w:r>
        <w:rPr>
          <w:rStyle w:val="BuiltInTok"/>
        </w:rPr>
        <w:t xml:space="preserve">int</w:t>
      </w:r>
      <w:r>
        <w:br/>
      </w:r>
      <w:r>
        <w:rPr>
          <w:rStyle w:val="NormalTok"/>
        </w:rPr>
        <w:t xml:space="preserve">   confidence: </w:t>
      </w:r>
      <w:r>
        <w:rPr>
          <w:rStyle w:val="BuiltInTok"/>
        </w:rPr>
        <w:t xml:space="preserve">float</w:t>
      </w:r>
      <w:r>
        <w:br/>
      </w:r>
      <w:r>
        <w:rPr>
          <w:rStyle w:val="NormalTok"/>
        </w:rPr>
        <w:t xml:space="preserve">   tag: </w:t>
      </w:r>
      <w:r>
        <w:rPr>
          <w:rStyle w:val="BuiltInTok"/>
        </w:rPr>
        <w:t xml:space="preserve">str</w:t>
      </w:r>
      <w:r>
        <w:br/>
      </w:r>
      <w:r>
        <w:br/>
      </w:r>
      <w:r>
        <w:br/>
      </w:r>
      <w:r>
        <w:rPr>
          <w:rStyle w:val="KeywordTok"/>
        </w:rPr>
        <w:t xml:space="preserve">def</w:t>
      </w:r>
      <w:r>
        <w:rPr>
          <w:rStyle w:val="NormalTok"/>
        </w:rPr>
        <w:t xml:space="preserve"> read_rows(path: </w:t>
      </w:r>
      <w:r>
        <w:rPr>
          <w:rStyle w:val="BuiltInTok"/>
        </w:rPr>
        <w:t xml:space="preserve">str</w:t>
      </w:r>
      <w:r>
        <w:rPr>
          <w:rStyle w:val="NormalTok"/>
        </w:rPr>
        <w:t xml:space="preserve">) </w:t>
      </w:r>
      <w:r>
        <w:rPr>
          <w:rStyle w:val="OperatorTok"/>
        </w:rPr>
        <w:t xml:space="preserve">-&gt;</w:t>
      </w:r>
      <w:r>
        <w:rPr>
          <w:rStyle w:val="NormalTok"/>
        </w:rPr>
        <w:t xml:space="preserve"> Iterable[SceneRow]:</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newline</w:t>
      </w:r>
      <w:r>
        <w:rPr>
          <w:rStyle w:val="OperatorTok"/>
        </w:rPr>
        <w:t xml:space="preserve">=</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csv.DictReader(f):</w:t>
      </w:r>
      <w:r>
        <w:br/>
      </w:r>
      <w:r>
        <w:rPr>
          <w:rStyle w:val="NormalTok"/>
        </w:rPr>
        <w:t xml:space="preserve">         </w:t>
      </w:r>
      <w:r>
        <w:rPr>
          <w:rStyle w:val="ControlFlowTok"/>
        </w:rPr>
        <w:t xml:space="preserve">yield</w:t>
      </w:r>
      <w:r>
        <w:rPr>
          <w:rStyle w:val="NormalTok"/>
        </w:rPr>
        <w:t xml:space="preserve"> SceneRow(</w:t>
      </w:r>
      <w:r>
        <w:br/>
      </w:r>
      <w:r>
        <w:rPr>
          <w:rStyle w:val="NormalTok"/>
        </w:rPr>
        <w:t xml:space="preserve">            video_id</w:t>
      </w:r>
      <w:r>
        <w:rPr>
          <w:rStyle w:val="OperatorTok"/>
        </w:rPr>
        <w:t xml:space="preserve">=</w:t>
      </w:r>
      <w:r>
        <w:rPr>
          <w:rStyle w:val="NormalTok"/>
        </w:rPr>
        <w:t xml:space="preserve">row[</w:t>
      </w:r>
      <w:r>
        <w:rPr>
          <w:rStyle w:val="StringTok"/>
        </w:rPr>
        <w:t xml:space="preserve">"video_id"</w:t>
      </w:r>
      <w:r>
        <w:rPr>
          <w:rStyle w:val="NormalTok"/>
        </w:rPr>
        <w:t xml:space="preserve">],</w:t>
      </w:r>
      <w:r>
        <w:br/>
      </w:r>
      <w:r>
        <w:rPr>
          <w:rStyle w:val="NormalTok"/>
        </w:rPr>
        <w:t xml:space="preserve">            scene_id</w:t>
      </w:r>
      <w:r>
        <w:rPr>
          <w:rStyle w:val="OperatorTok"/>
        </w:rPr>
        <w:t xml:space="preserve">=</w:t>
      </w:r>
      <w:r>
        <w:rPr>
          <w:rStyle w:val="NormalTok"/>
        </w:rPr>
        <w:t xml:space="preserve">row[</w:t>
      </w:r>
      <w:r>
        <w:rPr>
          <w:rStyle w:val="StringTok"/>
        </w:rPr>
        <w:t xml:space="preserve">"scene_id"</w:t>
      </w:r>
      <w:r>
        <w:rPr>
          <w:rStyle w:val="NormalTok"/>
        </w:rPr>
        <w:t xml:space="preserve">],</w:t>
      </w:r>
      <w:r>
        <w:br/>
      </w:r>
      <w:r>
        <w:rPr>
          <w:rStyle w:val="NormalTok"/>
        </w:rPr>
        <w:t xml:space="preserve">            start_ms</w:t>
      </w:r>
      <w:r>
        <w:rPr>
          <w:rStyle w:val="OperatorTok"/>
        </w:rPr>
        <w:t xml:space="preserve">=</w:t>
      </w:r>
      <w:r>
        <w:rPr>
          <w:rStyle w:val="BuiltInTok"/>
        </w:rPr>
        <w:t xml:space="preserve">int</w:t>
      </w:r>
      <w:r>
        <w:rPr>
          <w:rStyle w:val="NormalTok"/>
        </w:rPr>
        <w:t xml:space="preserve">(row[</w:t>
      </w:r>
      <w:r>
        <w:rPr>
          <w:rStyle w:val="StringTok"/>
        </w:rPr>
        <w:t xml:space="preserve">"start_ms"</w:t>
      </w:r>
      <w:r>
        <w:rPr>
          <w:rStyle w:val="NormalTok"/>
        </w:rPr>
        <w:t xml:space="preserve">]),</w:t>
      </w:r>
      <w:r>
        <w:br/>
      </w:r>
      <w:r>
        <w:rPr>
          <w:rStyle w:val="NormalTok"/>
        </w:rPr>
        <w:t xml:space="preserve">            end_ms</w:t>
      </w:r>
      <w:r>
        <w:rPr>
          <w:rStyle w:val="OperatorTok"/>
        </w:rPr>
        <w:t xml:space="preserve">=</w:t>
      </w:r>
      <w:r>
        <w:rPr>
          <w:rStyle w:val="BuiltInTok"/>
        </w:rPr>
        <w:t xml:space="preserve">int</w:t>
      </w:r>
      <w:r>
        <w:rPr>
          <w:rStyle w:val="NormalTok"/>
        </w:rPr>
        <w:t xml:space="preserve">(row[</w:t>
      </w:r>
      <w:r>
        <w:rPr>
          <w:rStyle w:val="StringTok"/>
        </w:rPr>
        <w:t xml:space="preserve">"end_ms"</w:t>
      </w:r>
      <w:r>
        <w:rPr>
          <w:rStyle w:val="NormalTok"/>
        </w:rPr>
        <w:t xml:space="preserve">]),</w:t>
      </w:r>
      <w:r>
        <w:br/>
      </w:r>
      <w:r>
        <w:rPr>
          <w:rStyle w:val="NormalTok"/>
        </w:rPr>
        <w:t xml:space="preserve">            confidence</w:t>
      </w:r>
      <w:r>
        <w:rPr>
          <w:rStyle w:val="OperatorTok"/>
        </w:rPr>
        <w:t xml:space="preserve">=</w:t>
      </w:r>
      <w:r>
        <w:rPr>
          <w:rStyle w:val="BuiltInTok"/>
        </w:rPr>
        <w:t xml:space="preserve">float</w:t>
      </w:r>
      <w:r>
        <w:rPr>
          <w:rStyle w:val="NormalTok"/>
        </w:rPr>
        <w:t xml:space="preserve">(row[</w:t>
      </w:r>
      <w:r>
        <w:rPr>
          <w:rStyle w:val="StringTok"/>
        </w:rPr>
        <w:t xml:space="preserve">"confidence"</w:t>
      </w:r>
      <w:r>
        <w:rPr>
          <w:rStyle w:val="NormalTok"/>
        </w:rPr>
        <w:t xml:space="preserve">]),</w:t>
      </w:r>
      <w:r>
        <w:br/>
      </w:r>
      <w:r>
        <w:rPr>
          <w:rStyle w:val="NormalTok"/>
        </w:rPr>
        <w:t xml:space="preserve">            tag</w:t>
      </w:r>
      <w:r>
        <w:rPr>
          <w:rStyle w:val="OperatorTok"/>
        </w:rPr>
        <w:t xml:space="preserve">=</w:t>
      </w:r>
      <w:r>
        <w:rPr>
          <w:rStyle w:val="NormalTok"/>
        </w:rPr>
        <w:t xml:space="preserve">row[</w:t>
      </w:r>
      <w:r>
        <w:rPr>
          <w:rStyle w:val="StringTok"/>
        </w:rPr>
        <w:t xml:space="preserve">"tag"</w:t>
      </w:r>
      <w:r>
        <w:rPr>
          <w:rStyle w:val="NormalTok"/>
        </w:rPr>
        <w:t xml:space="preserve">].strip().lower(),</w:t>
      </w:r>
      <w:r>
        <w:br/>
      </w:r>
      <w:r>
        <w:rPr>
          <w:rStyle w:val="NormalTok"/>
        </w:rPr>
        <w:t xml:space="preserve">         )</w:t>
      </w:r>
      <w:r>
        <w:br/>
      </w:r>
      <w:r>
        <w:br/>
      </w:r>
      <w:r>
        <w:br/>
      </w:r>
      <w:r>
        <w:rPr>
          <w:rStyle w:val="KeywordTok"/>
        </w:rPr>
        <w:t xml:space="preserve">def</w:t>
      </w:r>
      <w:r>
        <w:rPr>
          <w:rStyle w:val="NormalTok"/>
        </w:rPr>
        <w:t xml:space="preserve"> upsert_scene_and_tag(item: SceneRow)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MERGE (v:Video {videoId: $videoId})</w:t>
      </w:r>
      <w:r>
        <w:br/>
      </w:r>
      <w:r>
        <w:rPr>
          <w:rStyle w:val="StringTok"/>
        </w:rPr>
        <w:t xml:space="preserve">     ON CREATE SET v.createdAt = timestamp()</w:t>
      </w:r>
      <w:r>
        <w:br/>
      </w:r>
      <w:r>
        <w:rPr>
          <w:rStyle w:val="StringTok"/>
        </w:rPr>
        <w:t xml:space="preserve">   MERGE (s:Scene {sceneId: $sceneId})</w:t>
      </w:r>
      <w:r>
        <w:br/>
      </w:r>
      <w:r>
        <w:rPr>
          <w:rStyle w:val="StringTok"/>
        </w:rPr>
        <w:t xml:space="preserve">     ON CREATE SET s.createdAt = timestamp()</w:t>
      </w:r>
      <w:r>
        <w:br/>
      </w:r>
      <w:r>
        <w:rPr>
          <w:rStyle w:val="StringTok"/>
        </w:rPr>
        <w:t xml:space="preserve">   SET s.startMs = $startMs,</w:t>
      </w:r>
      <w:r>
        <w:br/>
      </w:r>
      <w:r>
        <w:rPr>
          <w:rStyle w:val="StringTok"/>
        </w:rPr>
        <w:t xml:space="preserve">      s.endMs = $endMs,</w:t>
      </w:r>
      <w:r>
        <w:br/>
      </w:r>
      <w:r>
        <w:rPr>
          <w:rStyle w:val="StringTok"/>
        </w:rPr>
        <w:t xml:space="preserve">      s.confidence = $confidence,</w:t>
      </w:r>
      <w:r>
        <w:br/>
      </w:r>
      <w:r>
        <w:rPr>
          <w:rStyle w:val="StringTok"/>
        </w:rPr>
        <w:t xml:space="preserve">      s.updatedAt = timestamp()</w:t>
      </w:r>
      <w:r>
        <w:br/>
      </w:r>
      <w:r>
        <w:rPr>
          <w:rStyle w:val="StringTok"/>
        </w:rPr>
        <w:t xml:space="preserve">   MERGE (v)-[:HAS_SCENE]-&gt;(s)</w:t>
      </w:r>
      <w:r>
        <w:br/>
      </w:r>
      <w:r>
        <w:rPr>
          <w:rStyle w:val="StringTok"/>
        </w:rPr>
        <w:t xml:space="preserve">   MERGE (t:Tag {value: $tag})</w:t>
      </w:r>
      <w:r>
        <w:br/>
      </w:r>
      <w:r>
        <w:rPr>
          <w:rStyle w:val="StringTok"/>
        </w:rPr>
        <w:t xml:space="preserve">   MERGE (s)-[:HAS_TAG]-&gt;(t)</w:t>
      </w:r>
      <w:r>
        <w:br/>
      </w:r>
      <w:r>
        <w:rPr>
          <w:rStyle w:val="StringTok"/>
        </w:rPr>
        <w:t xml:space="preserve">   RETURN s.sceneId AS sceneId</w:t>
      </w:r>
      <w:r>
        <w:br/>
      </w:r>
      <w:r>
        <w:rPr>
          <w:rStyle w:val="StringTok"/>
        </w:rPr>
        <w:t xml:space="preserve">   """</w:t>
      </w:r>
      <w:r>
        <w:br/>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"parameters"</w:t>
      </w:r>
      <w:r>
        <w:rPr>
          <w:rStyle w:val="NormalTok"/>
        </w:rPr>
        <w:t xml:space="preserve">: json.dumps(</w:t>
      </w:r>
      <w:r>
        <w:br/>
      </w:r>
      <w:r>
        <w:rPr>
          <w:rStyle w:val="NormalTok"/>
        </w:rPr>
        <w:t xml:space="preserve">         {</w:t>
      </w:r>
      <w:r>
        <w:br/>
      </w:r>
      <w:r>
        <w:rPr>
          <w:rStyle w:val="NormalTok"/>
        </w:rPr>
        <w:t xml:space="preserve">            </w:t>
      </w:r>
      <w:r>
        <w:rPr>
          <w:rStyle w:val="StringTok"/>
        </w:rPr>
        <w:t xml:space="preserve">"videoId"</w:t>
      </w:r>
      <w:r>
        <w:rPr>
          <w:rStyle w:val="NormalTok"/>
        </w:rPr>
        <w:t xml:space="preserve">: item.video_id,</w:t>
      </w:r>
      <w:r>
        <w:br/>
      </w:r>
      <w:r>
        <w:rPr>
          <w:rStyle w:val="NormalTok"/>
        </w:rPr>
        <w:t xml:space="preserve">            </w:t>
      </w:r>
      <w:r>
        <w:rPr>
          <w:rStyle w:val="StringTok"/>
        </w:rPr>
        <w:t xml:space="preserve">"sceneId"</w:t>
      </w:r>
      <w:r>
        <w:rPr>
          <w:rStyle w:val="NormalTok"/>
        </w:rPr>
        <w:t xml:space="preserve">: item.scene_id,</w:t>
      </w:r>
      <w:r>
        <w:br/>
      </w:r>
      <w:r>
        <w:rPr>
          <w:rStyle w:val="NormalTok"/>
        </w:rPr>
        <w:t xml:space="preserve">            </w:t>
      </w:r>
      <w:r>
        <w:rPr>
          <w:rStyle w:val="StringTok"/>
        </w:rPr>
        <w:t xml:space="preserve">"startMs"</w:t>
      </w:r>
      <w:r>
        <w:rPr>
          <w:rStyle w:val="NormalTok"/>
        </w:rPr>
        <w:t xml:space="preserve">: item.start_ms,</w:t>
      </w:r>
      <w:r>
        <w:br/>
      </w:r>
      <w:r>
        <w:rPr>
          <w:rStyle w:val="NormalTok"/>
        </w:rPr>
        <w:t xml:space="preserve">            </w:t>
      </w:r>
      <w:r>
        <w:rPr>
          <w:rStyle w:val="StringTok"/>
        </w:rPr>
        <w:t xml:space="preserve">"endMs"</w:t>
      </w:r>
      <w:r>
        <w:rPr>
          <w:rStyle w:val="NormalTok"/>
        </w:rPr>
        <w:t xml:space="preserve">: item.end_ms,</w:t>
      </w:r>
      <w:r>
        <w:br/>
      </w:r>
      <w:r>
        <w:rPr>
          <w:rStyle w:val="NormalTok"/>
        </w:rPr>
        <w:t xml:space="preserve">            </w:t>
      </w:r>
      <w:r>
        <w:rPr>
          <w:rStyle w:val="StringTok"/>
        </w:rPr>
        <w:t xml:space="preserve">"confidence"</w:t>
      </w:r>
      <w:r>
        <w:rPr>
          <w:rStyle w:val="NormalTok"/>
        </w:rPr>
        <w:t xml:space="preserve">: item.confidence,</w:t>
      </w:r>
      <w:r>
        <w:br/>
      </w:r>
      <w:r>
        <w:rPr>
          <w:rStyle w:val="NormalTok"/>
        </w:rPr>
        <w:t xml:space="preserve">            </w:t>
      </w:r>
      <w:r>
        <w:rPr>
          <w:rStyle w:val="StringTok"/>
        </w:rPr>
        <w:t xml:space="preserve">"tag"</w:t>
      </w:r>
      <w:r>
        <w:rPr>
          <w:rStyle w:val="NormalTok"/>
        </w:rPr>
        <w:t xml:space="preserve">: item.tag,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 </w:t>
      </w:r>
      <w:r>
        <w:rPr>
          <w:rStyle w:val="OperatorTok"/>
        </w:rPr>
        <w:t xml:space="preserve">=</w:t>
      </w:r>
      <w:r>
        <w:rPr>
          <w:rStyle w:val="NormalTok"/>
        </w:rPr>
        <w:t xml:space="preserve"> requests.post(NEPTUNE_ENDPOINT, data</w:t>
      </w:r>
      <w:r>
        <w:rPr>
          <w:rStyle w:val="OperatorTok"/>
        </w:rPr>
        <w:t xml:space="preserve">=</w:t>
      </w:r>
      <w:r>
        <w:rPr>
          <w:rStyle w:val="NormalTok"/>
        </w:rPr>
        <w:t xml:space="preserve">payload, timeout</w:t>
      </w:r>
      <w:r>
        <w:rPr>
          <w:rStyle w:val="OperatorTok"/>
        </w:rPr>
        <w:t xml:space="preserve">=</w:t>
      </w:r>
      <w:r>
        <w:rPr>
          <w:rStyle w:val="DecValTok"/>
        </w:rPr>
        <w:t xml:space="preserve">30</w:t>
      </w:r>
      <w:r>
        <w:rPr>
          <w:rStyle w:val="NormalTok"/>
        </w:rPr>
        <w:t xml:space="preserve">)</w:t>
      </w:r>
      <w:r>
        <w:br/>
      </w:r>
      <w:r>
        <w:rPr>
          <w:rStyle w:val="NormalTok"/>
        </w:rPr>
        <w:t xml:space="preserve">   resp.raise_for_status()</w:t>
      </w:r>
      <w:r>
        <w:br/>
      </w:r>
      <w:r>
        <w:br/>
      </w:r>
      <w:r>
        <w:br/>
      </w:r>
      <w:r>
        <w:rPr>
          <w:rStyle w:val="KeywordTok"/>
        </w:rPr>
        <w:t xml:space="preserve">def</w:t>
      </w:r>
      <w:r>
        <w:rPr>
          <w:rStyle w:val="NormalTok"/>
        </w:rPr>
        <w:t xml:space="preserve"> ingest_csv(path: </w:t>
      </w:r>
      <w:r>
        <w:rPr>
          <w:rStyle w:val="BuiltInTok"/>
        </w:rPr>
        <w:t xml:space="preserve">str</w:t>
      </w:r>
      <w:r>
        <w:rPr>
          <w:rStyle w:val="NormalTok"/>
        </w:rPr>
        <w:t xml:space="preserve">, commit_every: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started </w:t>
      </w:r>
      <w:r>
        <w:rPr>
          <w:rStyle w:val="OperatorTok"/>
        </w:rPr>
        <w:t xml:space="preserve">=</w:t>
      </w:r>
      <w:r>
        <w:rPr>
          <w:rStyle w:val="NormalTok"/>
        </w:rPr>
        <w:t xml:space="preserve"> time.time()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read_rows(path):</w:t>
      </w:r>
      <w:r>
        <w:br/>
      </w:r>
      <w:r>
        <w:rPr>
          <w:rStyle w:val="NormalTok"/>
        </w:rPr>
        <w:t xml:space="preserve">      upsert_scene_and_tag(item)</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count </w:t>
      </w:r>
      <w:r>
        <w:rPr>
          <w:rStyle w:val="OperatorTok"/>
        </w:rPr>
        <w:t xml:space="preserve">%</w:t>
      </w:r>
      <w:r>
        <w:rPr>
          <w:rStyle w:val="NormalTok"/>
        </w:rPr>
        <w:t xml:space="preserve"> commit_every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started</w:t>
      </w:r>
      <w:r>
        <w:br/>
      </w:r>
      <w:r>
        <w:rPr>
          <w:rStyle w:val="NormalTok"/>
        </w:rPr>
        <w:t xml:space="preserve">         </w:t>
      </w:r>
      <w:r>
        <w:rPr>
          <w:rStyle w:val="BuiltInTok"/>
        </w:rPr>
        <w:t xml:space="preserve">print</w:t>
      </w:r>
      <w:r>
        <w:rPr>
          <w:rStyle w:val="NormalTok"/>
        </w:rPr>
        <w:t xml:space="preserve">(</w:t>
      </w:r>
      <w:r>
        <w:rPr>
          <w:rStyle w:val="SpecialStringTok"/>
        </w:rPr>
        <w:t xml:space="preserve">f"ingested=</w:t>
      </w:r>
      <w:r>
        <w:rPr>
          <w:rStyle w:val="SpecialCharTok"/>
        </w:rPr>
        <w:t xml:space="preserve">{</w:t>
      </w:r>
      <w:r>
        <w:rPr>
          <w:rStyle w:val="NormalTok"/>
        </w:rPr>
        <w:t xml:space="preserve">count</w:t>
      </w:r>
      <w:r>
        <w:rPr>
          <w:rStyle w:val="SpecialCharTok"/>
        </w:rPr>
        <w:t xml:space="preserve">}</w:t>
      </w:r>
      <w:r>
        <w:rPr>
          <w:rStyle w:val="SpecialStringTok"/>
        </w:rPr>
        <w:t xml:space="preserve"> elapsedSec=</w:t>
      </w:r>
      <w:r>
        <w:rPr>
          <w:rStyle w:val="SpecialCharTok"/>
        </w:rPr>
        <w:t xml:space="preserve">{</w:t>
      </w:r>
      <w:r>
        <w:rPr>
          <w:rStyle w:val="NormalTok"/>
        </w:rPr>
        <w:t xml:space="preserve">elapsed</w:t>
      </w:r>
      <w:r>
        <w:rPr>
          <w:rStyle w:val="SpecialCharTok"/>
        </w:rPr>
        <w:t xml:space="preserve">:.1f}</w:t>
      </w:r>
      <w:r>
        <w:rPr>
          <w:rStyle w:val="SpecialStringTok"/>
        </w:rPr>
        <w:t xml:space="preserve">"</w:t>
      </w:r>
      <w:r>
        <w:rPr>
          <w:rStyle w:val="NormalTok"/>
        </w:rPr>
        <w:t xml:space="preserv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started</w:t>
      </w:r>
      <w:r>
        <w:br/>
      </w:r>
      <w:r>
        <w:rPr>
          <w:rStyle w:val="NormalTok"/>
        </w:rPr>
        <w:t xml:space="preserve">   </w:t>
      </w:r>
      <w:r>
        <w:rPr>
          <w:rStyle w:val="BuiltInTok"/>
        </w:rPr>
        <w:t xml:space="preserve">print</w:t>
      </w:r>
      <w:r>
        <w:rPr>
          <w:rStyle w:val="NormalTok"/>
        </w:rPr>
        <w:t xml:space="preserve">(</w:t>
      </w:r>
      <w:r>
        <w:rPr>
          <w:rStyle w:val="SpecialStringTok"/>
        </w:rPr>
        <w:t xml:space="preserve">f"done rows=</w:t>
      </w:r>
      <w:r>
        <w:rPr>
          <w:rStyle w:val="SpecialCharTok"/>
        </w:rPr>
        <w:t xml:space="preserve">{</w:t>
      </w:r>
      <w:r>
        <w:rPr>
          <w:rStyle w:val="NormalTok"/>
        </w:rPr>
        <w:t xml:space="preserve">count</w:t>
      </w:r>
      <w:r>
        <w:rPr>
          <w:rStyle w:val="SpecialCharTok"/>
        </w:rPr>
        <w:t xml:space="preserve">}</w:t>
      </w:r>
      <w:r>
        <w:rPr>
          <w:rStyle w:val="SpecialStringTok"/>
        </w:rPr>
        <w:t xml:space="preserve"> totalSec=</w:t>
      </w:r>
      <w:r>
        <w:rPr>
          <w:rStyle w:val="SpecialCharTok"/>
        </w:rPr>
        <w:t xml:space="preserve">{</w:t>
      </w:r>
      <w:r>
        <w:rPr>
          <w:rStyle w:val="NormalTok"/>
        </w:rPr>
        <w:t xml:space="preserve">elapsed</w:t>
      </w:r>
      <w:r>
        <w:rPr>
          <w:rStyle w:val="SpecialCharTok"/>
        </w:rPr>
        <w:t xml:space="preserve">:.1f}</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ingest_csv(</w:t>
      </w:r>
      <w:r>
        <w:rPr>
          <w:rStyle w:val="StringTok"/>
        </w:rPr>
        <w:t xml:space="preserve">"scene_export.csv"</w:t>
      </w:r>
      <w:r>
        <w:rPr>
          <w:rStyle w:val="NormalTok"/>
        </w:rPr>
        <w:t xml:space="preserve">)</w:t>
      </w:r>
    </w:p>
    <w:p>
      <w:pPr>
        <w:pStyle w:val="FirstParagraph"/>
      </w:pPr>
      <w:r>
        <w:t xml:space="preserve">Why this matters in practice:</w:t>
      </w:r>
    </w:p>
    <w:p>
      <w:pPr>
        <w:pStyle w:val="Compact"/>
        <w:numPr>
          <w:ilvl w:val="0"/>
          <w:numId w:val="1017"/>
        </w:numPr>
      </w:pPr>
      <w:r>
        <w:t xml:space="preserve">Demonstrates deterministic upsert behavior.</w:t>
      </w:r>
    </w:p>
    <w:p>
      <w:pPr>
        <w:pStyle w:val="Compact"/>
        <w:numPr>
          <w:ilvl w:val="0"/>
          <w:numId w:val="1017"/>
        </w:numPr>
      </w:pPr>
      <w:r>
        <w:t xml:space="preserve">Demonstrates how canonical IDs avoid duplicate graph entities.</w:t>
      </w:r>
    </w:p>
    <w:p>
      <w:pPr>
        <w:pStyle w:val="Compact"/>
        <w:numPr>
          <w:ilvl w:val="0"/>
          <w:numId w:val="1017"/>
        </w:numPr>
      </w:pPr>
      <w:r>
        <w:t xml:space="preserve">Provides a baseline for throughput measurement.</w:t>
      </w:r>
    </w:p>
    <w:bookmarkEnd w:id="34"/>
    <w:bookmarkStart w:id="35" w:name="streaming-synchronization-strategy"/>
    <w:p>
      <w:pPr>
        <w:pStyle w:val="Heading3"/>
      </w:pPr>
      <w:r>
        <w:rPr>
          <w:rStyle w:val="SectionNumber"/>
        </w:rPr>
        <w:t xml:space="preserve">1.7.3</w:t>
      </w:r>
      <w:r>
        <w:tab/>
      </w:r>
      <w:r>
        <w:t xml:space="preserve">Streaming Synchronization Strategy</w:t>
      </w:r>
    </w:p>
    <w:p>
      <w:pPr>
        <w:pStyle w:val="FirstParagraph"/>
      </w:pPr>
      <w:r>
        <w:t xml:space="preserve">For streaming, each event should carry:</w:t>
      </w:r>
    </w:p>
    <w:p>
      <w:pPr>
        <w:pStyle w:val="Compact"/>
        <w:numPr>
          <w:ilvl w:val="0"/>
          <w:numId w:val="1018"/>
        </w:numPr>
      </w:pPr>
      <w:r>
        <w:t xml:space="preserve">Event ID (idempotency key)</w:t>
      </w:r>
    </w:p>
    <w:p>
      <w:pPr>
        <w:pStyle w:val="Compact"/>
        <w:numPr>
          <w:ilvl w:val="0"/>
          <w:numId w:val="1018"/>
        </w:numPr>
      </w:pPr>
      <w:r>
        <w:t xml:space="preserve">Event timestamp</w:t>
      </w:r>
    </w:p>
    <w:p>
      <w:pPr>
        <w:pStyle w:val="Compact"/>
        <w:numPr>
          <w:ilvl w:val="0"/>
          <w:numId w:val="1018"/>
        </w:numPr>
      </w:pPr>
      <w:r>
        <w:t xml:space="preserve">Entity IDs (videoId, sceneId)</w:t>
      </w:r>
    </w:p>
    <w:p>
      <w:pPr>
        <w:pStyle w:val="Compact"/>
        <w:numPr>
          <w:ilvl w:val="0"/>
          <w:numId w:val="1018"/>
        </w:numPr>
      </w:pPr>
      <w:r>
        <w:t xml:space="preserve">Version metadata (detector/model version)</w:t>
      </w:r>
    </w:p>
    <w:p>
      <w:pPr>
        <w:pStyle w:val="FirstParagraph"/>
      </w:pPr>
      <w:r>
        <w:t xml:space="preserve">Recommended behavior:</w:t>
      </w:r>
    </w:p>
    <w:p>
      <w:pPr>
        <w:pStyle w:val="Compact"/>
        <w:numPr>
          <w:ilvl w:val="0"/>
          <w:numId w:val="1019"/>
        </w:numPr>
      </w:pPr>
      <w:r>
        <w:t xml:space="preserve">Accept out-of-order events.</w:t>
      </w:r>
    </w:p>
    <w:p>
      <w:pPr>
        <w:pStyle w:val="Compact"/>
        <w:numPr>
          <w:ilvl w:val="0"/>
          <w:numId w:val="1019"/>
        </w:numPr>
      </w:pPr>
      <w:r>
        <w:t xml:space="preserve">Use MERGE semantics and last-write-wins for mutable scalar attributes.</w:t>
      </w:r>
    </w:p>
    <w:p>
      <w:pPr>
        <w:pStyle w:val="Compact"/>
        <w:numPr>
          <w:ilvl w:val="0"/>
          <w:numId w:val="1019"/>
        </w:numPr>
      </w:pPr>
      <w:r>
        <w:t xml:space="preserve">Keep append-only audit trail in object storage for replay.</w:t>
      </w:r>
    </w:p>
    <w:p>
      <w:r>
        <w:pict>
          <v:rect style="width:0;height:1.5pt" o:hralign="center" o:hrstd="t" o:hr="t"/>
        </w:pict>
      </w:r>
    </w:p>
    <w:bookmarkEnd w:id="35"/>
    <w:bookmarkEnd w:id="36"/>
    <w:bookmarkStart w:id="42" w:name="queries-and-search-patterns"/>
    <w:p>
      <w:pPr>
        <w:pStyle w:val="Heading2"/>
      </w:pPr>
      <w:r>
        <w:rPr>
          <w:rStyle w:val="SectionNumber"/>
        </w:rPr>
        <w:t xml:space="preserve">1.8</w:t>
      </w:r>
      <w:r>
        <w:tab/>
      </w:r>
      <w:r>
        <w:t xml:space="preserve">Queries and Search Patterns</w:t>
      </w:r>
    </w:p>
    <w:bookmarkStart w:id="37" w:name="query-pattern-categories"/>
    <w:p>
      <w:pPr>
        <w:pStyle w:val="Heading3"/>
      </w:pPr>
      <w:r>
        <w:rPr>
          <w:rStyle w:val="SectionNumber"/>
        </w:rPr>
        <w:t xml:space="preserve">1.8.1</w:t>
      </w:r>
      <w:r>
        <w:tab/>
      </w:r>
      <w:r>
        <w:t xml:space="preserve">Query Pattern Categories</w:t>
      </w:r>
    </w:p>
    <w:p>
      <w:pPr>
        <w:pStyle w:val="FirstParagraph"/>
      </w:pPr>
      <w:r>
        <w:t xml:space="preserve">Core query classes in this phase were entry-point lookups, multi-condition filters, sequence traversal, co-occurrence analysis, and similarity-style retrieval.</w:t>
      </w:r>
    </w:p>
    <w:bookmarkEnd w:id="37"/>
    <w:bookmarkStart w:id="38" w:name="X0e0c0cf1ab2b9360795f75ac6dbead0c502f3d7"/>
    <w:p>
      <w:pPr>
        <w:pStyle w:val="Heading3"/>
      </w:pPr>
      <w:r>
        <w:rPr>
          <w:rStyle w:val="SectionNumber"/>
        </w:rPr>
        <w:t xml:space="preserve">1.8.2</w:t>
      </w:r>
      <w:r>
        <w:tab/>
      </w:r>
      <w:r>
        <w:t xml:space="preserve">Neptune-Compatible Cypher/openCypher Coverage in This POC</w:t>
      </w:r>
    </w:p>
    <w:p>
      <w:pPr>
        <w:pStyle w:val="FirstParagraph"/>
      </w:pPr>
      <w:r>
        <w:t xml:space="preserve">In the completed proof of concept, Amazon Neptune responded well to Cypher-style query patterns such as:</w:t>
      </w:r>
    </w:p>
    <w:p>
      <w:pPr>
        <w:pStyle w:val="Compact"/>
        <w:numPr>
          <w:ilvl w:val="0"/>
          <w:numId w:val="1020"/>
        </w:numPr>
      </w:pPr>
      <w:r>
        <w:t xml:space="preserve">scene lookup by tag and object,</w:t>
      </w:r>
    </w:p>
    <w:p>
      <w:pPr>
        <w:pStyle w:val="Compact"/>
        <w:numPr>
          <w:ilvl w:val="0"/>
          <w:numId w:val="1020"/>
        </w:numPr>
      </w:pPr>
      <w:r>
        <w:t xml:space="preserve">event lookup by event type,</w:t>
      </w:r>
    </w:p>
    <w:p>
      <w:pPr>
        <w:pStyle w:val="Compact"/>
        <w:numPr>
          <w:ilvl w:val="0"/>
          <w:numId w:val="1020"/>
        </w:numPr>
      </w:pPr>
      <w:r>
        <w:t xml:space="preserve">sequence queries across adjacent scenes,</w:t>
      </w:r>
    </w:p>
    <w:p>
      <w:pPr>
        <w:pStyle w:val="Compact"/>
        <w:numPr>
          <w:ilvl w:val="0"/>
          <w:numId w:val="1020"/>
        </w:numPr>
      </w:pPr>
      <w:r>
        <w:t xml:space="preserve">person-object co-occurrence,</w:t>
      </w:r>
    </w:p>
    <w:p>
      <w:pPr>
        <w:pStyle w:val="Compact"/>
        <w:numPr>
          <w:ilvl w:val="0"/>
          <w:numId w:val="1020"/>
        </w:numPr>
      </w:pPr>
      <w:r>
        <w:t xml:space="preserve">directional and traffic-event filtering,</w:t>
      </w:r>
    </w:p>
    <w:p>
      <w:pPr>
        <w:pStyle w:val="Compact"/>
        <w:numPr>
          <w:ilvl w:val="0"/>
          <w:numId w:val="1020"/>
        </w:numPr>
      </w:pPr>
      <w:r>
        <w:t xml:space="preserve">returning the matching video file name and scene identifiers.</w:t>
      </w:r>
    </w:p>
    <w:p>
      <w:pPr>
        <w:pStyle w:val="FirstParagraph"/>
      </w:pPr>
      <w:r>
        <w:t xml:space="preserve">These examples were intentionally kept close to openCypher patterns that are realistic to demonstrate in Neptune.</w:t>
      </w:r>
    </w:p>
    <w:p>
      <w:pPr>
        <w:pStyle w:val="BodyText"/>
      </w:pPr>
      <w:r>
        <w:t xml:space="preserve">Sample outputs in this section use a mixed test window from</w:t>
      </w:r>
      <w:r>
        <w:t xml:space="preserve"> </w:t>
      </w:r>
      <w:r>
        <w:rPr>
          <w:b/>
          <w:bCs/>
        </w:rPr>
        <w:t xml:space="preserve">2026-05-01</w:t>
      </w:r>
      <w:r>
        <w:t xml:space="preserve"> </w:t>
      </w:r>
      <w:r>
        <w:t xml:space="preserve">to</w:t>
      </w:r>
      <w:r>
        <w:t xml:space="preserve"> </w:t>
      </w:r>
      <w:r>
        <w:rPr>
          <w:b/>
          <w:bCs/>
        </w:rPr>
        <w:t xml:space="preserve">2026-05-08</w:t>
      </w:r>
      <w:r>
        <w:t xml:space="preserve">.</w:t>
      </w:r>
    </w:p>
    <w:bookmarkEnd w:id="38"/>
    <w:bookmarkStart w:id="39" w:name="neptune-opencypher-example-long-form"/>
    <w:p>
      <w:pPr>
        <w:pStyle w:val="Heading3"/>
      </w:pPr>
      <w:r>
        <w:rPr>
          <w:rStyle w:val="SectionNumber"/>
        </w:rPr>
        <w:t xml:space="preserve">1.8.3</w:t>
      </w:r>
      <w:r>
        <w:tab/>
      </w:r>
      <w:r>
        <w:t xml:space="preserve">Neptune openCypher Example (Long-form)</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requests</w:t>
      </w:r>
      <w:r>
        <w:br/>
      </w:r>
      <w:r>
        <w:br/>
      </w:r>
      <w:r>
        <w:rPr>
          <w:rStyle w:val="NormalTok"/>
        </w:rPr>
        <w:t xml:space="preserve">NEPTUNE_ENDPOINT </w:t>
      </w:r>
      <w:r>
        <w:rPr>
          <w:rStyle w:val="OperatorTok"/>
        </w:rPr>
        <w:t xml:space="preserve">=</w:t>
      </w:r>
      <w:r>
        <w:rPr>
          <w:rStyle w:val="NormalTok"/>
        </w:rPr>
        <w:t xml:space="preserve"> </w:t>
      </w:r>
      <w:r>
        <w:rPr>
          <w:rStyle w:val="StringTok"/>
        </w:rPr>
        <w:t xml:space="preserve">"https://your-neptune-endpoint:8182/openCypher"</w:t>
      </w:r>
      <w:r>
        <w:br/>
      </w:r>
      <w:r>
        <w:br/>
      </w:r>
      <w:r>
        <w:br/>
      </w:r>
      <w:r>
        <w:rPr>
          <w:rStyle w:val="KeywordTok"/>
        </w:rPr>
        <w:t xml:space="preserve">def</w:t>
      </w:r>
      <w:r>
        <w:rPr>
          <w:rStyle w:val="NormalTok"/>
        </w:rPr>
        <w:t xml:space="preserve"> search_scenes(tag: </w:t>
      </w:r>
      <w:r>
        <w:rPr>
          <w:rStyle w:val="BuiltInTok"/>
        </w:rPr>
        <w:t xml:space="preserve">str</w:t>
      </w:r>
      <w:r>
        <w:rPr>
          <w:rStyle w:val="NormalTok"/>
        </w:rPr>
        <w:t xml:space="preserve">, object_name: </w:t>
      </w:r>
      <w:r>
        <w:rPr>
          <w:rStyle w:val="BuiltInTok"/>
        </w:rPr>
        <w:t xml:space="preserve">str</w:t>
      </w:r>
      <w:r>
        <w:rPr>
          <w:rStyle w:val="NormalTok"/>
        </w:rPr>
        <w:t xml:space="preserve">, min_conf: </w:t>
      </w:r>
      <w:r>
        <w:rPr>
          <w:rStyle w:val="BuiltInTok"/>
        </w:rPr>
        <w:t xml:space="preserve">float</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(v:Video)-[:HAS_SCENE]-&gt;(s:Scene)</w:t>
      </w:r>
      <w:r>
        <w:br/>
      </w:r>
      <w:r>
        <w:rPr>
          <w:rStyle w:val="StringTok"/>
        </w:rPr>
        <w:t xml:space="preserve">   MATCH (s)-[:HAS_TAG]-&gt;(t:Tag)</w:t>
      </w:r>
      <w:r>
        <w:br/>
      </w:r>
      <w:r>
        <w:rPr>
          <w:rStyle w:val="StringTok"/>
        </w:rPr>
        <w:t xml:space="preserve">   OPTIONAL MATCH (s)-[:HAS_FRAME]-&gt;(f:Frame)-[d:DETECTS]-&gt;(o:Object)</w:t>
      </w:r>
      <w:r>
        <w:br/>
      </w:r>
      <w:r>
        <w:rPr>
          <w:rStyle w:val="StringTok"/>
        </w:rPr>
        <w:t xml:space="preserve">   WHERE t.value = $tag</w:t>
      </w:r>
      <w:r>
        <w:br/>
      </w:r>
      <w:r>
        <w:rPr>
          <w:rStyle w:val="StringTok"/>
        </w:rPr>
        <w:t xml:space="preserve">     AND o.name = $objectName</w:t>
      </w:r>
      <w:r>
        <w:br/>
      </w:r>
      <w:r>
        <w:rPr>
          <w:rStyle w:val="StringTok"/>
        </w:rPr>
        <w:t xml:space="preserve">     AND d.score &gt;= $minConf</w:t>
      </w:r>
      <w:r>
        <w:br/>
      </w:r>
      <w:r>
        <w:rPr>
          <w:rStyle w:val="StringTok"/>
        </w:rPr>
        <w:t xml:space="preserve">   WITH v, s, collect(DISTINCT o.name) AS objects</w:t>
      </w:r>
      <w:r>
        <w:br/>
      </w:r>
      <w:r>
        <w:rPr>
          <w:rStyle w:val="StringTok"/>
        </w:rPr>
        <w:t xml:space="preserve">   RETURN v.videoId AS videoId,</w:t>
      </w:r>
      <w:r>
        <w:br/>
      </w:r>
      <w:r>
        <w:rPr>
          <w:rStyle w:val="StringTok"/>
        </w:rPr>
        <w:t xml:space="preserve">         s.sceneId AS sceneId,</w:t>
      </w:r>
      <w:r>
        <w:br/>
      </w:r>
      <w:r>
        <w:rPr>
          <w:rStyle w:val="StringTok"/>
        </w:rPr>
        <w:t xml:space="preserve">         s.startMs AS startMs,</w:t>
      </w:r>
      <w:r>
        <w:br/>
      </w:r>
      <w:r>
        <w:rPr>
          <w:rStyle w:val="StringTok"/>
        </w:rPr>
        <w:t xml:space="preserve">         s.endMs AS endMs,</w:t>
      </w:r>
      <w:r>
        <w:br/>
      </w:r>
      <w:r>
        <w:rPr>
          <w:rStyle w:val="StringTok"/>
        </w:rPr>
        <w:t xml:space="preserve">         objects</w:t>
      </w:r>
      <w:r>
        <w:br/>
      </w:r>
      <w:r>
        <w:rPr>
          <w:rStyle w:val="StringTok"/>
        </w:rPr>
        <w:t xml:space="preserve">   ORDER BY s.startMs</w:t>
      </w:r>
      <w:r>
        <w:br/>
      </w:r>
      <w:r>
        <w:rPr>
          <w:rStyle w:val="StringTok"/>
        </w:rPr>
        <w:t xml:space="preserve">   LIMIT $limit</w:t>
      </w:r>
      <w:r>
        <w:br/>
      </w:r>
      <w:r>
        <w:rPr>
          <w:rStyle w:val="StringTok"/>
        </w:rPr>
        <w:t xml:space="preserve">   """</w:t>
      </w:r>
      <w:r>
        <w:br/>
      </w:r>
      <w:r>
        <w:br/>
      </w:r>
      <w:r>
        <w:rPr>
          <w:rStyle w:val="NormalTok"/>
        </w:rPr>
        <w:t xml:space="preserve">   payload </w:t>
      </w:r>
      <w:r>
        <w:rPr>
          <w:rStyle w:val="OperatorTok"/>
        </w:rPr>
        <w:t xml:space="preserve">=</w:t>
      </w:r>
      <w:r>
        <w:rPr>
          <w:rStyle w:val="NormalTok"/>
        </w:rPr>
        <w:t xml:space="preserve"> {</w:t>
      </w:r>
      <w:r>
        <w:br/>
      </w:r>
      <w:r>
        <w:rPr>
          <w:rStyle w:val="NormalTok"/>
        </w:rPr>
        <w:t xml:space="preserve">      </w:t>
      </w:r>
      <w:r>
        <w:rPr>
          <w:rStyle w:val="StringTok"/>
        </w:rPr>
        <w:t xml:space="preserve">"query"</w:t>
      </w:r>
      <w:r>
        <w:rPr>
          <w:rStyle w:val="NormalTok"/>
        </w:rPr>
        <w:t xml:space="preserve">: query,</w:t>
      </w:r>
      <w:r>
        <w:br/>
      </w:r>
      <w:r>
        <w:rPr>
          <w:rStyle w:val="NormalTok"/>
        </w:rPr>
        <w:t xml:space="preserve">      </w:t>
      </w:r>
      <w:r>
        <w:rPr>
          <w:rStyle w:val="StringTok"/>
        </w:rPr>
        <w:t xml:space="preserve">"parameters"</w:t>
      </w:r>
      <w:r>
        <w:rPr>
          <w:rStyle w:val="NormalTok"/>
        </w:rPr>
        <w:t xml:space="preserve">: json.dumps(</w:t>
      </w:r>
      <w:r>
        <w:br/>
      </w:r>
      <w:r>
        <w:rPr>
          <w:rStyle w:val="NormalTok"/>
        </w:rPr>
        <w:t xml:space="preserve">         {</w:t>
      </w:r>
      <w:r>
        <w:br/>
      </w:r>
      <w:r>
        <w:rPr>
          <w:rStyle w:val="NormalTok"/>
        </w:rPr>
        <w:t xml:space="preserve">            </w:t>
      </w:r>
      <w:r>
        <w:rPr>
          <w:rStyle w:val="StringTok"/>
        </w:rPr>
        <w:t xml:space="preserve">"tag"</w:t>
      </w:r>
      <w:r>
        <w:rPr>
          <w:rStyle w:val="NormalTok"/>
        </w:rPr>
        <w:t xml:space="preserve">: tag,</w:t>
      </w:r>
      <w:r>
        <w:br/>
      </w:r>
      <w:r>
        <w:rPr>
          <w:rStyle w:val="NormalTok"/>
        </w:rPr>
        <w:t xml:space="preserve">            </w:t>
      </w:r>
      <w:r>
        <w:rPr>
          <w:rStyle w:val="StringTok"/>
        </w:rPr>
        <w:t xml:space="preserve">"objectName"</w:t>
      </w:r>
      <w:r>
        <w:rPr>
          <w:rStyle w:val="NormalTok"/>
        </w:rPr>
        <w:t xml:space="preserve">: object_name,</w:t>
      </w:r>
      <w:r>
        <w:br/>
      </w:r>
      <w:r>
        <w:rPr>
          <w:rStyle w:val="NormalTok"/>
        </w:rPr>
        <w:t xml:space="preserve">            </w:t>
      </w:r>
      <w:r>
        <w:rPr>
          <w:rStyle w:val="StringTok"/>
        </w:rPr>
        <w:t xml:space="preserve">"minConf"</w:t>
      </w:r>
      <w:r>
        <w:rPr>
          <w:rStyle w:val="NormalTok"/>
        </w:rPr>
        <w:t xml:space="preserve">: min_conf,</w:t>
      </w:r>
      <w:r>
        <w:br/>
      </w:r>
      <w:r>
        <w:rPr>
          <w:rStyle w:val="NormalTok"/>
        </w:rPr>
        <w:t xml:space="preserve">            </w:t>
      </w:r>
      <w:r>
        <w:rPr>
          <w:rStyle w:val="StringTok"/>
        </w:rPr>
        <w:t xml:space="preserve">"limit"</w:t>
      </w:r>
      <w:r>
        <w:rPr>
          <w:rStyle w:val="NormalTok"/>
        </w:rPr>
        <w:t xml:space="preserve">: limit,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resp </w:t>
      </w:r>
      <w:r>
        <w:rPr>
          <w:rStyle w:val="OperatorTok"/>
        </w:rPr>
        <w:t xml:space="preserve">=</w:t>
      </w:r>
      <w:r>
        <w:rPr>
          <w:rStyle w:val="NormalTok"/>
        </w:rPr>
        <w:t xml:space="preserve"> requests.post(NEPTUNE_ENDPOINT, data</w:t>
      </w:r>
      <w:r>
        <w:rPr>
          <w:rStyle w:val="OperatorTok"/>
        </w:rPr>
        <w:t xml:space="preserve">=</w:t>
      </w:r>
      <w:r>
        <w:rPr>
          <w:rStyle w:val="NormalTok"/>
        </w:rPr>
        <w:t xml:space="preserve">payload, timeout</w:t>
      </w:r>
      <w:r>
        <w:rPr>
          <w:rStyle w:val="OperatorTok"/>
        </w:rPr>
        <w:t xml:space="preserve">=</w:t>
      </w:r>
      <w:r>
        <w:rPr>
          <w:rStyle w:val="DecValTok"/>
        </w:rPr>
        <w:t xml:space="preserve">60</w:t>
      </w:r>
      <w:r>
        <w:rPr>
          <w:rStyle w:val="NormalTok"/>
        </w:rPr>
        <w:t xml:space="preserve">)</w:t>
      </w:r>
      <w:r>
        <w:br/>
      </w:r>
      <w:r>
        <w:rPr>
          <w:rStyle w:val="NormalTok"/>
        </w:rPr>
        <w:t xml:space="preserve">   resp.raise_for_status()</w:t>
      </w:r>
      <w:r>
        <w:br/>
      </w:r>
      <w:r>
        <w:rPr>
          <w:rStyle w:val="NormalTok"/>
        </w:rPr>
        <w:t xml:space="preserve">   </w:t>
      </w:r>
      <w:r>
        <w:rPr>
          <w:rStyle w:val="ControlFlowTok"/>
        </w:rPr>
        <w:t xml:space="preserve">return</w:t>
      </w:r>
      <w:r>
        <w:rPr>
          <w:rStyle w:val="NormalTok"/>
        </w:rPr>
        <w:t xml:space="preserve"> resp.json()</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result </w:t>
      </w:r>
      <w:r>
        <w:rPr>
          <w:rStyle w:val="OperatorTok"/>
        </w:rPr>
        <w:t xml:space="preserve">=</w:t>
      </w:r>
      <w:r>
        <w:rPr>
          <w:rStyle w:val="NormalTok"/>
        </w:rPr>
        <w:t xml:space="preserve"> search_scenes(tag</w:t>
      </w:r>
      <w:r>
        <w:rPr>
          <w:rStyle w:val="OperatorTok"/>
        </w:rPr>
        <w:t xml:space="preserve">=</w:t>
      </w:r>
      <w:r>
        <w:rPr>
          <w:rStyle w:val="StringTok"/>
        </w:rPr>
        <w:t xml:space="preserve">"night"</w:t>
      </w:r>
      <w:r>
        <w:rPr>
          <w:rStyle w:val="NormalTok"/>
        </w:rPr>
        <w:t xml:space="preserve">, object_name</w:t>
      </w:r>
      <w:r>
        <w:rPr>
          <w:rStyle w:val="OperatorTok"/>
        </w:rPr>
        <w:t xml:space="preserve">=</w:t>
      </w:r>
      <w:r>
        <w:rPr>
          <w:rStyle w:val="StringTok"/>
        </w:rPr>
        <w:t xml:space="preserve">"car"</w:t>
      </w:r>
      <w:r>
        <w:rPr>
          <w:rStyle w:val="NormalTok"/>
        </w:rPr>
        <w:t xml:space="preserve">, min_conf</w:t>
      </w:r>
      <w:r>
        <w:rPr>
          <w:rStyle w:val="OperatorTok"/>
        </w:rPr>
        <w:t xml:space="preserve">=</w:t>
      </w:r>
      <w:r>
        <w:rPr>
          <w:rStyle w:val="FloatTok"/>
        </w:rPr>
        <w:t xml:space="preserve">0.75</w:t>
      </w:r>
      <w:r>
        <w:rPr>
          <w:rStyle w:val="NormalTok"/>
        </w:rPr>
        <w:t xml:space="preserve">, limit</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(json.dumps(result, indent</w:t>
      </w:r>
      <w:r>
        <w:rPr>
          <w:rStyle w:val="OperatorTok"/>
        </w:rPr>
        <w:t xml:space="preserve">=</w:t>
      </w:r>
      <w:r>
        <w:rPr>
          <w:rStyle w:val="DecValTok"/>
        </w:rPr>
        <w:t xml:space="preserve">2</w:t>
      </w:r>
      <w:r>
        <w:rPr>
          <w:rStyle w:val="NormalTok"/>
        </w:rPr>
        <w:t xml:space="preserve">))</w:t>
      </w:r>
    </w:p>
    <w:p>
      <w:pPr>
        <w:pStyle w:val="FirstParagraph"/>
      </w:pPr>
      <w:r>
        <w:t xml:space="preserve">Sample output:</w:t>
      </w:r>
    </w:p>
    <w:p>
      <w:pPr>
        <w:pStyle w:val="SourceCode"/>
      </w:pP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"videoId"</w:t>
      </w:r>
      <w:r>
        <w:rPr>
          <w:rStyle w:val="FunctionTok"/>
        </w:rPr>
        <w:t xml:space="preserve">:</w:t>
      </w:r>
      <w:r>
        <w:rPr>
          <w:rStyle w:val="NormalTok"/>
        </w:rPr>
        <w:t xml:space="preserve"> </w:t>
      </w:r>
      <w:r>
        <w:rPr>
          <w:rStyle w:val="StringTok"/>
        </w:rPr>
        <w:t xml:space="preserve">"video_20260501_001"</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"scene_00042"</w:t>
      </w:r>
      <w:r>
        <w:rPr>
          <w:rStyle w:val="FunctionTok"/>
        </w:rPr>
        <w:t xml:space="preserve">,</w:t>
      </w:r>
      <w:r>
        <w:br/>
      </w:r>
      <w:r>
        <w:rPr>
          <w:rStyle w:val="NormalTok"/>
        </w:rPr>
        <w:t xml:space="preserve">         </w:t>
      </w:r>
      <w:r>
        <w:rPr>
          <w:rStyle w:val="DataTypeTok"/>
        </w:rPr>
        <w:t xml:space="preserve">"startMs"</w:t>
      </w:r>
      <w:r>
        <w:rPr>
          <w:rStyle w:val="FunctionTok"/>
        </w:rPr>
        <w:t xml:space="preserve">:</w:t>
      </w:r>
      <w:r>
        <w:rPr>
          <w:rStyle w:val="NormalTok"/>
        </w:rPr>
        <w:t xml:space="preserve"> </w:t>
      </w:r>
      <w:r>
        <w:rPr>
          <w:rStyle w:val="DecValTok"/>
        </w:rPr>
        <w:t xml:space="preserve">184000</w:t>
      </w:r>
      <w:r>
        <w:rPr>
          <w:rStyle w:val="FunctionTok"/>
        </w:rPr>
        <w:t xml:space="preserve">,</w:t>
      </w:r>
      <w:r>
        <w:br/>
      </w:r>
      <w:r>
        <w:rPr>
          <w:rStyle w:val="NormalTok"/>
        </w:rPr>
        <w:t xml:space="preserve">         </w:t>
      </w:r>
      <w:r>
        <w:rPr>
          <w:rStyle w:val="DataTypeTok"/>
        </w:rPr>
        <w:t xml:space="preserve">"endMs"</w:t>
      </w:r>
      <w:r>
        <w:rPr>
          <w:rStyle w:val="FunctionTok"/>
        </w:rPr>
        <w:t xml:space="preserve">:</w:t>
      </w:r>
      <w:r>
        <w:rPr>
          <w:rStyle w:val="NormalTok"/>
        </w:rPr>
        <w:t xml:space="preserve"> </w:t>
      </w:r>
      <w:r>
        <w:rPr>
          <w:rStyle w:val="DecValTok"/>
        </w:rPr>
        <w:t xml:space="preserve">191500</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StringTok"/>
        </w:rPr>
        <w:t xml:space="preserve">"car"</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"videoId"</w:t>
      </w:r>
      <w:r>
        <w:rPr>
          <w:rStyle w:val="FunctionTok"/>
        </w:rPr>
        <w:t xml:space="preserve">:</w:t>
      </w:r>
      <w:r>
        <w:rPr>
          <w:rStyle w:val="NormalTok"/>
        </w:rPr>
        <w:t xml:space="preserve"> </w:t>
      </w:r>
      <w:r>
        <w:rPr>
          <w:rStyle w:val="StringTok"/>
        </w:rPr>
        <w:t xml:space="preserve">"video_20260503_004"</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"scene_00043"</w:t>
      </w:r>
      <w:r>
        <w:rPr>
          <w:rStyle w:val="FunctionTok"/>
        </w:rPr>
        <w:t xml:space="preserve">,</w:t>
      </w:r>
      <w:r>
        <w:br/>
      </w:r>
      <w:r>
        <w:rPr>
          <w:rStyle w:val="NormalTok"/>
        </w:rPr>
        <w:t xml:space="preserve">         </w:t>
      </w:r>
      <w:r>
        <w:rPr>
          <w:rStyle w:val="DataTypeTok"/>
        </w:rPr>
        <w:t xml:space="preserve">"startMs"</w:t>
      </w:r>
      <w:r>
        <w:rPr>
          <w:rStyle w:val="FunctionTok"/>
        </w:rPr>
        <w:t xml:space="preserve">:</w:t>
      </w:r>
      <w:r>
        <w:rPr>
          <w:rStyle w:val="NormalTok"/>
        </w:rPr>
        <w:t xml:space="preserve"> </w:t>
      </w:r>
      <w:r>
        <w:rPr>
          <w:rStyle w:val="DecValTok"/>
        </w:rPr>
        <w:t xml:space="preserve">191500</w:t>
      </w:r>
      <w:r>
        <w:rPr>
          <w:rStyle w:val="FunctionTok"/>
        </w:rPr>
        <w:t xml:space="preserve">,</w:t>
      </w:r>
      <w:r>
        <w:br/>
      </w:r>
      <w:r>
        <w:rPr>
          <w:rStyle w:val="NormalTok"/>
        </w:rPr>
        <w:t xml:space="preserve">         </w:t>
      </w:r>
      <w:r>
        <w:rPr>
          <w:rStyle w:val="DataTypeTok"/>
        </w:rPr>
        <w:t xml:space="preserve">"endMs"</w:t>
      </w:r>
      <w:r>
        <w:rPr>
          <w:rStyle w:val="FunctionTok"/>
        </w:rPr>
        <w:t xml:space="preserve">:</w:t>
      </w:r>
      <w:r>
        <w:rPr>
          <w:rStyle w:val="NormalTok"/>
        </w:rPr>
        <w:t xml:space="preserve"> </w:t>
      </w:r>
      <w:r>
        <w:rPr>
          <w:rStyle w:val="DecValTok"/>
        </w:rPr>
        <w:t xml:space="preserve">198200</w:t>
      </w:r>
      <w:r>
        <w:rPr>
          <w:rStyle w:val="FunctionTok"/>
        </w:rPr>
        <w:t xml:space="preserve">,</w:t>
      </w:r>
      <w:r>
        <w:br/>
      </w:r>
      <w:r>
        <w:rPr>
          <w:rStyle w:val="NormalTok"/>
        </w:rPr>
        <w:t xml:space="preserve">         </w:t>
      </w:r>
      <w:r>
        <w:rPr>
          <w:rStyle w:val="DataTypeTok"/>
        </w:rPr>
        <w:t xml:space="preserve">"objects"</w:t>
      </w:r>
      <w:r>
        <w:rPr>
          <w:rStyle w:val="FunctionTok"/>
        </w:rPr>
        <w:t xml:space="preserve">:</w:t>
      </w:r>
      <w:r>
        <w:rPr>
          <w:rStyle w:val="NormalTok"/>
        </w:rPr>
        <w:t xml:space="preserve"> </w:t>
      </w:r>
      <w:r>
        <w:rPr>
          <w:rStyle w:val="OtherTok"/>
        </w:rPr>
        <w:t xml:space="preserve">[</w:t>
      </w:r>
      <w:r>
        <w:rPr>
          <w:rStyle w:val="StringTok"/>
        </w:rPr>
        <w:t xml:space="preserve">"car"</w:t>
      </w:r>
      <w:r>
        <w:rPr>
          <w:rStyle w:val="OtherTok"/>
        </w:rPr>
        <w:t xml:space="preserve">,</w:t>
      </w:r>
      <w:r>
        <w:rPr>
          <w:rStyle w:val="NormalTok"/>
        </w:rPr>
        <w:t xml:space="preserve"> </w:t>
      </w:r>
      <w:r>
        <w:rPr>
          <w:rStyle w:val="StringTok"/>
        </w:rPr>
        <w:t xml:space="preserve">"truck"</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9"/>
    <w:bookmarkStart w:id="40" w:name="neo4j-driver-example-long-form"/>
    <w:p>
      <w:pPr>
        <w:pStyle w:val="Heading3"/>
      </w:pPr>
      <w:r>
        <w:rPr>
          <w:rStyle w:val="SectionNumber"/>
        </w:rPr>
        <w:t xml:space="preserve">1.8.4</w:t>
      </w:r>
      <w:r>
        <w:tab/>
      </w:r>
      <w:r>
        <w:t xml:space="preserve">Neo4j Driver Example (Long-form)</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ImportTok"/>
        </w:rPr>
        <w:t xml:space="preserve">from</w:t>
      </w:r>
      <w:r>
        <w:rPr>
          <w:rStyle w:val="NormalTok"/>
        </w:rPr>
        <w:t xml:space="preserve"> neo4j </w:t>
      </w:r>
      <w:r>
        <w:rPr>
          <w:rStyle w:val="ImportTok"/>
        </w:rPr>
        <w:t xml:space="preserve">import</w:t>
      </w:r>
      <w:r>
        <w:rPr>
          <w:rStyle w:val="NormalTok"/>
        </w:rPr>
        <w:t xml:space="preserve"> GraphDatabase</w:t>
      </w:r>
      <w:r>
        <w:br/>
      </w:r>
      <w:r>
        <w:br/>
      </w:r>
      <w:r>
        <w:br/>
      </w:r>
      <w:r>
        <w:rPr>
          <w:rStyle w:val="AttributeTok"/>
        </w:rPr>
        <w:t xml:space="preserve">@dataclass</w:t>
      </w:r>
      <w:r>
        <w:br/>
      </w:r>
      <w:r>
        <w:rPr>
          <w:rStyle w:val="KeywordTok"/>
        </w:rPr>
        <w:t xml:space="preserve">class</w:t>
      </w:r>
      <w:r>
        <w:rPr>
          <w:rStyle w:val="NormalTok"/>
        </w:rPr>
        <w:t xml:space="preserve"> SceneResult:</w:t>
      </w:r>
      <w:r>
        <w:br/>
      </w:r>
      <w:r>
        <w:rPr>
          <w:rStyle w:val="NormalTok"/>
        </w:rPr>
        <w:t xml:space="preserve">   video_id: </w:t>
      </w:r>
      <w:r>
        <w:rPr>
          <w:rStyle w:val="BuiltInTok"/>
        </w:rPr>
        <w:t xml:space="preserve">str</w:t>
      </w:r>
      <w:r>
        <w:br/>
      </w:r>
      <w:r>
        <w:rPr>
          <w:rStyle w:val="NormalTok"/>
        </w:rPr>
        <w:t xml:space="preserve">   scene_id: </w:t>
      </w:r>
      <w:r>
        <w:rPr>
          <w:rStyle w:val="BuiltInTok"/>
        </w:rPr>
        <w:t xml:space="preserve">str</w:t>
      </w:r>
      <w:r>
        <w:br/>
      </w:r>
      <w:r>
        <w:rPr>
          <w:rStyle w:val="NormalTok"/>
        </w:rPr>
        <w:t xml:space="preserve">   start_ms: </w:t>
      </w:r>
      <w:r>
        <w:rPr>
          <w:rStyle w:val="BuiltInTok"/>
        </w:rPr>
        <w:t xml:space="preserve">int</w:t>
      </w:r>
      <w:r>
        <w:br/>
      </w:r>
      <w:r>
        <w:rPr>
          <w:rStyle w:val="NormalTok"/>
        </w:rPr>
        <w:t xml:space="preserve">   end_ms: </w:t>
      </w:r>
      <w:r>
        <w:rPr>
          <w:rStyle w:val="BuiltInTok"/>
        </w:rPr>
        <w:t xml:space="preserve">int</w:t>
      </w:r>
      <w:r>
        <w:br/>
      </w:r>
      <w:r>
        <w:rPr>
          <w:rStyle w:val="NormalTok"/>
        </w:rPr>
        <w:t xml:space="preserve">   objects: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Neo4jSceneSearcher: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uri: </w:t>
      </w:r>
      <w:r>
        <w:rPr>
          <w:rStyle w:val="BuiltInTok"/>
        </w:rPr>
        <w:t xml:space="preserve">str</w:t>
      </w:r>
      <w:r>
        <w:rPr>
          <w:rStyle w:val="NormalTok"/>
        </w:rPr>
        <w:t xml:space="preserve">, user: </w:t>
      </w:r>
      <w:r>
        <w:rPr>
          <w:rStyle w:val="BuiltInTok"/>
        </w:rPr>
        <w:t xml:space="preserve">str</w:t>
      </w:r>
      <w:r>
        <w:rPr>
          <w:rStyle w:val="NormalTok"/>
        </w:rPr>
        <w:t xml:space="preserve">, password: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.driver </w:t>
      </w:r>
      <w:r>
        <w:rPr>
          <w:rStyle w:val="OperatorTok"/>
        </w:rPr>
        <w:t xml:space="preserve">=</w:t>
      </w:r>
      <w:r>
        <w:rPr>
          <w:rStyle w:val="NormalTok"/>
        </w:rPr>
        <w:t xml:space="preserve"> GraphDatabase.driver(uri, auth</w:t>
      </w:r>
      <w:r>
        <w:rPr>
          <w:rStyle w:val="OperatorTok"/>
        </w:rPr>
        <w:t xml:space="preserve">=</w:t>
      </w:r>
      <w:r>
        <w:rPr>
          <w:rStyle w:val="NormalTok"/>
        </w:rPr>
        <w:t xml:space="preserve">(user, password))</w:t>
      </w:r>
      <w:r>
        <w:br/>
      </w:r>
      <w:r>
        <w:br/>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.driver.close()</w:t>
      </w:r>
      <w:r>
        <w:br/>
      </w:r>
      <w:r>
        <w:br/>
      </w:r>
      <w:r>
        <w:rPr>
          <w:rStyle w:val="NormalTok"/>
        </w:rPr>
        <w:t xml:space="preserve">   </w:t>
      </w:r>
      <w:r>
        <w:rPr>
          <w:rStyle w:val="KeywordTok"/>
        </w:rPr>
        <w:t xml:space="preserve">def</w:t>
      </w:r>
      <w:r>
        <w:rPr>
          <w:rStyle w:val="NormalTok"/>
        </w:rPr>
        <w:t xml:space="preserve"> search_scenes(</w:t>
      </w:r>
      <w:r>
        <w:rPr>
          <w:rStyle w:val="VariableTok"/>
        </w:rPr>
        <w:t xml:space="preserve">self</w:t>
      </w:r>
      <w:r>
        <w:rPr>
          <w:rStyle w:val="NormalTok"/>
        </w:rPr>
        <w:t xml:space="preserve">, tag: </w:t>
      </w:r>
      <w:r>
        <w:rPr>
          <w:rStyle w:val="BuiltInTok"/>
        </w:rPr>
        <w:t xml:space="preserve">str</w:t>
      </w:r>
      <w:r>
        <w:rPr>
          <w:rStyle w:val="NormalTok"/>
        </w:rPr>
        <w:t xml:space="preserve">, object_name: </w:t>
      </w:r>
      <w:r>
        <w:rPr>
          <w:rStyle w:val="BuiltInTok"/>
        </w:rPr>
        <w:t xml:space="preserve">str</w:t>
      </w:r>
      <w:r>
        <w:rPr>
          <w:rStyle w:val="NormalTok"/>
        </w:rPr>
        <w:t xml:space="preserve">, min_conf: </w:t>
      </w:r>
      <w:r>
        <w:rPr>
          <w:rStyle w:val="BuiltInTok"/>
        </w:rPr>
        <w:t xml:space="preserve">float</w:t>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List[SceneResult]:</w:t>
      </w:r>
      <w:r>
        <w:br/>
      </w:r>
      <w:r>
        <w:rPr>
          <w:rStyle w:val="NormalTok"/>
        </w:rPr>
        <w:t xml:space="preserve">      query </w:t>
      </w:r>
      <w:r>
        <w:rPr>
          <w:rStyle w:val="OperatorTok"/>
        </w:rPr>
        <w:t xml:space="preserve">=</w:t>
      </w:r>
      <w:r>
        <w:rPr>
          <w:rStyle w:val="NormalTok"/>
        </w:rPr>
        <w:t xml:space="preserve"> </w:t>
      </w:r>
      <w:r>
        <w:rPr>
          <w:rStyle w:val="StringTok"/>
        </w:rPr>
        <w:t xml:space="preserve">"""</w:t>
      </w:r>
      <w:r>
        <w:br/>
      </w:r>
      <w:r>
        <w:rPr>
          <w:rStyle w:val="StringTok"/>
        </w:rPr>
        <w:t xml:space="preserve">      MATCH (v:Video)-[:HAS_SCENE]-&gt;(s:Scene)</w:t>
      </w:r>
      <w:r>
        <w:br/>
      </w:r>
      <w:r>
        <w:rPr>
          <w:rStyle w:val="StringTok"/>
        </w:rPr>
        <w:t xml:space="preserve">      MATCH (s)-[:HAS_TAG]-&gt;(t:Tag {value: $tag})</w:t>
      </w:r>
      <w:r>
        <w:br/>
      </w:r>
      <w:r>
        <w:rPr>
          <w:rStyle w:val="StringTok"/>
        </w:rPr>
        <w:t xml:space="preserve">      OPTIONAL MATCH (s)-[:HAS_FRAME]-&gt;(:Frame)-[d:DETECTS]-&gt;(o:Object {name: $objectName})</w:t>
      </w:r>
      <w:r>
        <w:br/>
      </w:r>
      <w:r>
        <w:rPr>
          <w:rStyle w:val="StringTok"/>
        </w:rPr>
        <w:t xml:space="preserve">      WHERE d.score &gt;= $minConf</w:t>
      </w:r>
      <w:r>
        <w:br/>
      </w:r>
      <w:r>
        <w:rPr>
          <w:rStyle w:val="StringTok"/>
        </w:rPr>
        <w:t xml:space="preserve">      WITH v, s, collect(DISTINCT o.name) AS objects</w:t>
      </w:r>
      <w:r>
        <w:br/>
      </w:r>
      <w:r>
        <w:rPr>
          <w:rStyle w:val="StringTok"/>
        </w:rPr>
        <w:t xml:space="preserve">      RETURN v.videoId AS videoId,</w:t>
      </w:r>
      <w:r>
        <w:br/>
      </w:r>
      <w:r>
        <w:rPr>
          <w:rStyle w:val="StringTok"/>
        </w:rPr>
        <w:t xml:space="preserve">            s.sceneId AS sceneId,</w:t>
      </w:r>
      <w:r>
        <w:br/>
      </w:r>
      <w:r>
        <w:rPr>
          <w:rStyle w:val="StringTok"/>
        </w:rPr>
        <w:t xml:space="preserve">            s.startMs AS startMs,</w:t>
      </w:r>
      <w:r>
        <w:br/>
      </w:r>
      <w:r>
        <w:rPr>
          <w:rStyle w:val="StringTok"/>
        </w:rPr>
        <w:t xml:space="preserve">            s.endMs AS endMs,</w:t>
      </w:r>
      <w:r>
        <w:br/>
      </w:r>
      <w:r>
        <w:rPr>
          <w:rStyle w:val="StringTok"/>
        </w:rPr>
        <w:t xml:space="preserve">            objects</w:t>
      </w:r>
      <w:r>
        <w:br/>
      </w:r>
      <w:r>
        <w:rPr>
          <w:rStyle w:val="StringTok"/>
        </w:rPr>
        <w:t xml:space="preserve">      ORDER BY s.startMs</w:t>
      </w:r>
      <w:r>
        <w:br/>
      </w:r>
      <w:r>
        <w:rPr>
          <w:rStyle w:val="StringTok"/>
        </w:rPr>
        <w:t xml:space="preserve">      LIMIT $limit</w:t>
      </w:r>
      <w:r>
        <w:br/>
      </w:r>
      <w:r>
        <w:rPr>
          <w:rStyle w:val="StringTok"/>
        </w:rPr>
        <w:t xml:space="preserve">      """</w:t>
      </w:r>
      <w:r>
        <w:br/>
      </w:r>
      <w:r>
        <w:rPr>
          <w:rStyle w:val="NormalTok"/>
        </w:rPr>
        <w:t xml:space="preserve">      records, summary, _ </w:t>
      </w:r>
      <w:r>
        <w:rPr>
          <w:rStyle w:val="OperatorTok"/>
        </w:rPr>
        <w:t xml:space="preserve">=</w:t>
      </w:r>
      <w:r>
        <w:rPr>
          <w:rStyle w:val="NormalTok"/>
        </w:rPr>
        <w:t xml:space="preserve"> </w:t>
      </w:r>
      <w:r>
        <w:rPr>
          <w:rStyle w:val="VariableTok"/>
        </w:rPr>
        <w:t xml:space="preserve">self</w:t>
      </w:r>
      <w:r>
        <w:rPr>
          <w:rStyle w:val="NormalTok"/>
        </w:rPr>
        <w:t xml:space="preserve">.driver.execute_query(</w:t>
      </w:r>
      <w:r>
        <w:br/>
      </w:r>
      <w:r>
        <w:rPr>
          <w:rStyle w:val="NormalTok"/>
        </w:rPr>
        <w:t xml:space="preserve">         query,</w:t>
      </w:r>
      <w:r>
        <w:br/>
      </w:r>
      <w:r>
        <w:rPr>
          <w:rStyle w:val="NormalTok"/>
        </w:rPr>
        <w:t xml:space="preserve">         tag</w:t>
      </w:r>
      <w:r>
        <w:rPr>
          <w:rStyle w:val="OperatorTok"/>
        </w:rPr>
        <w:t xml:space="preserve">=</w:t>
      </w:r>
      <w:r>
        <w:rPr>
          <w:rStyle w:val="NormalTok"/>
        </w:rPr>
        <w:t xml:space="preserve">tag,</w:t>
      </w:r>
      <w:r>
        <w:br/>
      </w:r>
      <w:r>
        <w:rPr>
          <w:rStyle w:val="NormalTok"/>
        </w:rPr>
        <w:t xml:space="preserve">         objectName</w:t>
      </w:r>
      <w:r>
        <w:rPr>
          <w:rStyle w:val="OperatorTok"/>
        </w:rPr>
        <w:t xml:space="preserve">=</w:t>
      </w:r>
      <w:r>
        <w:rPr>
          <w:rStyle w:val="NormalTok"/>
        </w:rPr>
        <w:t xml:space="preserve">object_name,</w:t>
      </w:r>
      <w:r>
        <w:br/>
      </w:r>
      <w:r>
        <w:rPr>
          <w:rStyle w:val="NormalTok"/>
        </w:rPr>
        <w:t xml:space="preserve">         minConf</w:t>
      </w:r>
      <w:r>
        <w:rPr>
          <w:rStyle w:val="OperatorTok"/>
        </w:rPr>
        <w:t xml:space="preserve">=</w:t>
      </w:r>
      <w:r>
        <w:rPr>
          <w:rStyle w:val="NormalTok"/>
        </w:rPr>
        <w:t xml:space="preserve">min_conf,</w:t>
      </w:r>
      <w:r>
        <w:br/>
      </w:r>
      <w:r>
        <w:rPr>
          <w:rStyle w:val="NormalTok"/>
        </w:rPr>
        <w:t xml:space="preserve">         limit</w:t>
      </w:r>
      <w:r>
        <w:rPr>
          <w:rStyle w:val="OperatorTok"/>
        </w:rPr>
        <w:t xml:space="preserve">=</w:t>
      </w:r>
      <w:r>
        <w:rPr>
          <w:rStyle w:val="NormalTok"/>
        </w:rPr>
        <w:t xml:space="preserve">limit,</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"queryType="</w:t>
      </w:r>
      <w:r>
        <w:rPr>
          <w:rStyle w:val="NormalTok"/>
        </w:rPr>
        <w:t xml:space="preserve">, summary.query_type)</w:t>
      </w:r>
      <w:r>
        <w:br/>
      </w:r>
      <w:r>
        <w:rPr>
          <w:rStyle w:val="NormalTok"/>
        </w:rPr>
        <w:t xml:space="preserve">      </w:t>
      </w:r>
      <w:r>
        <w:rPr>
          <w:rStyle w:val="BuiltInTok"/>
        </w:rPr>
        <w:t xml:space="preserve">print</w:t>
      </w:r>
      <w:r>
        <w:rPr>
          <w:rStyle w:val="NormalTok"/>
        </w:rPr>
        <w:t xml:space="preserve">(</w:t>
      </w:r>
      <w:r>
        <w:rPr>
          <w:rStyle w:val="StringTok"/>
        </w:rPr>
        <w:t xml:space="preserve">"resultAvailableAfter="</w:t>
      </w:r>
      <w:r>
        <w:rPr>
          <w:rStyle w:val="NormalTok"/>
        </w:rPr>
        <w:t xml:space="preserve">, summary.result_available_after)</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SceneResult(</w:t>
      </w:r>
      <w:r>
        <w:br/>
      </w:r>
      <w:r>
        <w:rPr>
          <w:rStyle w:val="NormalTok"/>
        </w:rPr>
        <w:t xml:space="preserve">            video_id</w:t>
      </w:r>
      <w:r>
        <w:rPr>
          <w:rStyle w:val="OperatorTok"/>
        </w:rPr>
        <w:t xml:space="preserve">=</w:t>
      </w:r>
      <w:r>
        <w:rPr>
          <w:rStyle w:val="NormalTok"/>
        </w:rPr>
        <w:t xml:space="preserve">r[</w:t>
      </w:r>
      <w:r>
        <w:rPr>
          <w:rStyle w:val="StringTok"/>
        </w:rPr>
        <w:t xml:space="preserve">"videoId"</w:t>
      </w:r>
      <w:r>
        <w:rPr>
          <w:rStyle w:val="NormalTok"/>
        </w:rPr>
        <w:t xml:space="preserve">],</w:t>
      </w:r>
      <w:r>
        <w:br/>
      </w:r>
      <w:r>
        <w:rPr>
          <w:rStyle w:val="NormalTok"/>
        </w:rPr>
        <w:t xml:space="preserve">            scene_id</w:t>
      </w:r>
      <w:r>
        <w:rPr>
          <w:rStyle w:val="OperatorTok"/>
        </w:rPr>
        <w:t xml:space="preserve">=</w:t>
      </w:r>
      <w:r>
        <w:rPr>
          <w:rStyle w:val="NormalTok"/>
        </w:rPr>
        <w:t xml:space="preserve">r[</w:t>
      </w:r>
      <w:r>
        <w:rPr>
          <w:rStyle w:val="StringTok"/>
        </w:rPr>
        <w:t xml:space="preserve">"sceneId"</w:t>
      </w:r>
      <w:r>
        <w:rPr>
          <w:rStyle w:val="NormalTok"/>
        </w:rPr>
        <w:t xml:space="preserve">],</w:t>
      </w:r>
      <w:r>
        <w:br/>
      </w:r>
      <w:r>
        <w:rPr>
          <w:rStyle w:val="NormalTok"/>
        </w:rPr>
        <w:t xml:space="preserve">            start_ms</w:t>
      </w:r>
      <w:r>
        <w:rPr>
          <w:rStyle w:val="OperatorTok"/>
        </w:rPr>
        <w:t xml:space="preserve">=</w:t>
      </w:r>
      <w:r>
        <w:rPr>
          <w:rStyle w:val="NormalTok"/>
        </w:rPr>
        <w:t xml:space="preserve">r[</w:t>
      </w:r>
      <w:r>
        <w:rPr>
          <w:rStyle w:val="StringTok"/>
        </w:rPr>
        <w:t xml:space="preserve">"startMs"</w:t>
      </w:r>
      <w:r>
        <w:rPr>
          <w:rStyle w:val="NormalTok"/>
        </w:rPr>
        <w:t xml:space="preserve">],</w:t>
      </w:r>
      <w:r>
        <w:br/>
      </w:r>
      <w:r>
        <w:rPr>
          <w:rStyle w:val="NormalTok"/>
        </w:rPr>
        <w:t xml:space="preserve">            end_ms</w:t>
      </w:r>
      <w:r>
        <w:rPr>
          <w:rStyle w:val="OperatorTok"/>
        </w:rPr>
        <w:t xml:space="preserve">=</w:t>
      </w:r>
      <w:r>
        <w:rPr>
          <w:rStyle w:val="NormalTok"/>
        </w:rPr>
        <w:t xml:space="preserve">r[</w:t>
      </w:r>
      <w:r>
        <w:rPr>
          <w:rStyle w:val="StringTok"/>
        </w:rPr>
        <w:t xml:space="preserve">"endMs"</w:t>
      </w:r>
      <w:r>
        <w:rPr>
          <w:rStyle w:val="NormalTok"/>
        </w:rPr>
        <w:t xml:space="preserve">],</w:t>
      </w:r>
      <w:r>
        <w:br/>
      </w:r>
      <w:r>
        <w:rPr>
          <w:rStyle w:val="NormalTok"/>
        </w:rPr>
        <w:t xml:space="preserve">            objects</w:t>
      </w:r>
      <w:r>
        <w:rPr>
          <w:rStyle w:val="OperatorTok"/>
        </w:rPr>
        <w:t xml:space="preserve">=</w:t>
      </w:r>
      <w:r>
        <w:rPr>
          <w:rStyle w:val="NormalTok"/>
        </w:rPr>
        <w:t xml:space="preserve">r[</w:t>
      </w:r>
      <w:r>
        <w:rPr>
          <w:rStyle w:val="StringTok"/>
        </w:rPr>
        <w:t xml:space="preserve">"objects"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records</w:t>
      </w:r>
      <w:r>
        <w:br/>
      </w:r>
      <w:r>
        <w:rPr>
          <w:rStyle w:val="NormalTok"/>
        </w:rPr>
        <w:t xml:space="preserve">      ]</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client </w:t>
      </w:r>
      <w:r>
        <w:rPr>
          <w:rStyle w:val="OperatorTok"/>
        </w:rPr>
        <w:t xml:space="preserve">=</w:t>
      </w:r>
      <w:r>
        <w:rPr>
          <w:rStyle w:val="NormalTok"/>
        </w:rPr>
        <w:t xml:space="preserve"> Neo4jSceneSearcher(</w:t>
      </w:r>
      <w:r>
        <w:rPr>
          <w:rStyle w:val="StringTok"/>
        </w:rPr>
        <w:t xml:space="preserve">"bolt://neo4j-private-host:7687"</w:t>
      </w:r>
      <w:r>
        <w:rPr>
          <w:rStyle w:val="NormalTok"/>
        </w:rPr>
        <w:t xml:space="preserve">, </w:t>
      </w:r>
      <w:r>
        <w:rPr>
          <w:rStyle w:val="StringTok"/>
        </w:rPr>
        <w:t xml:space="preserve">"neo4j"</w:t>
      </w:r>
      <w:r>
        <w:rPr>
          <w:rStyle w:val="NormalTok"/>
        </w:rPr>
        <w:t xml:space="preserve">, </w:t>
      </w:r>
      <w:r>
        <w:rPr>
          <w:rStyle w:val="StringTok"/>
        </w:rPr>
        <w:t xml:space="preserve">"replace-with-secret"</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rows </w:t>
      </w:r>
      <w:r>
        <w:rPr>
          <w:rStyle w:val="OperatorTok"/>
        </w:rPr>
        <w:t xml:space="preserve">=</w:t>
      </w:r>
      <w:r>
        <w:rPr>
          <w:rStyle w:val="NormalTok"/>
        </w:rPr>
        <w:t xml:space="preserve"> client.search_scenes(</w:t>
      </w:r>
      <w:r>
        <w:rPr>
          <w:rStyle w:val="StringTok"/>
        </w:rPr>
        <w:t xml:space="preserve">"night"</w:t>
      </w:r>
      <w:r>
        <w:rPr>
          <w:rStyle w:val="NormalTok"/>
        </w:rPr>
        <w:t xml:space="preserve">, </w:t>
      </w:r>
      <w:r>
        <w:rPr>
          <w:rStyle w:val="StringTok"/>
        </w:rPr>
        <w:t xml:space="preserve">"car"</w:t>
      </w:r>
      <w:r>
        <w:rPr>
          <w:rStyle w:val="NormalTok"/>
        </w:rPr>
        <w:t xml:space="preserve">, </w:t>
      </w:r>
      <w:r>
        <w:rPr>
          <w:rStyle w:val="FloatTok"/>
        </w:rPr>
        <w:t xml:space="preserve">0.75</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(row)</w:t>
      </w:r>
      <w:r>
        <w:br/>
      </w:r>
      <w:r>
        <w:rPr>
          <w:rStyle w:val="NormalTok"/>
        </w:rPr>
        <w:t xml:space="preserve">   </w:t>
      </w:r>
      <w:r>
        <w:rPr>
          <w:rStyle w:val="ControlFlowTok"/>
        </w:rPr>
        <w:t xml:space="preserve">finally</w:t>
      </w:r>
      <w:r>
        <w:rPr>
          <w:rStyle w:val="NormalTok"/>
        </w:rPr>
        <w:t xml:space="preserve">:</w:t>
      </w:r>
      <w:r>
        <w:br/>
      </w:r>
      <w:r>
        <w:rPr>
          <w:rStyle w:val="NormalTok"/>
        </w:rPr>
        <w:t xml:space="preserve">      client.close()</w:t>
      </w:r>
    </w:p>
    <w:p>
      <w:pPr>
        <w:pStyle w:val="FirstParagraph"/>
      </w:pPr>
      <w:r>
        <w:t xml:space="preserve">Sample output:</w:t>
      </w:r>
    </w:p>
    <w:p>
      <w:pPr>
        <w:pStyle w:val="SourceCode"/>
      </w:pPr>
      <w:r>
        <w:rPr>
          <w:rStyle w:val="VerbatimChar"/>
        </w:rPr>
        <w:t xml:space="preserve">queryType= r</w:t>
      </w:r>
      <w:r>
        <w:br/>
      </w:r>
      <w:r>
        <w:rPr>
          <w:rStyle w:val="VerbatimChar"/>
        </w:rPr>
        <w:t xml:space="preserve">resultAvailableAfter= 7</w:t>
      </w:r>
      <w:r>
        <w:br/>
      </w:r>
      <w:r>
        <w:rPr>
          <w:rStyle w:val="VerbatimChar"/>
        </w:rPr>
        <w:t xml:space="preserve">SceneResult(video_id='video_20260501_001', scene_id='scene_00042', start_ms=184000, end_ms=191500, objects=['car'])</w:t>
      </w:r>
      <w:r>
        <w:br/>
      </w:r>
      <w:r>
        <w:rPr>
          <w:rStyle w:val="VerbatimChar"/>
        </w:rPr>
        <w:t xml:space="preserve">SceneResult(video_id='video_20260503_004', scene_id='scene_00043', start_ms=191500, end_ms=198200, objects=['car', 'truck'])</w:t>
      </w:r>
    </w:p>
    <w:bookmarkEnd w:id="40"/>
    <w:bookmarkStart w:id="41" w:name="X48af275fcd5a85cca86688197f6c21c5102df67"/>
    <w:p>
      <w:pPr>
        <w:pStyle w:val="Heading3"/>
      </w:pPr>
      <w:r>
        <w:rPr>
          <w:rStyle w:val="SectionNumber"/>
        </w:rPr>
        <w:t xml:space="preserve">1.8.5</w:t>
      </w:r>
      <w:r>
        <w:tab/>
      </w:r>
      <w:r>
        <w:t xml:space="preserve">Java Service Pattern for Application Integration</w:t>
      </w:r>
    </w:p>
    <w:p>
      <w:pPr>
        <w:pStyle w:val="SourceCode"/>
      </w:pPr>
      <w:r>
        <w:rPr>
          <w:rStyle w:val="KeywordTok"/>
        </w:rPr>
        <w:t xml:space="preserve">package</w:t>
      </w:r>
      <w:r>
        <w:rPr>
          <w:rStyle w:val="ImportTok"/>
        </w:rPr>
        <w:t xml:space="preserve"> com</w:t>
      </w:r>
      <w:r>
        <w:rPr>
          <w:rStyle w:val="OperatorTok"/>
        </w:rPr>
        <w:t xml:space="preserve">.</w:t>
      </w:r>
      <w:r>
        <w:rPr>
          <w:rStyle w:val="ImportTok"/>
        </w:rPr>
        <w:t xml:space="preserve">gazsik</w:t>
      </w:r>
      <w:r>
        <w:rPr>
          <w:rStyle w:val="OperatorTok"/>
        </w:rPr>
        <w:t xml:space="preserve">.</w:t>
      </w:r>
      <w:r>
        <w:rPr>
          <w:rStyle w:val="ImportTok"/>
        </w:rPr>
        <w:t xml:space="preserve">lookupinvideo</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neo4j</w:t>
      </w:r>
      <w:r>
        <w:rPr>
          <w:rStyle w:val="OperatorTok"/>
        </w:rPr>
        <w:t xml:space="preserve">.</w:t>
      </w:r>
      <w:r>
        <w:rPr>
          <w:rStyle w:val="ImportTok"/>
        </w:rPr>
        <w:t xml:space="preserve">driver</w:t>
      </w:r>
      <w:r>
        <w:rPr>
          <w:rStyle w:val="OperatorTok"/>
        </w:rPr>
        <w:t xml:space="preserve">.</w:t>
      </w:r>
      <w:r>
        <w:rPr>
          <w:rStyle w:val="ImportTok"/>
        </w:rPr>
        <w:t xml:space="preserve">Driver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neo4j</w:t>
      </w:r>
      <w:r>
        <w:rPr>
          <w:rStyle w:val="OperatorTok"/>
        </w:rPr>
        <w:t xml:space="preserve">.</w:t>
      </w:r>
      <w:r>
        <w:rPr>
          <w:rStyle w:val="ImportTok"/>
        </w:rPr>
        <w:t xml:space="preserve">driver</w:t>
      </w:r>
      <w:r>
        <w:rPr>
          <w:rStyle w:val="OperatorTok"/>
        </w:rPr>
        <w:t xml:space="preserve">.</w:t>
      </w:r>
      <w:r>
        <w:rPr>
          <w:rStyle w:val="ImportTok"/>
        </w:rPr>
        <w:t xml:space="preserve">Record</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neo4j</w:t>
      </w:r>
      <w:r>
        <w:rPr>
          <w:rStyle w:val="OperatorTok"/>
        </w:rPr>
        <w:t xml:space="preserve">.</w:t>
      </w:r>
      <w:r>
        <w:rPr>
          <w:rStyle w:val="ImportTok"/>
        </w:rPr>
        <w:t xml:space="preserve">driver</w:t>
      </w:r>
      <w:r>
        <w:rPr>
          <w:rStyle w:val="OperatorTok"/>
        </w:rPr>
        <w:t xml:space="preserve">.</w:t>
      </w:r>
      <w:r>
        <w:rPr>
          <w:rStyle w:val="ImportTok"/>
        </w:rPr>
        <w:t xml:space="preserve">Result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neo4j</w:t>
      </w:r>
      <w:r>
        <w:rPr>
          <w:rStyle w:val="OperatorTok"/>
        </w:rPr>
        <w:t xml:space="preserve">.</w:t>
      </w:r>
      <w:r>
        <w:rPr>
          <w:rStyle w:val="ImportTok"/>
        </w:rPr>
        <w:t xml:space="preserve">driver</w:t>
      </w:r>
      <w:r>
        <w:rPr>
          <w:rStyle w:val="OperatorTok"/>
        </w:rPr>
        <w:t xml:space="preserve">.</w:t>
      </w:r>
      <w:r>
        <w:rPr>
          <w:rStyle w:val="ImportTok"/>
        </w:rPr>
        <w:t xml:space="preserve">Session</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neo4j</w:t>
      </w:r>
      <w:r>
        <w:rPr>
          <w:rStyle w:val="OperatorTok"/>
        </w:rPr>
        <w:t xml:space="preserve">.</w:t>
      </w:r>
      <w:r>
        <w:rPr>
          <w:rStyle w:val="ImportTok"/>
        </w:rPr>
        <w:t xml:space="preserve">driver</w:t>
      </w:r>
      <w:r>
        <w:rPr>
          <w:rStyle w:val="OperatorTok"/>
        </w:rPr>
        <w:t xml:space="preserve">.</w:t>
      </w:r>
      <w:r>
        <w:rPr>
          <w:rStyle w:val="ImportTok"/>
        </w:rPr>
        <w:t xml:space="preserve">Values</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springframework</w:t>
      </w:r>
      <w:r>
        <w:rPr>
          <w:rStyle w:val="OperatorTok"/>
        </w:rPr>
        <w:t xml:space="preserve">.</w:t>
      </w:r>
      <w:r>
        <w:rPr>
          <w:rStyle w:val="ImportTok"/>
        </w:rPr>
        <w:t xml:space="preserve">stereotype</w:t>
      </w:r>
      <w:r>
        <w:rPr>
          <w:rStyle w:val="OperatorTok"/>
        </w:rPr>
        <w:t xml:space="preserve">.</w:t>
      </w:r>
      <w:r>
        <w:rPr>
          <w:rStyle w:val="ImportTok"/>
        </w:rPr>
        <w:t xml:space="preserve">Service</w:t>
      </w:r>
      <w:r>
        <w:rPr>
          <w:rStyle w:val="OperatorTok"/>
        </w:rPr>
        <w:t xml:space="preserve">;</w:t>
      </w:r>
      <w:r>
        <w:br/>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List</w:t>
      </w:r>
      <w:r>
        <w:rPr>
          <w:rStyle w:val="OperatorTok"/>
        </w:rPr>
        <w:t xml:space="preserve">;</w:t>
      </w:r>
      <w:r>
        <w:br/>
      </w:r>
      <w:r>
        <w:br/>
      </w: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GraphSearchService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Driver</w:t>
      </w:r>
      <w:r>
        <w:rPr>
          <w:rStyle w:val="NormalTok"/>
        </w:rPr>
        <w:t xml:space="preserve"> driver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GraphSearchService</w:t>
      </w:r>
      <w:r>
        <w:rPr>
          <w:rStyle w:val="OperatorTok"/>
        </w:rPr>
        <w:t xml:space="preserve">(</w:t>
      </w:r>
      <w:r>
        <w:rPr>
          <w:rStyle w:val="BuiltInTok"/>
        </w:rPr>
        <w:t xml:space="preserve">Driver</w:t>
      </w:r>
      <w:r>
        <w:rPr>
          <w:rStyle w:val="NormalTok"/>
        </w:rPr>
        <w:t xml:space="preserve"> driver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driver</w:t>
      </w:r>
      <w:r>
        <w:rPr>
          <w:rStyle w:val="NormalTok"/>
        </w:rPr>
        <w:t xml:space="preserve"> </w:t>
      </w:r>
      <w:r>
        <w:rPr>
          <w:rStyle w:val="OperatorTok"/>
        </w:rPr>
        <w:t xml:space="preserve">=</w:t>
      </w:r>
      <w:r>
        <w:rPr>
          <w:rStyle w:val="NormalTok"/>
        </w:rPr>
        <w:t xml:space="preserve"> driver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findSceneRefsByTagAndObject</w:t>
      </w:r>
      <w:r>
        <w:rPr>
          <w:rStyle w:val="OperatorTok"/>
        </w:rPr>
        <w:t xml:space="preserve">(</w:t>
      </w:r>
      <w:r>
        <w:rPr>
          <w:rStyle w:val="BuiltInTok"/>
        </w:rPr>
        <w:t xml:space="preserve">String</w:t>
      </w:r>
      <w:r>
        <w:rPr>
          <w:rStyle w:val="NormalTok"/>
        </w:rPr>
        <w:t xml:space="preserve"> tag</w:t>
      </w:r>
      <w:r>
        <w:rPr>
          <w:rStyle w:val="OperatorTok"/>
        </w:rPr>
        <w:t xml:space="preserve">,</w:t>
      </w:r>
      <w:r>
        <w:rPr>
          <w:rStyle w:val="NormalTok"/>
        </w:rPr>
        <w:t xml:space="preserve"> </w:t>
      </w:r>
      <w:r>
        <w:rPr>
          <w:rStyle w:val="BuiltInTok"/>
        </w:rPr>
        <w:t xml:space="preserve">String</w:t>
      </w:r>
      <w:r>
        <w:rPr>
          <w:rStyle w:val="NormalTok"/>
        </w:rPr>
        <w:t xml:space="preserve"> objectName</w:t>
      </w:r>
      <w:r>
        <w:rPr>
          <w:rStyle w:val="OperatorTok"/>
        </w:rPr>
        <w:t xml:space="preserve">,</w:t>
      </w:r>
      <w:r>
        <w:rPr>
          <w:rStyle w:val="NormalTok"/>
        </w:rPr>
        <w:t xml:space="preserve"> </w:t>
      </w:r>
      <w:r>
        <w:rPr>
          <w:rStyle w:val="DataTypeTok"/>
        </w:rPr>
        <w:t xml:space="preserve">double</w:t>
      </w:r>
      <w:r>
        <w:rPr>
          <w:rStyle w:val="NormalTok"/>
        </w:rPr>
        <w:t xml:space="preserve"> minScore</w:t>
      </w:r>
      <w:r>
        <w:rPr>
          <w:rStyle w:val="OperatorTok"/>
        </w:rPr>
        <w:t xml:space="preserve">,</w:t>
      </w:r>
      <w:r>
        <w:rPr>
          <w:rStyle w:val="NormalTok"/>
        </w:rPr>
        <w:t xml:space="preserve"> </w:t>
      </w:r>
      <w:r>
        <w:rPr>
          <w:rStyle w:val="DataTypeTok"/>
        </w:rPr>
        <w:t xml:space="preserve">int</w:t>
      </w:r>
      <w:r>
        <w:rPr>
          <w:rStyle w:val="NormalTok"/>
        </w:rPr>
        <w:t xml:space="preserve"> limit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cypher </w:t>
      </w:r>
      <w:r>
        <w:rPr>
          <w:rStyle w:val="OperatorTok"/>
        </w:rPr>
        <w:t xml:space="preserve">=</w:t>
      </w:r>
      <w:r>
        <w:rPr>
          <w:rStyle w:val="NormalTok"/>
        </w:rPr>
        <w:t xml:space="preserve"> </w:t>
      </w:r>
      <w:r>
        <w:rPr>
          <w:rStyle w:val="StringTok"/>
        </w:rPr>
        <w:t xml:space="preserve">"""</w:t>
      </w:r>
      <w:r>
        <w:br/>
      </w:r>
      <w:r>
        <w:rPr>
          <w:rStyle w:val="StringTok"/>
        </w:rPr>
        <w:t xml:space="preserve">         MATCH (v:Video)-[:HAS_SCENE]-&gt;(s:Scene)</w:t>
      </w:r>
      <w:r>
        <w:br/>
      </w:r>
      <w:r>
        <w:rPr>
          <w:rStyle w:val="StringTok"/>
        </w:rPr>
        <w:t xml:space="preserve">         MATCH (s)-[:HAS_TAG]-&gt;(t:Tag {value: $tag})</w:t>
      </w:r>
      <w:r>
        <w:br/>
      </w:r>
      <w:r>
        <w:rPr>
          <w:rStyle w:val="StringTok"/>
        </w:rPr>
        <w:t xml:space="preserve">         OPTIONAL MATCH (s)-[:HAS_FRAME]-&gt;(:Frame)-[d:DETECTS]-&gt;(o:Object {name: $objectName})</w:t>
      </w:r>
      <w:r>
        <w:br/>
      </w:r>
      <w:r>
        <w:rPr>
          <w:rStyle w:val="StringTok"/>
        </w:rPr>
        <w:t xml:space="preserve">         WHERE d.score &gt;= $minScore</w:t>
      </w:r>
      <w:r>
        <w:br/>
      </w:r>
      <w:r>
        <w:rPr>
          <w:rStyle w:val="StringTok"/>
        </w:rPr>
        <w:t xml:space="preserve">         RETURN v.videoId AS videoId,</w:t>
      </w:r>
      <w:r>
        <w:br/>
      </w:r>
      <w:r>
        <w:rPr>
          <w:rStyle w:val="StringTok"/>
        </w:rPr>
        <w:t xml:space="preserve">               s.sceneId AS sceneId,</w:t>
      </w:r>
      <w:r>
        <w:br/>
      </w:r>
      <w:r>
        <w:rPr>
          <w:rStyle w:val="StringTok"/>
        </w:rPr>
        <w:t xml:space="preserve">               s.startMs AS startMs</w:t>
      </w:r>
      <w:r>
        <w:br/>
      </w:r>
      <w:r>
        <w:rPr>
          <w:rStyle w:val="StringTok"/>
        </w:rPr>
        <w:t xml:space="preserve">         ORDER BY s.startMs</w:t>
      </w:r>
      <w:r>
        <w:br/>
      </w:r>
      <w:r>
        <w:rPr>
          <w:rStyle w:val="StringTok"/>
        </w:rPr>
        <w:t xml:space="preserve">         LIMIT $limit</w:t>
      </w:r>
      <w:r>
        <w:br/>
      </w:r>
      <w:r>
        <w:rPr>
          <w:rStyle w:val="String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refs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NormalTok"/>
        </w:rPr>
        <w:t xml:space="preserve">Session session </w:t>
      </w:r>
      <w:r>
        <w:rPr>
          <w:rStyle w:val="OperatorTok"/>
        </w:rPr>
        <w:t xml:space="preserve">=</w:t>
      </w:r>
      <w:r>
        <w:rPr>
          <w:rStyle w:val="NormalTok"/>
        </w:rPr>
        <w:t xml:space="preserve"> driver</w:t>
      </w:r>
      <w:r>
        <w:rPr>
          <w:rStyle w:val="OperatorTok"/>
        </w:rPr>
        <w:t xml:space="preserve">.</w:t>
      </w:r>
      <w:r>
        <w:rPr>
          <w:rStyle w:val="FunctionTok"/>
        </w:rPr>
        <w:t xml:space="preserve">session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Result</w:t>
      </w:r>
      <w:r>
        <w:rPr>
          <w:rStyle w:val="NormalTok"/>
        </w:rPr>
        <w:t xml:space="preserve"> result </w:t>
      </w:r>
      <w:r>
        <w:rPr>
          <w:rStyle w:val="OperatorTok"/>
        </w:rPr>
        <w:t xml:space="preserve">=</w:t>
      </w:r>
      <w:r>
        <w:rPr>
          <w:rStyle w:val="NormalTok"/>
        </w:rPr>
        <w:t xml:space="preserve"> session</w:t>
      </w:r>
      <w:r>
        <w:rPr>
          <w:rStyle w:val="OperatorTok"/>
        </w:rPr>
        <w:t xml:space="preserve">.</w:t>
      </w:r>
      <w:r>
        <w:rPr>
          <w:rStyle w:val="FunctionTok"/>
        </w:rPr>
        <w:t xml:space="preserve">run</w:t>
      </w:r>
      <w:r>
        <w:rPr>
          <w:rStyle w:val="OperatorTok"/>
        </w:rPr>
        <w:t xml:space="preserve">(</w:t>
      </w:r>
      <w:r>
        <w:rPr>
          <w:rStyle w:val="NormalTok"/>
        </w:rPr>
        <w:t xml:space="preserve">cypher</w:t>
      </w:r>
      <w:r>
        <w:rPr>
          <w:rStyle w:val="OperatorTok"/>
        </w:rPr>
        <w:t xml:space="preserve">,</w:t>
      </w:r>
      <w:r>
        <w:rPr>
          <w:rStyle w:val="NormalTok"/>
        </w:rPr>
        <w:t xml:space="preserve"> Values</w:t>
      </w:r>
      <w:r>
        <w:rPr>
          <w:rStyle w:val="OperatorTok"/>
        </w:rPr>
        <w:t xml:space="preserve">.</w:t>
      </w:r>
      <w:r>
        <w:rPr>
          <w:rStyle w:val="FunctionTok"/>
        </w:rPr>
        <w:t xml:space="preserve">parameters</w:t>
      </w:r>
      <w:r>
        <w:rPr>
          <w:rStyle w:val="OperatorTok"/>
        </w:rPr>
        <w:t xml:space="preserve">(</w:t>
      </w:r>
      <w:r>
        <w:br/>
      </w:r>
      <w:r>
        <w:rPr>
          <w:rStyle w:val="NormalTok"/>
        </w:rPr>
        <w:t xml:space="preserve">            </w:t>
      </w:r>
      <w:r>
        <w:rPr>
          <w:rStyle w:val="StringTok"/>
        </w:rPr>
        <w:t xml:space="preserve">"tag"</w:t>
      </w:r>
      <w:r>
        <w:rPr>
          <w:rStyle w:val="OperatorTok"/>
        </w:rPr>
        <w:t xml:space="preserve">,</w:t>
      </w:r>
      <w:r>
        <w:rPr>
          <w:rStyle w:val="NormalTok"/>
        </w:rPr>
        <w:t xml:space="preserve"> tag</w:t>
      </w:r>
      <w:r>
        <w:rPr>
          <w:rStyle w:val="OperatorTok"/>
        </w:rPr>
        <w:t xml:space="preserve">,</w:t>
      </w:r>
      <w:r>
        <w:br/>
      </w:r>
      <w:r>
        <w:rPr>
          <w:rStyle w:val="NormalTok"/>
        </w:rPr>
        <w:t xml:space="preserve">            </w:t>
      </w:r>
      <w:r>
        <w:rPr>
          <w:rStyle w:val="StringTok"/>
        </w:rPr>
        <w:t xml:space="preserve">"objectName"</w:t>
      </w:r>
      <w:r>
        <w:rPr>
          <w:rStyle w:val="OperatorTok"/>
        </w:rPr>
        <w:t xml:space="preserve">,</w:t>
      </w:r>
      <w:r>
        <w:rPr>
          <w:rStyle w:val="NormalTok"/>
        </w:rPr>
        <w:t xml:space="preserve"> objectName</w:t>
      </w:r>
      <w:r>
        <w:rPr>
          <w:rStyle w:val="OperatorTok"/>
        </w:rPr>
        <w:t xml:space="preserve">,</w:t>
      </w:r>
      <w:r>
        <w:br/>
      </w:r>
      <w:r>
        <w:rPr>
          <w:rStyle w:val="NormalTok"/>
        </w:rPr>
        <w:t xml:space="preserve">            </w:t>
      </w:r>
      <w:r>
        <w:rPr>
          <w:rStyle w:val="StringTok"/>
        </w:rPr>
        <w:t xml:space="preserve">"minScore"</w:t>
      </w:r>
      <w:r>
        <w:rPr>
          <w:rStyle w:val="OperatorTok"/>
        </w:rPr>
        <w:t xml:space="preserve">,</w:t>
      </w:r>
      <w:r>
        <w:rPr>
          <w:rStyle w:val="NormalTok"/>
        </w:rPr>
        <w:t xml:space="preserve"> minScore</w:t>
      </w:r>
      <w:r>
        <w:rPr>
          <w:rStyle w:val="OperatorTok"/>
        </w:rPr>
        <w:t xml:space="preserve">,</w:t>
      </w:r>
      <w:r>
        <w:br/>
      </w:r>
      <w:r>
        <w:rPr>
          <w:rStyle w:val="NormalTok"/>
        </w:rPr>
        <w:t xml:space="preserve">            </w:t>
      </w:r>
      <w:r>
        <w:rPr>
          <w:rStyle w:val="StringTok"/>
        </w:rPr>
        <w:t xml:space="preserve">"limit"</w:t>
      </w:r>
      <w:r>
        <w:rPr>
          <w:rStyle w:val="OperatorTok"/>
        </w:rPr>
        <w:t xml:space="preserve">,</w:t>
      </w:r>
      <w:r>
        <w:rPr>
          <w:rStyle w:val="NormalTok"/>
        </w:rPr>
        <w:t xml:space="preserve"> limit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Record </w:t>
      </w:r>
      <w:r>
        <w:rPr>
          <w:rStyle w:val="KeywordTok"/>
        </w:rPr>
        <w:t xml:space="preserve">record</w:t>
      </w:r>
      <w:r>
        <w:rPr>
          <w:rStyle w:val="NormalTok"/>
        </w:rPr>
        <w:t xml:space="preserve"> </w:t>
      </w:r>
      <w:r>
        <w:rPr>
          <w:rStyle w:val="OperatorTok"/>
        </w:rPr>
        <w:t xml:space="preserve">=</w:t>
      </w:r>
      <w:r>
        <w:rPr>
          <w:rStyle w:val="NormalTok"/>
        </w:rPr>
        <w:t xml:space="preserve"> result</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BuiltInTok"/>
        </w:rPr>
        <w:t xml:space="preserve">String</w:t>
      </w:r>
      <w:r>
        <w:rPr>
          <w:rStyle w:val="NormalTok"/>
        </w:rPr>
        <w:t xml:space="preserve"> ref </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get</w:t>
      </w:r>
      <w:r>
        <w:rPr>
          <w:rStyle w:val="OperatorTok"/>
        </w:rPr>
        <w:t xml:space="preserve">(</w:t>
      </w:r>
      <w:r>
        <w:rPr>
          <w:rStyle w:val="StringTok"/>
        </w:rPr>
        <w:t xml:space="preserve">"videoId"</w:t>
      </w:r>
      <w:r>
        <w:rPr>
          <w:rStyle w:val="OperatorTok"/>
        </w:rPr>
        <w:t xml:space="preserve">).</w:t>
      </w:r>
      <w:r>
        <w:rPr>
          <w:rStyle w:val="FunctionTok"/>
        </w:rPr>
        <w:t xml:space="preserve">asString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KeywordTok"/>
        </w:rPr>
        <w:t xml:space="preserve">record</w:t>
      </w:r>
      <w:r>
        <w:rPr>
          <w:rStyle w:val="OperatorTok"/>
        </w:rPr>
        <w:t xml:space="preserve">.</w:t>
      </w:r>
      <w:r>
        <w:rPr>
          <w:rStyle w:val="FunctionTok"/>
        </w:rPr>
        <w:t xml:space="preserve">get</w:t>
      </w:r>
      <w:r>
        <w:rPr>
          <w:rStyle w:val="OperatorTok"/>
        </w:rPr>
        <w:t xml:space="preserve">(</w:t>
      </w:r>
      <w:r>
        <w:rPr>
          <w:rStyle w:val="StringTok"/>
        </w:rPr>
        <w:t xml:space="preserve">"sceneId"</w:t>
      </w:r>
      <w:r>
        <w:rPr>
          <w:rStyle w:val="OperatorTok"/>
        </w:rPr>
        <w:t xml:space="preserve">).</w:t>
      </w:r>
      <w:r>
        <w:rPr>
          <w:rStyle w:val="FunctionTok"/>
        </w:rPr>
        <w:t xml:space="preserve">asString</w:t>
      </w:r>
      <w:r>
        <w:rPr>
          <w:rStyle w:val="OperatorTok"/>
        </w:rPr>
        <w:t xml:space="preserve">();</w:t>
      </w:r>
      <w:r>
        <w:br/>
      </w:r>
      <w:r>
        <w:rPr>
          <w:rStyle w:val="NormalTok"/>
        </w:rPr>
        <w:t xml:space="preserve">            refs</w:t>
      </w:r>
      <w:r>
        <w:rPr>
          <w:rStyle w:val="OperatorTok"/>
        </w:rPr>
        <w:t xml:space="preserve">.</w:t>
      </w:r>
      <w:r>
        <w:rPr>
          <w:rStyle w:val="FunctionTok"/>
        </w:rPr>
        <w:t xml:space="preserve">add</w:t>
      </w:r>
      <w:r>
        <w:rPr>
          <w:rStyle w:val="OperatorTok"/>
        </w:rPr>
        <w:t xml:space="preserve">(</w:t>
      </w:r>
      <w:r>
        <w:rPr>
          <w:rStyle w:val="NormalTok"/>
        </w:rPr>
        <w:t xml:space="preserve">ref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refs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Sample output (from REST layer using this service):</w:t>
      </w:r>
    </w:p>
    <w:p>
      <w:pPr>
        <w:pStyle w:val="SourceCode"/>
      </w:pP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"night"</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"car"</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"sceneRefs"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"video_20260501_001:scene_00042"</w:t>
      </w:r>
      <w:r>
        <w:rPr>
          <w:rStyle w:val="OtherTok"/>
        </w:rPr>
        <w:t xml:space="preserve">,</w:t>
      </w:r>
      <w:r>
        <w:br/>
      </w:r>
      <w:r>
        <w:rPr>
          <w:rStyle w:val="NormalTok"/>
        </w:rPr>
        <w:t xml:space="preserve">      </w:t>
      </w:r>
      <w:r>
        <w:rPr>
          <w:rStyle w:val="StringTok"/>
        </w:rPr>
        <w:t xml:space="preserve">"video_20260504_002:scene_00043"</w:t>
      </w:r>
      <w:r>
        <w:rPr>
          <w:rStyle w:val="OtherTok"/>
        </w:rPr>
        <w:t xml:space="preserve">,</w:t>
      </w:r>
      <w:r>
        <w:br/>
      </w:r>
      <w:r>
        <w:rPr>
          <w:rStyle w:val="NormalTok"/>
        </w:rPr>
        <w:t xml:space="preserve">      </w:t>
      </w:r>
      <w:r>
        <w:rPr>
          <w:rStyle w:val="StringTok"/>
        </w:rPr>
        <w:t xml:space="preserve">"video_20260508_006:scene_00011"</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41"/>
    <w:bookmarkEnd w:id="42"/>
    <w:bookmarkStart w:id="49" w:name="X577b451d6a059fe48a9bb7628eca9700327ad2b"/>
    <w:p>
      <w:pPr>
        <w:pStyle w:val="Heading2"/>
      </w:pPr>
      <w:r>
        <w:rPr>
          <w:rStyle w:val="SectionNumber"/>
        </w:rPr>
        <w:t xml:space="preserve">1.9</w:t>
      </w:r>
      <w:r>
        <w:tab/>
      </w:r>
      <w:r>
        <w:t xml:space="preserve">Examples: What Can Be Searched in the Graph</w:t>
      </w:r>
    </w:p>
    <w:p>
      <w:pPr>
        <w:pStyle w:val="Compact"/>
        <w:numPr>
          <w:ilvl w:val="0"/>
          <w:numId w:val="1021"/>
        </w:numPr>
      </w:pPr>
      <w:r>
        <w:t xml:space="preserve">Find scenes containing both tags such as</w:t>
      </w:r>
      <w:r>
        <w:t xml:space="preserve"> </w:t>
      </w:r>
      <w:r>
        <w:t xml:space="preserve">“car”</w:t>
      </w:r>
      <w:r>
        <w:t xml:space="preserve"> </w:t>
      </w:r>
      <w:r>
        <w:t xml:space="preserve">and</w:t>
      </w:r>
      <w:r>
        <w:t xml:space="preserve"> </w:t>
      </w:r>
      <w:r>
        <w:t xml:space="preserve">“night”</w:t>
      </w:r>
      <w:r>
        <w:t xml:space="preserve">.</w:t>
      </w:r>
    </w:p>
    <w:p>
      <w:pPr>
        <w:pStyle w:val="Compact"/>
        <w:numPr>
          <w:ilvl w:val="0"/>
          <w:numId w:val="1021"/>
        </w:numPr>
      </w:pPr>
      <w:r>
        <w:t xml:space="preserve">Find scenes where a known person appears with a target object.</w:t>
      </w:r>
    </w:p>
    <w:p>
      <w:pPr>
        <w:pStyle w:val="Compact"/>
        <w:numPr>
          <w:ilvl w:val="0"/>
          <w:numId w:val="1021"/>
        </w:numPr>
      </w:pPr>
      <w:r>
        <w:t xml:space="preserve">Find temporal sequences: object A in scene N and object B in scene N+1.</w:t>
      </w:r>
    </w:p>
    <w:p>
      <w:pPr>
        <w:pStyle w:val="Compact"/>
        <w:numPr>
          <w:ilvl w:val="0"/>
          <w:numId w:val="1021"/>
        </w:numPr>
      </w:pPr>
      <w:r>
        <w:t xml:space="preserve">Find hotspots where many entities converge in short time windows.</w:t>
      </w:r>
    </w:p>
    <w:p>
      <w:pPr>
        <w:pStyle w:val="Compact"/>
        <w:numPr>
          <w:ilvl w:val="0"/>
          <w:numId w:val="1021"/>
        </w:numPr>
      </w:pPr>
      <w:r>
        <w:t xml:space="preserve">Find candidate scenes similar to a reference scene by shared objects and tags.</w:t>
      </w:r>
    </w:p>
    <w:bookmarkStart w:id="43" w:name="multi-tag-query"/>
    <w:p>
      <w:pPr>
        <w:pStyle w:val="Heading3"/>
      </w:pPr>
      <w:r>
        <w:rPr>
          <w:rStyle w:val="SectionNumber"/>
        </w:rPr>
        <w:t xml:space="preserve">1.9.1</w:t>
      </w:r>
      <w:r>
        <w:tab/>
      </w:r>
      <w:r>
        <w:t xml:space="preserve">Multi-tag Query</w:t>
      </w:r>
    </w:p>
    <w:p>
      <w:pPr>
        <w:pStyle w:val="SourceCode"/>
      </w:pPr>
      <w:r>
        <w:rPr>
          <w:rStyle w:val="VerbatimChar"/>
        </w:rPr>
        <w:t xml:space="preserve">MATCH (s:Scene)-[:HAS_TAG]-&gt;(t:Tag)</w:t>
      </w:r>
      <w:r>
        <w:br/>
      </w:r>
      <w:r>
        <w:rPr>
          <w:rStyle w:val="VerbatimChar"/>
        </w:rPr>
        <w:t xml:space="preserve">WHERE t.value IN ['car', 'night', 'street']</w:t>
      </w:r>
      <w:r>
        <w:br/>
      </w:r>
      <w:r>
        <w:rPr>
          <w:rStyle w:val="VerbatimChar"/>
        </w:rPr>
        <w:t xml:space="preserve">WITH s, collect(DISTINCT t.value) AS tagHits</w:t>
      </w:r>
      <w:r>
        <w:br/>
      </w:r>
      <w:r>
        <w:rPr>
          <w:rStyle w:val="VerbatimChar"/>
        </w:rPr>
        <w:t xml:space="preserve">WHERE size(tagHits) &gt;= 2</w:t>
      </w:r>
      <w:r>
        <w:br/>
      </w:r>
      <w:r>
        <w:rPr>
          <w:rStyle w:val="VerbatimChar"/>
        </w:rPr>
        <w:t xml:space="preserve">RETURN s.sceneId AS sceneId,</w:t>
      </w:r>
      <w:r>
        <w:br/>
      </w:r>
      <w:r>
        <w:rPr>
          <w:rStyle w:val="VerbatimChar"/>
        </w:rPr>
        <w:t xml:space="preserve">      s.startMs AS startMs,</w:t>
      </w:r>
      <w:r>
        <w:br/>
      </w:r>
      <w:r>
        <w:rPr>
          <w:rStyle w:val="VerbatimChar"/>
        </w:rPr>
        <w:t xml:space="preserve">      s.endMs AS endMs,</w:t>
      </w:r>
      <w:r>
        <w:br/>
      </w:r>
      <w:r>
        <w:rPr>
          <w:rStyle w:val="VerbatimChar"/>
        </w:rPr>
        <w:t xml:space="preserve">      tagHits</w:t>
      </w:r>
      <w:r>
        <w:br/>
      </w:r>
      <w:r>
        <w:rPr>
          <w:rStyle w:val="VerbatimChar"/>
        </w:rPr>
        <w:t xml:space="preserve">ORDER BY s.startMs</w:t>
      </w:r>
      <w:r>
        <w:br/>
      </w:r>
      <w:r>
        <w:rPr>
          <w:rStyle w:val="VerbatimChar"/>
        </w:rPr>
        <w:t xml:space="preserve">LIMIT 100</w:t>
      </w:r>
    </w:p>
    <w:p>
      <w:pPr>
        <w:pStyle w:val="FirstParagraph"/>
      </w:pPr>
      <w:r>
        <w:t xml:space="preserve">Sample output:</w:t>
      </w:r>
    </w:p>
    <w:p>
      <w:pPr>
        <w:pStyle w:val="SourceCode"/>
      </w:pPr>
      <w:r>
        <w:rPr>
          <w:rStyle w:val="VerbatimChar"/>
        </w:rPr>
        <w:t xml:space="preserve">sceneId     startMs  endMs   tagHits</w:t>
      </w:r>
      <w:r>
        <w:br/>
      </w:r>
      <w:r>
        <w:rPr>
          <w:rStyle w:val="VerbatimChar"/>
        </w:rPr>
        <w:t xml:space="preserve">scene_00042 184000   191500  ["car", "night"]</w:t>
      </w:r>
      <w:r>
        <w:br/>
      </w:r>
      <w:r>
        <w:rPr>
          <w:rStyle w:val="VerbatimChar"/>
        </w:rPr>
        <w:t xml:space="preserve">scene_00091 402200   410800  ["street", "night"]</w:t>
      </w:r>
      <w:r>
        <w:br/>
      </w:r>
      <w:r>
        <w:rPr>
          <w:rStyle w:val="VerbatimChar"/>
        </w:rPr>
        <w:t xml:space="preserve">scene_00105 455000   462900  ["car", "street", "night"]</w:t>
      </w:r>
    </w:p>
    <w:bookmarkEnd w:id="43"/>
    <w:bookmarkStart w:id="44" w:name="sequence-query"/>
    <w:p>
      <w:pPr>
        <w:pStyle w:val="Heading3"/>
      </w:pPr>
      <w:r>
        <w:rPr>
          <w:rStyle w:val="SectionNumber"/>
        </w:rPr>
        <w:t xml:space="preserve">1.9.2</w:t>
      </w:r>
      <w:r>
        <w:tab/>
      </w:r>
      <w:r>
        <w:t xml:space="preserve">Sequence Query</w:t>
      </w:r>
    </w:p>
    <w:p>
      <w:pPr>
        <w:pStyle w:val="SourceCode"/>
      </w:pPr>
      <w:r>
        <w:rPr>
          <w:rStyle w:val="VerbatimChar"/>
        </w:rPr>
        <w:t xml:space="preserve">MATCH (s1:Scene)-[:HAS_TAG]-&gt;(:Tag {value: 'door'})</w:t>
      </w:r>
      <w:r>
        <w:br/>
      </w:r>
      <w:r>
        <w:rPr>
          <w:rStyle w:val="VerbatimChar"/>
        </w:rPr>
        <w:t xml:space="preserve">MATCH (s1)-[:NEXT_SCENE]-&gt;(s2:Scene)</w:t>
      </w:r>
      <w:r>
        <w:br/>
      </w:r>
      <w:r>
        <w:rPr>
          <w:rStyle w:val="VerbatimChar"/>
        </w:rPr>
        <w:t xml:space="preserve">MATCH (s2)-[:HAS_TAG]-&gt;(:Tag {value: 'person'})</w:t>
      </w:r>
      <w:r>
        <w:br/>
      </w:r>
      <w:r>
        <w:rPr>
          <w:rStyle w:val="VerbatimChar"/>
        </w:rPr>
        <w:t xml:space="preserve">MATCH (s2)-[:NEXT_SCENE]-&gt;(s3:Scene)</w:t>
      </w:r>
      <w:r>
        <w:br/>
      </w:r>
      <w:r>
        <w:rPr>
          <w:rStyle w:val="VerbatimChar"/>
        </w:rPr>
        <w:t xml:space="preserve">MATCH (s3)-[:HAS_TAG]-&gt;(:Tag {value: 'car'})</w:t>
      </w:r>
      <w:r>
        <w:br/>
      </w:r>
      <w:r>
        <w:rPr>
          <w:rStyle w:val="VerbatimChar"/>
        </w:rPr>
        <w:t xml:space="preserve">RETURN s1.sceneId AS first,</w:t>
      </w:r>
      <w:r>
        <w:br/>
      </w:r>
      <w:r>
        <w:rPr>
          <w:rStyle w:val="VerbatimChar"/>
        </w:rPr>
        <w:t xml:space="preserve">      s2.sceneId AS second,</w:t>
      </w:r>
      <w:r>
        <w:br/>
      </w:r>
      <w:r>
        <w:rPr>
          <w:rStyle w:val="VerbatimChar"/>
        </w:rPr>
        <w:t xml:space="preserve">      s3.sceneId AS third</w:t>
      </w:r>
      <w:r>
        <w:br/>
      </w:r>
      <w:r>
        <w:rPr>
          <w:rStyle w:val="VerbatimChar"/>
        </w:rPr>
        <w:t xml:space="preserve">LIMIT 50</w:t>
      </w:r>
    </w:p>
    <w:p>
      <w:pPr>
        <w:pStyle w:val="FirstParagraph"/>
      </w:pPr>
      <w:r>
        <w:t xml:space="preserve">Sample output:</w:t>
      </w:r>
    </w:p>
    <w:p>
      <w:pPr>
        <w:pStyle w:val="SourceCode"/>
      </w:pPr>
      <w:r>
        <w:rPr>
          <w:rStyle w:val="VerbatimChar"/>
        </w:rPr>
        <w:t xml:space="preserve">first       second      third</w:t>
      </w:r>
      <w:r>
        <w:br/>
      </w:r>
      <w:r>
        <w:rPr>
          <w:rStyle w:val="VerbatimChar"/>
        </w:rPr>
        <w:t xml:space="preserve">scene_00310 scene_00311 scene_00312</w:t>
      </w:r>
      <w:r>
        <w:br/>
      </w:r>
      <w:r>
        <w:rPr>
          <w:rStyle w:val="VerbatimChar"/>
        </w:rPr>
        <w:t xml:space="preserve">scene_00720 scene_00721 scene_00722</w:t>
      </w:r>
    </w:p>
    <w:p>
      <w:pPr>
        <w:pStyle w:val="FirstParagraph"/>
      </w:pPr>
      <w:r>
        <w:t xml:space="preserve">These examples intentionally stay close to business language so product teams can validate behavior with minimal translation effort.</w:t>
      </w:r>
    </w:p>
    <w:bookmarkEnd w:id="44"/>
    <w:bookmarkStart w:id="45" w:name="Xae7277db90805b4251370ebd7b1644a3b8328a6"/>
    <w:p>
      <w:pPr>
        <w:pStyle w:val="Heading3"/>
      </w:pPr>
      <w:r>
        <w:rPr>
          <w:rStyle w:val="SectionNumber"/>
        </w:rPr>
        <w:t xml:space="preserve">1.9.3</w:t>
      </w:r>
      <w:r>
        <w:tab/>
      </w:r>
      <w:r>
        <w:t xml:space="preserve">Deer Crossing Query (Neptune-Friendly openCypher)</w:t>
      </w:r>
    </w:p>
    <w:p>
      <w:pPr>
        <w:pStyle w:val="SourceCode"/>
      </w:pPr>
      <w:r>
        <w:rPr>
          <w:rStyle w:val="VerbatimChar"/>
        </w:rPr>
        <w:t xml:space="preserve">MATCH (v:Video)-[:HAS_SCENE]-&gt;(s:Scene)</w:t>
      </w:r>
      <w:r>
        <w:br/>
      </w:r>
      <w:r>
        <w:rPr>
          <w:rStyle w:val="VerbatimChar"/>
        </w:rPr>
        <w:t xml:space="preserve">MATCH (s)-[:HAS_TAG]-&gt;(:Tag {value: 'deer'})</w:t>
      </w:r>
      <w:r>
        <w:br/>
      </w:r>
      <w:r>
        <w:rPr>
          <w:rStyle w:val="VerbatimChar"/>
        </w:rPr>
        <w:t xml:space="preserve">WHERE s.eventType = 'animal_crossing'</w:t>
      </w:r>
      <w:r>
        <w:br/>
      </w:r>
      <w:r>
        <w:rPr>
          <w:rStyle w:val="VerbatimChar"/>
        </w:rPr>
        <w:t xml:space="preserve">  AND s.direction = 'right_to_left'</w:t>
      </w:r>
      <w:r>
        <w:br/>
      </w:r>
      <w:r>
        <w:rPr>
          <w:rStyle w:val="VerbatimChar"/>
        </w:rPr>
        <w:t xml:space="preserve">RETURN v.fileName AS fileName,</w:t>
      </w:r>
      <w:r>
        <w:br/>
      </w:r>
      <w:r>
        <w:rPr>
          <w:rStyle w:val="VerbatimChar"/>
        </w:rPr>
        <w:t xml:space="preserve">   v.videoId AS videoId,</w:t>
      </w:r>
      <w:r>
        <w:br/>
      </w:r>
      <w:r>
        <w:rPr>
          <w:rStyle w:val="VerbatimChar"/>
        </w:rPr>
        <w:t xml:space="preserve">   s.sceneId AS sceneId,</w:t>
      </w:r>
      <w:r>
        <w:br/>
      </w:r>
      <w:r>
        <w:rPr>
          <w:rStyle w:val="VerbatimChar"/>
        </w:rPr>
        <w:t xml:space="preserve">   s.startMs AS startMs,</w:t>
      </w:r>
      <w:r>
        <w:br/>
      </w:r>
      <w:r>
        <w:rPr>
          <w:rStyle w:val="VerbatimChar"/>
        </w:rPr>
        <w:t xml:space="preserve">   s.endMs AS endMs</w:t>
      </w:r>
      <w:r>
        <w:br/>
      </w:r>
      <w:r>
        <w:rPr>
          <w:rStyle w:val="VerbatimChar"/>
        </w:rPr>
        <w:t xml:space="preserve">ORDER BY s.startMs</w:t>
      </w:r>
      <w:r>
        <w:br/>
      </w:r>
      <w:r>
        <w:rPr>
          <w:rStyle w:val="VerbatimChar"/>
        </w:rPr>
        <w:t xml:space="preserve">LIMIT 25</w:t>
      </w:r>
    </w:p>
    <w:p>
      <w:pPr>
        <w:pStyle w:val="FirstParagraph"/>
      </w:pPr>
      <w:r>
        <w:t xml:space="preserve">Sample output:</w:t>
      </w:r>
    </w:p>
    <w:p>
      <w:pPr>
        <w:pStyle w:val="SourceCode"/>
      </w:pPr>
      <w:r>
        <w:rPr>
          <w:rStyle w:val="VerbatimChar"/>
        </w:rPr>
        <w:t xml:space="preserve">fileName                videoId            sceneId     startMs endMs</w:t>
      </w:r>
      <w:r>
        <w:br/>
      </w:r>
      <w:r>
        <w:rPr>
          <w:rStyle w:val="VerbatimChar"/>
        </w:rPr>
        <w:t xml:space="preserve">2026-05-01_drive_001.mp4 video_20260501_001 scene_00042 184000  191500</w:t>
      </w:r>
      <w:r>
        <w:br/>
      </w:r>
      <w:r>
        <w:rPr>
          <w:rStyle w:val="VerbatimChar"/>
        </w:rPr>
        <w:t xml:space="preserve">2026-05-04_drive_004.mp4 video_20260504_004 scene_00117 621800  628900</w:t>
      </w:r>
    </w:p>
    <w:bookmarkEnd w:id="45"/>
    <w:bookmarkStart w:id="46" w:name="Xcf00768ddf0cb9bdd0a48e13d1f32639f46efda"/>
    <w:p>
      <w:pPr>
        <w:pStyle w:val="Heading3"/>
      </w:pPr>
      <w:r>
        <w:rPr>
          <w:rStyle w:val="SectionNumber"/>
        </w:rPr>
        <w:t xml:space="preserve">1.9.4</w:t>
      </w:r>
      <w:r>
        <w:tab/>
      </w:r>
      <w:r>
        <w:t xml:space="preserve">Overtaking Event Query (Neptune-Friendly openCypher)</w:t>
      </w:r>
    </w:p>
    <w:p>
      <w:pPr>
        <w:pStyle w:val="SourceCode"/>
      </w:pPr>
      <w:r>
        <w:rPr>
          <w:rStyle w:val="VerbatimChar"/>
        </w:rPr>
        <w:t xml:space="preserve">MATCH (v:Video)-[:HAS_SCENE]-&gt;(s:Scene)</w:t>
      </w:r>
      <w:r>
        <w:br/>
      </w:r>
      <w:r>
        <w:rPr>
          <w:rStyle w:val="VerbatimChar"/>
        </w:rPr>
        <w:t xml:space="preserve">MATCH (s)-[:HAS_TAG]-&gt;(:Tag {value: 'overtake'})</w:t>
      </w:r>
      <w:r>
        <w:br/>
      </w:r>
      <w:r>
        <w:rPr>
          <w:rStyle w:val="VerbatimChar"/>
        </w:rPr>
        <w:t xml:space="preserve">OPTIONAL MATCH (s)-[:HAS_TAG]-&gt;(:Tag {value: 'oncoming_truck'})</w:t>
      </w:r>
      <w:r>
        <w:br/>
      </w:r>
      <w:r>
        <w:rPr>
          <w:rStyle w:val="VerbatimChar"/>
        </w:rPr>
        <w:t xml:space="preserve">WHERE s.eventType = 'overtake'</w:t>
      </w:r>
      <w:r>
        <w:br/>
      </w:r>
      <w:r>
        <w:rPr>
          <w:rStyle w:val="VerbatimChar"/>
        </w:rPr>
        <w:t xml:space="preserve">RETURN v.fileName AS fileName,</w:t>
      </w:r>
      <w:r>
        <w:br/>
      </w:r>
      <w:r>
        <w:rPr>
          <w:rStyle w:val="VerbatimChar"/>
        </w:rPr>
        <w:t xml:space="preserve">   s.sceneId AS sceneId,</w:t>
      </w:r>
      <w:r>
        <w:br/>
      </w:r>
      <w:r>
        <w:rPr>
          <w:rStyle w:val="VerbatimChar"/>
        </w:rPr>
        <w:t xml:space="preserve">   s.startMs AS startMs,</w:t>
      </w:r>
      <w:r>
        <w:br/>
      </w:r>
      <w:r>
        <w:rPr>
          <w:rStyle w:val="VerbatimChar"/>
        </w:rPr>
        <w:t xml:space="preserve">   s.roadType AS roadType,</w:t>
      </w:r>
      <w:r>
        <w:br/>
      </w:r>
      <w:r>
        <w:rPr>
          <w:rStyle w:val="VerbatimChar"/>
        </w:rPr>
        <w:t xml:space="preserve">   s.riskLevel AS riskLevel</w:t>
      </w:r>
      <w:r>
        <w:br/>
      </w:r>
      <w:r>
        <w:rPr>
          <w:rStyle w:val="VerbatimChar"/>
        </w:rPr>
        <w:t xml:space="preserve">ORDER BY s.startMs</w:t>
      </w:r>
      <w:r>
        <w:br/>
      </w:r>
      <w:r>
        <w:rPr>
          <w:rStyle w:val="VerbatimChar"/>
        </w:rPr>
        <w:t xml:space="preserve">LIMIT 25</w:t>
      </w:r>
    </w:p>
    <w:p>
      <w:pPr>
        <w:pStyle w:val="FirstParagraph"/>
      </w:pPr>
      <w:r>
        <w:t xml:space="preserve">Sample output:</w:t>
      </w:r>
    </w:p>
    <w:p>
      <w:pPr>
        <w:pStyle w:val="SourceCode"/>
      </w:pPr>
      <w:r>
        <w:rPr>
          <w:rStyle w:val="VerbatimChar"/>
        </w:rPr>
        <w:t xml:space="preserve">fileName                sceneId     startMs roadType   riskLevel</w:t>
      </w:r>
      <w:r>
        <w:br/>
      </w:r>
      <w:r>
        <w:rPr>
          <w:rStyle w:val="VerbatimChar"/>
        </w:rPr>
        <w:t xml:space="preserve">2026-05-05_drive_008.mp4 scene_00208 904300 highway    medium</w:t>
      </w:r>
      <w:r>
        <w:br/>
      </w:r>
      <w:r>
        <w:rPr>
          <w:rStyle w:val="VerbatimChar"/>
        </w:rPr>
        <w:t xml:space="preserve">2026-05-07_drive_011.mp4 scene_00063 301000 rural_road high</w:t>
      </w:r>
    </w:p>
    <w:bookmarkEnd w:id="46"/>
    <w:bookmarkStart w:id="47" w:name="Xbc705bd14bf133f51e43490cf188c14e21be51d"/>
    <w:p>
      <w:pPr>
        <w:pStyle w:val="Heading3"/>
      </w:pPr>
      <w:r>
        <w:rPr>
          <w:rStyle w:val="SectionNumber"/>
        </w:rPr>
        <w:t xml:space="preserve">1.9.5</w:t>
      </w:r>
      <w:r>
        <w:tab/>
      </w:r>
      <w:r>
        <w:t xml:space="preserve">Turn Event Query (Neptune-Friendly openCypher)</w:t>
      </w:r>
    </w:p>
    <w:p>
      <w:pPr>
        <w:pStyle w:val="SourceCode"/>
      </w:pPr>
      <w:r>
        <w:rPr>
          <w:rStyle w:val="VerbatimChar"/>
        </w:rPr>
        <w:t xml:space="preserve">MATCH (v:Video)-[:HAS_SCENE]-&gt;(s:Scene)</w:t>
      </w:r>
      <w:r>
        <w:br/>
      </w:r>
      <w:r>
        <w:rPr>
          <w:rStyle w:val="VerbatimChar"/>
        </w:rPr>
        <w:t xml:space="preserve">WHERE s.eventType IN ['left_turn', 'right_turn']</w:t>
      </w:r>
      <w:r>
        <w:br/>
      </w:r>
      <w:r>
        <w:rPr>
          <w:rStyle w:val="VerbatimChar"/>
        </w:rPr>
        <w:t xml:space="preserve">RETURN v.fileName AS fileName,</w:t>
      </w:r>
      <w:r>
        <w:br/>
      </w:r>
      <w:r>
        <w:rPr>
          <w:rStyle w:val="VerbatimChar"/>
        </w:rPr>
        <w:t xml:space="preserve">   s.sceneId AS sceneId,</w:t>
      </w:r>
      <w:r>
        <w:br/>
      </w:r>
      <w:r>
        <w:rPr>
          <w:rStyle w:val="VerbatimChar"/>
        </w:rPr>
        <w:t xml:space="preserve">   s.eventType AS eventType,</w:t>
      </w:r>
      <w:r>
        <w:br/>
      </w:r>
      <w:r>
        <w:rPr>
          <w:rStyle w:val="VerbatimChar"/>
        </w:rPr>
        <w:t xml:space="preserve">   s.startMs AS startMs,</w:t>
      </w:r>
      <w:r>
        <w:br/>
      </w:r>
      <w:r>
        <w:rPr>
          <w:rStyle w:val="VerbatimChar"/>
        </w:rPr>
        <w:t xml:space="preserve">   s.endMs AS endMs</w:t>
      </w:r>
      <w:r>
        <w:br/>
      </w:r>
      <w:r>
        <w:rPr>
          <w:rStyle w:val="VerbatimChar"/>
        </w:rPr>
        <w:t xml:space="preserve">ORDER BY s.startMs</w:t>
      </w:r>
      <w:r>
        <w:br/>
      </w:r>
      <w:r>
        <w:rPr>
          <w:rStyle w:val="VerbatimChar"/>
        </w:rPr>
        <w:t xml:space="preserve">LIMIT 25</w:t>
      </w:r>
    </w:p>
    <w:p>
      <w:pPr>
        <w:pStyle w:val="FirstParagraph"/>
      </w:pPr>
      <w:r>
        <w:t xml:space="preserve">Sample output:</w:t>
      </w:r>
    </w:p>
    <w:p>
      <w:pPr>
        <w:pStyle w:val="SourceCode"/>
      </w:pPr>
      <w:r>
        <w:rPr>
          <w:rStyle w:val="VerbatimChar"/>
        </w:rPr>
        <w:t xml:space="preserve">fileName                sceneId     eventType  startMs endMs</w:t>
      </w:r>
      <w:r>
        <w:br/>
      </w:r>
      <w:r>
        <w:rPr>
          <w:rStyle w:val="VerbatimChar"/>
        </w:rPr>
        <w:t xml:space="preserve">2026-05-02_drive_002.mp4 scene_00017 right_turn 77200  81200</w:t>
      </w:r>
      <w:r>
        <w:br/>
      </w:r>
      <w:r>
        <w:rPr>
          <w:rStyle w:val="VerbatimChar"/>
        </w:rPr>
        <w:t xml:space="preserve">2026-05-08_drive_002.mp4 scene_00018 left_turn  90500  95100</w:t>
      </w:r>
    </w:p>
    <w:bookmarkEnd w:id="47"/>
    <w:bookmarkStart w:id="48" w:name="X0c71a423a21b8fbafe7338e77d54186139cec0d"/>
    <w:p>
      <w:pPr>
        <w:pStyle w:val="Heading3"/>
      </w:pPr>
      <w:r>
        <w:rPr>
          <w:rStyle w:val="SectionNumber"/>
        </w:rPr>
        <w:t xml:space="preserve">1.9.6</w:t>
      </w:r>
      <w:r>
        <w:tab/>
      </w:r>
      <w:r>
        <w:t xml:space="preserve">Oncoming Truck Query (Neptune-Friendly openCypher)</w:t>
      </w:r>
    </w:p>
    <w:p>
      <w:pPr>
        <w:pStyle w:val="SourceCode"/>
      </w:pPr>
      <w:r>
        <w:rPr>
          <w:rStyle w:val="VerbatimChar"/>
        </w:rPr>
        <w:t xml:space="preserve">MATCH (v:Video)-[:HAS_SCENE]-&gt;(s:Scene)</w:t>
      </w:r>
      <w:r>
        <w:br/>
      </w:r>
      <w:r>
        <w:rPr>
          <w:rStyle w:val="VerbatimChar"/>
        </w:rPr>
        <w:t xml:space="preserve">MATCH (s)-[:HAS_TAG]-&gt;(:Tag {value: 'truck'})</w:t>
      </w:r>
      <w:r>
        <w:br/>
      </w:r>
      <w:r>
        <w:rPr>
          <w:rStyle w:val="VerbatimChar"/>
        </w:rPr>
        <w:t xml:space="preserve">WHERE s.laneRelation = 'oncoming'</w:t>
      </w:r>
      <w:r>
        <w:br/>
      </w:r>
      <w:r>
        <w:rPr>
          <w:rStyle w:val="VerbatimChar"/>
        </w:rPr>
        <w:t xml:space="preserve">RETURN v.fileName AS fileName,</w:t>
      </w:r>
      <w:r>
        <w:br/>
      </w:r>
      <w:r>
        <w:rPr>
          <w:rStyle w:val="VerbatimChar"/>
        </w:rPr>
        <w:t xml:space="preserve">   s.sceneId AS sceneId,</w:t>
      </w:r>
      <w:r>
        <w:br/>
      </w:r>
      <w:r>
        <w:rPr>
          <w:rStyle w:val="VerbatimChar"/>
        </w:rPr>
        <w:t xml:space="preserve">   s.startMs AS startMs,</w:t>
      </w:r>
      <w:r>
        <w:br/>
      </w:r>
      <w:r>
        <w:rPr>
          <w:rStyle w:val="VerbatimChar"/>
        </w:rPr>
        <w:t xml:space="preserve">   s.visibility AS visibility</w:t>
      </w:r>
      <w:r>
        <w:br/>
      </w:r>
      <w:r>
        <w:rPr>
          <w:rStyle w:val="VerbatimChar"/>
        </w:rPr>
        <w:t xml:space="preserve">ORDER BY s.startMs</w:t>
      </w:r>
      <w:r>
        <w:br/>
      </w:r>
      <w:r>
        <w:rPr>
          <w:rStyle w:val="VerbatimChar"/>
        </w:rPr>
        <w:t xml:space="preserve">LIMIT 25</w:t>
      </w:r>
    </w:p>
    <w:p>
      <w:pPr>
        <w:pStyle w:val="FirstParagraph"/>
      </w:pPr>
      <w:r>
        <w:t xml:space="preserve">Sample output:</w:t>
      </w:r>
    </w:p>
    <w:p>
      <w:pPr>
        <w:pStyle w:val="SourceCode"/>
      </w:pPr>
      <w:r>
        <w:rPr>
          <w:rStyle w:val="VerbatimChar"/>
        </w:rPr>
        <w:t xml:space="preserve">fileName                sceneId     startMs visibility</w:t>
      </w:r>
      <w:r>
        <w:br/>
      </w:r>
      <w:r>
        <w:rPr>
          <w:rStyle w:val="VerbatimChar"/>
        </w:rPr>
        <w:t xml:space="preserve">2026-05-03_drive_003.mp4 scene_00051 248400 clear</w:t>
      </w:r>
      <w:r>
        <w:br/>
      </w:r>
      <w:r>
        <w:rPr>
          <w:rStyle w:val="VerbatimChar"/>
        </w:rPr>
        <w:t xml:space="preserve">2026-05-06_drive_009.mp4 scene_00077 388100 rainy</w:t>
      </w:r>
    </w:p>
    <w:p>
      <w:r>
        <w:pict>
          <v:rect style="width:0;height:1.5pt" o:hralign="center" o:hrstd="t" o:hr="t"/>
        </w:pict>
      </w:r>
    </w:p>
    <w:bookmarkEnd w:id="48"/>
    <w:bookmarkEnd w:id="49"/>
    <w:bookmarkStart w:id="53" w:name="performance-and-scaling"/>
    <w:p>
      <w:pPr>
        <w:pStyle w:val="Heading2"/>
      </w:pPr>
      <w:r>
        <w:rPr>
          <w:rStyle w:val="SectionNumber"/>
        </w:rPr>
        <w:t xml:space="preserve">1.10</w:t>
      </w:r>
      <w:r>
        <w:tab/>
      </w:r>
      <w:r>
        <w:t xml:space="preserve">Performance and Scaling</w:t>
      </w:r>
    </w:p>
    <w:bookmarkStart w:id="50" w:name="what-to-measure-during-poc"/>
    <w:p>
      <w:pPr>
        <w:pStyle w:val="Heading3"/>
      </w:pPr>
      <w:r>
        <w:rPr>
          <w:rStyle w:val="SectionNumber"/>
        </w:rPr>
        <w:t xml:space="preserve">1.10.1</w:t>
      </w:r>
      <w:r>
        <w:tab/>
      </w:r>
      <w:r>
        <w:t xml:space="preserve">What to Measure During POC</w:t>
      </w:r>
    </w:p>
    <w:p>
      <w:pPr>
        <w:pStyle w:val="FirstParagraph"/>
      </w:pPr>
      <w:r>
        <w:t xml:space="preserve">The most useful metrics in this phase were ingest throughput, p50/p95 latency by query class, memory/CPU pressure during long traversals, and connection-pool timeout behavior.</w:t>
      </w:r>
    </w:p>
    <w:bookmarkEnd w:id="50"/>
    <w:bookmarkStart w:id="51" w:name="scaling-levers"/>
    <w:p>
      <w:pPr>
        <w:pStyle w:val="Heading3"/>
      </w:pPr>
      <w:r>
        <w:rPr>
          <w:rStyle w:val="SectionNumber"/>
        </w:rPr>
        <w:t xml:space="preserve">1.10.2</w:t>
      </w:r>
      <w:r>
        <w:tab/>
      </w:r>
      <w:r>
        <w:t xml:space="preserve">Scaling Levers</w:t>
      </w:r>
    </w:p>
    <w:p>
      <w:pPr>
        <w:pStyle w:val="FirstParagraph"/>
      </w:pPr>
      <w:r>
        <w:t xml:space="preserve">In practice, scaling starts with batch-size tuning and selective indexing. After that, large traversals should be windowed, hot reads should be cached, and heavy ingest should be separated from latency-sensitive query windows.</w:t>
      </w:r>
    </w:p>
    <w:bookmarkEnd w:id="51"/>
    <w:bookmarkStart w:id="52" w:name="typical-failure-patterns"/>
    <w:p>
      <w:pPr>
        <w:pStyle w:val="Heading3"/>
      </w:pPr>
      <w:r>
        <w:rPr>
          <w:rStyle w:val="SectionNumber"/>
        </w:rPr>
        <w:t xml:space="preserve">1.10.3</w:t>
      </w:r>
      <w:r>
        <w:tab/>
      </w:r>
      <w:r>
        <w:t xml:space="preserve">Typical Failure Patterns</w:t>
      </w:r>
    </w:p>
    <w:p>
      <w:pPr>
        <w:pStyle w:val="Compact"/>
        <w:numPr>
          <w:ilvl w:val="0"/>
          <w:numId w:val="1022"/>
        </w:numPr>
      </w:pPr>
      <w:r>
        <w:t xml:space="preserve">Too many low-selectivity starting points in queries.</w:t>
      </w:r>
    </w:p>
    <w:p>
      <w:pPr>
        <w:pStyle w:val="Compact"/>
        <w:numPr>
          <w:ilvl w:val="0"/>
          <w:numId w:val="1022"/>
        </w:numPr>
      </w:pPr>
      <w:r>
        <w:t xml:space="preserve">Missing indexes causing large scans.</w:t>
      </w:r>
    </w:p>
    <w:p>
      <w:pPr>
        <w:pStyle w:val="Compact"/>
        <w:numPr>
          <w:ilvl w:val="0"/>
          <w:numId w:val="1022"/>
        </w:numPr>
      </w:pPr>
      <w:r>
        <w:t xml:space="preserve">Highly connected nodes creating traversal explosions.</w:t>
      </w:r>
    </w:p>
    <w:p>
      <w:pPr>
        <w:pStyle w:val="FirstParagraph"/>
      </w:pPr>
      <w:r>
        <w:t xml:space="preserve">At least one stress profile is recommended early, otherwise these patterns usually appear late and expensively.</w:t>
      </w:r>
    </w:p>
    <w:p>
      <w:r>
        <w:pict>
          <v:rect style="width:0;height:1.5pt" o:hralign="center" o:hrstd="t" o:hr="t"/>
        </w:pict>
      </w:r>
    </w:p>
    <w:bookmarkEnd w:id="52"/>
    <w:bookmarkEnd w:id="53"/>
    <w:bookmarkStart w:id="57" w:name="monitoring-logging-and-troubleshooting"/>
    <w:p>
      <w:pPr>
        <w:pStyle w:val="Heading2"/>
      </w:pPr>
      <w:r>
        <w:rPr>
          <w:rStyle w:val="SectionNumber"/>
        </w:rPr>
        <w:t xml:space="preserve">1.11</w:t>
      </w:r>
      <w:r>
        <w:tab/>
      </w:r>
      <w:r>
        <w:t xml:space="preserve">Monitoring, Logging, and Troubleshooting</w:t>
      </w:r>
    </w:p>
    <w:bookmarkStart w:id="54" w:name="monitoring-baseline"/>
    <w:p>
      <w:pPr>
        <w:pStyle w:val="Heading3"/>
      </w:pPr>
      <w:r>
        <w:rPr>
          <w:rStyle w:val="SectionNumber"/>
        </w:rPr>
        <w:t xml:space="preserve">1.11.1</w:t>
      </w:r>
      <w:r>
        <w:tab/>
      </w:r>
      <w:r>
        <w:t xml:space="preserve">Monitoring Baseline</w:t>
      </w:r>
    </w:p>
    <w:p>
      <w:pPr>
        <w:pStyle w:val="FirstParagraph"/>
      </w:pPr>
      <w:r>
        <w:t xml:space="preserve">Baseline monitoring combined application health/latency, DB client success-error-retry-timeout counters, and platform metrics from AWS/runtime.</w:t>
      </w:r>
    </w:p>
    <w:bookmarkEnd w:id="54"/>
    <w:bookmarkStart w:id="55" w:name="logging-baseline"/>
    <w:p>
      <w:pPr>
        <w:pStyle w:val="Heading3"/>
      </w:pPr>
      <w:r>
        <w:rPr>
          <w:rStyle w:val="SectionNumber"/>
        </w:rPr>
        <w:t xml:space="preserve">1.11.2</w:t>
      </w:r>
      <w:r>
        <w:tab/>
      </w:r>
      <w:r>
        <w:t xml:space="preserve">Logging Baseline</w:t>
      </w:r>
    </w:p>
    <w:p>
      <w:pPr>
        <w:pStyle w:val="FirstParagraph"/>
      </w:pPr>
      <w:r>
        <w:t xml:space="preserve">Logging stayed structured: correlation IDs, query template IDs (not raw sensitive text), server/client timing fields, and connection-failure class (DNS, TLS, auth, timeout).</w:t>
      </w:r>
    </w:p>
    <w:bookmarkEnd w:id="55"/>
    <w:bookmarkStart w:id="56" w:name="troubleshooting-workflow"/>
    <w:p>
      <w:pPr>
        <w:pStyle w:val="Heading3"/>
      </w:pPr>
      <w:r>
        <w:rPr>
          <w:rStyle w:val="SectionNumber"/>
        </w:rPr>
        <w:t xml:space="preserve">1.11.3</w:t>
      </w:r>
      <w:r>
        <w:tab/>
      </w:r>
      <w:r>
        <w:t xml:space="preserve">Troubleshooting Workflow</w:t>
      </w:r>
    </w:p>
    <w:p>
      <w:pPr>
        <w:pStyle w:val="Compact"/>
        <w:numPr>
          <w:ilvl w:val="0"/>
          <w:numId w:val="1023"/>
        </w:numPr>
      </w:pPr>
      <w:r>
        <w:t xml:space="preserve">Verify identity and credentials first.</w:t>
      </w:r>
    </w:p>
    <w:p>
      <w:pPr>
        <w:pStyle w:val="Compact"/>
        <w:numPr>
          <w:ilvl w:val="0"/>
          <w:numId w:val="1023"/>
        </w:numPr>
      </w:pPr>
      <w:r>
        <w:t xml:space="preserve">Verify DNS and network path.</w:t>
      </w:r>
    </w:p>
    <w:p>
      <w:pPr>
        <w:pStyle w:val="Compact"/>
        <w:numPr>
          <w:ilvl w:val="0"/>
          <w:numId w:val="1023"/>
        </w:numPr>
      </w:pPr>
      <w:r>
        <w:t xml:space="preserve">Execute minimal known-good query.</w:t>
      </w:r>
    </w:p>
    <w:p>
      <w:pPr>
        <w:pStyle w:val="Compact"/>
        <w:numPr>
          <w:ilvl w:val="0"/>
          <w:numId w:val="1023"/>
        </w:numPr>
      </w:pPr>
      <w:r>
        <w:t xml:space="preserve">Compare query plan/selectivity assumptions.</w:t>
      </w:r>
    </w:p>
    <w:p>
      <w:pPr>
        <w:pStyle w:val="Compact"/>
        <w:numPr>
          <w:ilvl w:val="0"/>
          <w:numId w:val="1023"/>
        </w:numPr>
      </w:pPr>
      <w:r>
        <w:t xml:space="preserve">Check resource pressure and connection pool saturation.</w:t>
      </w:r>
    </w:p>
    <w:p>
      <w:pPr>
        <w:pStyle w:val="FirstParagraph"/>
      </w:pPr>
      <w:r>
        <w:t xml:space="preserve">This sequence keeps infrastructure and query-level problems separate, which shortens debugging time.</w:t>
      </w:r>
    </w:p>
    <w:p>
      <w:r>
        <w:pict>
          <v:rect style="width:0;height:1.5pt" o:hralign="center" o:hrstd="t" o:hr="t"/>
        </w:pict>
      </w:r>
    </w:p>
    <w:bookmarkEnd w:id="56"/>
    <w:bookmarkEnd w:id="57"/>
    <w:bookmarkStart w:id="61" w:name="cost-estimation-and-operating-model"/>
    <w:p>
      <w:pPr>
        <w:pStyle w:val="Heading2"/>
      </w:pPr>
      <w:r>
        <w:rPr>
          <w:rStyle w:val="SectionNumber"/>
        </w:rPr>
        <w:t xml:space="preserve">1.12</w:t>
      </w:r>
      <w:r>
        <w:tab/>
      </w:r>
      <w:r>
        <w:t xml:space="preserve">Cost Estimation and Operating Model</w:t>
      </w:r>
    </w:p>
    <w:bookmarkStart w:id="58" w:name="cost-components-to-track"/>
    <w:p>
      <w:pPr>
        <w:pStyle w:val="Heading3"/>
      </w:pPr>
      <w:r>
        <w:rPr>
          <w:rStyle w:val="SectionNumber"/>
        </w:rPr>
        <w:t xml:space="preserve">1.12.1</w:t>
      </w:r>
      <w:r>
        <w:tab/>
      </w:r>
      <w:r>
        <w:t xml:space="preserve">Cost Components to Track</w:t>
      </w:r>
    </w:p>
    <w:p>
      <w:pPr>
        <w:pStyle w:val="FirstParagraph"/>
      </w:pPr>
      <w:r>
        <w:t xml:space="preserve">The main cost buckets were compute/runtime, graph capacity and I/O behavior, WorkSpaces usage, storage/backup footprint, and network transfer.</w:t>
      </w:r>
    </w:p>
    <w:bookmarkEnd w:id="58"/>
    <w:bookmarkStart w:id="59" w:name="poc-cost-governance"/>
    <w:p>
      <w:pPr>
        <w:pStyle w:val="Heading3"/>
      </w:pPr>
      <w:r>
        <w:rPr>
          <w:rStyle w:val="SectionNumber"/>
        </w:rPr>
        <w:t xml:space="preserve">1.12.2</w:t>
      </w:r>
      <w:r>
        <w:tab/>
      </w:r>
      <w:r>
        <w:t xml:space="preserve">POC Cost Governance</w:t>
      </w:r>
    </w:p>
    <w:p>
      <w:pPr>
        <w:pStyle w:val="FirstParagraph"/>
      </w:pPr>
      <w:r>
        <w:t xml:space="preserve">Cost control in this phase relied on daily budget alarms, mandatory tagging, time-boxed benchmark windows, and representative but bounded test data.</w:t>
      </w:r>
    </w:p>
    <w:bookmarkEnd w:id="59"/>
    <w:bookmarkStart w:id="60" w:name="operating-model-options"/>
    <w:p>
      <w:pPr>
        <w:pStyle w:val="Heading3"/>
      </w:pPr>
      <w:r>
        <w:rPr>
          <w:rStyle w:val="SectionNumber"/>
        </w:rPr>
        <w:t xml:space="preserve">1.12.3</w:t>
      </w:r>
      <w:r>
        <w:tab/>
      </w:r>
      <w:r>
        <w:t xml:space="preserve">Operating Model Options</w:t>
      </w:r>
    </w:p>
    <w:p>
      <w:pPr>
        <w:pStyle w:val="Compact"/>
        <w:numPr>
          <w:ilvl w:val="0"/>
          <w:numId w:val="1024"/>
        </w:numPr>
      </w:pPr>
      <w:r>
        <w:rPr>
          <w:b/>
          <w:bCs/>
        </w:rPr>
        <w:t xml:space="preserve">Central graph team model</w:t>
      </w:r>
      <w:r>
        <w:t xml:space="preserve">: shared graph service, domain teams consume APIs.</w:t>
      </w:r>
    </w:p>
    <w:p>
      <w:pPr>
        <w:pStyle w:val="Compact"/>
        <w:numPr>
          <w:ilvl w:val="0"/>
          <w:numId w:val="1024"/>
        </w:numPr>
      </w:pPr>
      <w:r>
        <w:rPr>
          <w:b/>
          <w:bCs/>
        </w:rPr>
        <w:t xml:space="preserve">Embedded domain model</w:t>
      </w:r>
      <w:r>
        <w:t xml:space="preserve">: each domain owns graph pipeline and schema extensions.</w:t>
      </w:r>
    </w:p>
    <w:p>
      <w:pPr>
        <w:pStyle w:val="Compact"/>
        <w:numPr>
          <w:ilvl w:val="0"/>
          <w:numId w:val="1024"/>
        </w:numPr>
      </w:pPr>
      <w:r>
        <w:rPr>
          <w:b/>
          <w:bCs/>
        </w:rPr>
        <w:t xml:space="preserve">Hybrid model</w:t>
      </w:r>
      <w:r>
        <w:t xml:space="preserve">: central platform guardrails with domain-level query ownership.</w:t>
      </w:r>
    </w:p>
    <w:p>
      <w:pPr>
        <w:pStyle w:val="FirstParagraph"/>
      </w:pPr>
      <w:r>
        <w:t xml:space="preserve">Recommendation should match team size, ownership boundaries, and release cadence.</w:t>
      </w:r>
    </w:p>
    <w:p>
      <w:r>
        <w:pict>
          <v:rect style="width:0;height:1.5pt" o:hralign="center" o:hrstd="t" o:hr="t"/>
        </w:pict>
      </w:r>
    </w:p>
    <w:bookmarkEnd w:id="60"/>
    <w:bookmarkEnd w:id="61"/>
    <w:bookmarkStart w:id="65" w:name="X730e6afdcf3b314ac7e6dccae107a4af714acf0"/>
    <w:p>
      <w:pPr>
        <w:pStyle w:val="Heading2"/>
      </w:pPr>
      <w:r>
        <w:rPr>
          <w:rStyle w:val="SectionNumber"/>
        </w:rPr>
        <w:t xml:space="preserve">1.13</w:t>
      </w:r>
      <w:r>
        <w:tab/>
      </w:r>
      <w:r>
        <w:t xml:space="preserve">Migration Path from Neo4j to Neptune (If Relevant)</w:t>
      </w:r>
    </w:p>
    <w:bookmarkStart w:id="62" w:name="why-migrate"/>
    <w:p>
      <w:pPr>
        <w:pStyle w:val="Heading3"/>
      </w:pPr>
      <w:r>
        <w:rPr>
          <w:rStyle w:val="SectionNumber"/>
        </w:rPr>
        <w:t xml:space="preserve">1.13.1</w:t>
      </w:r>
      <w:r>
        <w:tab/>
      </w:r>
      <w:r>
        <w:t xml:space="preserve">Why Migrate</w:t>
      </w:r>
    </w:p>
    <w:p>
      <w:pPr>
        <w:pStyle w:val="FirstParagraph"/>
      </w:pPr>
      <w:r>
        <w:t xml:space="preserve">Typical drivers were:</w:t>
      </w:r>
    </w:p>
    <w:p>
      <w:pPr>
        <w:pStyle w:val="Compact"/>
        <w:numPr>
          <w:ilvl w:val="0"/>
          <w:numId w:val="1025"/>
        </w:numPr>
      </w:pPr>
      <w:r>
        <w:t xml:space="preserve">preference for AWS-managed operations,</w:t>
      </w:r>
    </w:p>
    <w:p>
      <w:pPr>
        <w:pStyle w:val="Compact"/>
        <w:numPr>
          <w:ilvl w:val="0"/>
          <w:numId w:val="1025"/>
        </w:numPr>
      </w:pPr>
      <w:r>
        <w:t xml:space="preserve">security and governance consolidation,</w:t>
      </w:r>
    </w:p>
    <w:p>
      <w:pPr>
        <w:pStyle w:val="Compact"/>
        <w:numPr>
          <w:ilvl w:val="0"/>
          <w:numId w:val="1025"/>
        </w:numPr>
      </w:pPr>
      <w:r>
        <w:t xml:space="preserve">reduced operational overhead for infrastructure teams.</w:t>
      </w:r>
    </w:p>
    <w:bookmarkEnd w:id="62"/>
    <w:bookmarkStart w:id="63" w:name="migration-stages"/>
    <w:p>
      <w:pPr>
        <w:pStyle w:val="Heading3"/>
      </w:pPr>
      <w:r>
        <w:rPr>
          <w:rStyle w:val="SectionNumber"/>
        </w:rPr>
        <w:t xml:space="preserve">1.13.2</w:t>
      </w:r>
      <w:r>
        <w:tab/>
      </w:r>
      <w:r>
        <w:t xml:space="preserve">Migration Stages</w:t>
      </w:r>
    </w:p>
    <w:p>
      <w:pPr>
        <w:pStyle w:val="Compact"/>
        <w:numPr>
          <w:ilvl w:val="0"/>
          <w:numId w:val="1026"/>
        </w:numPr>
      </w:pPr>
      <w:r>
        <w:t xml:space="preserve">Inventory schema objects, constraints, indexes, and query catalog.</w:t>
      </w:r>
    </w:p>
    <w:p>
      <w:pPr>
        <w:pStyle w:val="Compact"/>
        <w:numPr>
          <w:ilvl w:val="0"/>
          <w:numId w:val="1026"/>
        </w:numPr>
      </w:pPr>
      <w:r>
        <w:t xml:space="preserve">Classify queries into portable and engine-specific categories.</w:t>
      </w:r>
    </w:p>
    <w:p>
      <w:pPr>
        <w:pStyle w:val="Compact"/>
        <w:numPr>
          <w:ilvl w:val="0"/>
          <w:numId w:val="1026"/>
        </w:numPr>
      </w:pPr>
      <w:r>
        <w:t xml:space="preserve">Build translation layer for query differences.</w:t>
      </w:r>
    </w:p>
    <w:p>
      <w:pPr>
        <w:pStyle w:val="Compact"/>
        <w:numPr>
          <w:ilvl w:val="0"/>
          <w:numId w:val="1026"/>
        </w:numPr>
      </w:pPr>
      <w:r>
        <w:t xml:space="preserve">Migrate representative dataset and run parity tests.</w:t>
      </w:r>
    </w:p>
    <w:p>
      <w:pPr>
        <w:pStyle w:val="Compact"/>
        <w:numPr>
          <w:ilvl w:val="0"/>
          <w:numId w:val="1026"/>
        </w:numPr>
      </w:pPr>
      <w:r>
        <w:t xml:space="preserve">Execute dual-run period and compare outputs/latency.</w:t>
      </w:r>
    </w:p>
    <w:p>
      <w:pPr>
        <w:pStyle w:val="Compact"/>
        <w:numPr>
          <w:ilvl w:val="0"/>
          <w:numId w:val="1026"/>
        </w:numPr>
      </w:pPr>
      <w:r>
        <w:t xml:space="preserve">Cut over gradually by endpoint or feature slice.</w:t>
      </w:r>
    </w:p>
    <w:bookmarkEnd w:id="63"/>
    <w:bookmarkStart w:id="64" w:name="key-risks"/>
    <w:p>
      <w:pPr>
        <w:pStyle w:val="Heading3"/>
      </w:pPr>
      <w:r>
        <w:rPr>
          <w:rStyle w:val="SectionNumber"/>
        </w:rPr>
        <w:t xml:space="preserve">1.13.3</w:t>
      </w:r>
      <w:r>
        <w:tab/>
      </w:r>
      <w:r>
        <w:t xml:space="preserve">Key Risks</w:t>
      </w:r>
    </w:p>
    <w:p>
      <w:pPr>
        <w:pStyle w:val="Compact"/>
        <w:numPr>
          <w:ilvl w:val="0"/>
          <w:numId w:val="1027"/>
        </w:numPr>
      </w:pPr>
      <w:r>
        <w:t xml:space="preserve">Feature mismatch in advanced query functions.</w:t>
      </w:r>
    </w:p>
    <w:p>
      <w:pPr>
        <w:pStyle w:val="Compact"/>
        <w:numPr>
          <w:ilvl w:val="0"/>
          <w:numId w:val="1027"/>
        </w:numPr>
      </w:pPr>
      <w:r>
        <w:t xml:space="preserve">Different behavior under high concurrency.</w:t>
      </w:r>
    </w:p>
    <w:p>
      <w:pPr>
        <w:pStyle w:val="Compact"/>
        <w:numPr>
          <w:ilvl w:val="0"/>
          <w:numId w:val="1027"/>
        </w:numPr>
      </w:pPr>
      <w:r>
        <w:t xml:space="preserve">Hidden assumptions in client drivers.</w:t>
      </w:r>
    </w:p>
    <w:p>
      <w:pPr>
        <w:pStyle w:val="FirstParagraph"/>
      </w:pPr>
      <w:r>
        <w:t xml:space="preserve">Acceptance tests should compare business-level results, not only syntax compatibility.</w:t>
      </w:r>
    </w:p>
    <w:p>
      <w:r>
        <w:pict>
          <v:rect style="width:0;height:1.5pt" o:hralign="center" o:hrstd="t" o:hr="t"/>
        </w:pict>
      </w:r>
    </w:p>
    <w:bookmarkEnd w:id="64"/>
    <w:bookmarkEnd w:id="65"/>
    <w:bookmarkStart w:id="69" w:name="X7763fe37def0b555e44920e0ed20f190fc5efc5"/>
    <w:p>
      <w:pPr>
        <w:pStyle w:val="Heading2"/>
      </w:pPr>
      <w:r>
        <w:rPr>
          <w:rStyle w:val="SectionNumber"/>
        </w:rPr>
        <w:t xml:space="preserve">1.14</w:t>
      </w:r>
      <w:r>
        <w:tab/>
      </w:r>
      <w:r>
        <w:t xml:space="preserve">Constraints, Trade-offs, and Decision Matrix</w:t>
      </w:r>
    </w:p>
    <w:bookmarkStart w:id="66" w:name="constraints"/>
    <w:p>
      <w:pPr>
        <w:pStyle w:val="Heading3"/>
      </w:pPr>
      <w:r>
        <w:rPr>
          <w:rStyle w:val="SectionNumber"/>
        </w:rPr>
        <w:t xml:space="preserve">1.14.1</w:t>
      </w:r>
      <w:r>
        <w:tab/>
      </w:r>
      <w:r>
        <w:t xml:space="preserve">Constraints</w:t>
      </w:r>
    </w:p>
    <w:p>
      <w:pPr>
        <w:pStyle w:val="FirstParagraph"/>
      </w:pPr>
      <w:r>
        <w:t xml:space="preserve">Constraints in this phase were mostly practical: existing team familiarity, CI/CD-observability fit, and limits of full query portability.</w:t>
      </w:r>
    </w:p>
    <w:bookmarkEnd w:id="66"/>
    <w:bookmarkStart w:id="67" w:name="trade-off-summary"/>
    <w:p>
      <w:pPr>
        <w:pStyle w:val="Heading3"/>
      </w:pPr>
      <w:r>
        <w:rPr>
          <w:rStyle w:val="SectionNumber"/>
        </w:rPr>
        <w:t xml:space="preserve">1.14.2</w:t>
      </w:r>
      <w:r>
        <w:tab/>
      </w:r>
      <w:r>
        <w:t xml:space="preserve">Trade-off Summary</w:t>
      </w:r>
    </w:p>
    <w:p>
      <w:pPr>
        <w:pStyle w:val="Compact"/>
        <w:numPr>
          <w:ilvl w:val="0"/>
          <w:numId w:val="1028"/>
        </w:numPr>
      </w:pPr>
      <w:r>
        <w:t xml:space="preserve">Managed operations convenience vs custom flexibility.</w:t>
      </w:r>
    </w:p>
    <w:p>
      <w:pPr>
        <w:pStyle w:val="Compact"/>
        <w:numPr>
          <w:ilvl w:val="0"/>
          <w:numId w:val="1028"/>
        </w:numPr>
      </w:pPr>
      <w:r>
        <w:t xml:space="preserve">Engine-specific features vs portability.</w:t>
      </w:r>
    </w:p>
    <w:p>
      <w:pPr>
        <w:pStyle w:val="Compact"/>
        <w:numPr>
          <w:ilvl w:val="0"/>
          <w:numId w:val="1028"/>
        </w:numPr>
      </w:pPr>
      <w:r>
        <w:t xml:space="preserve">Immediate delivery speed vs long-term migration freedom.</w:t>
      </w:r>
    </w:p>
    <w:bookmarkEnd w:id="67"/>
    <w:bookmarkStart w:id="68" w:name="decision-matrix-template"/>
    <w:p>
      <w:pPr>
        <w:pStyle w:val="Heading3"/>
      </w:pPr>
      <w:r>
        <w:rPr>
          <w:rStyle w:val="SectionNumber"/>
        </w:rPr>
        <w:t xml:space="preserve">1.14.3</w:t>
      </w:r>
      <w:r>
        <w:tab/>
      </w:r>
      <w:r>
        <w:t xml:space="preserve">Decision Matrix Template</w:t>
      </w:r>
    </w:p>
    <w:tbl>
      <w:tblPr>
        <w:tblStyle w:val="Table"/>
        <w:tblW w:type="pct" w:w="5000"/>
        <w:tblLayout w:type="fixed"/>
        <w:tblLook w:firstRow="1" w:lastRow="0" w:firstColumn="0" w:lastColumn="0" w:noHBand="0" w:noVBand="0" w:val="0020"/>
      </w:tblPr>
      <w:tblGrid>
        <w:gridCol w:w="2602"/>
        <w:gridCol w:w="678"/>
        <w:gridCol w:w="1923"/>
        <w:gridCol w:w="2149"/>
        <w:gridCol w:w="565"/>
      </w:tblGrid>
      <w:tr>
        <w:trPr>
          <w:tblHeader w:val="on"/>
        </w:trPr>
        <w:tc>
          <w:tcPr/>
          <w:p>
            <w:pPr>
              <w:pStyle w:val="Compact"/>
              <w:jc w:val="left"/>
            </w:pPr>
            <w:r>
              <w:t xml:space="preserve">Criterion</w:t>
            </w:r>
          </w:p>
        </w:tc>
        <w:tc>
          <w:tcPr/>
          <w:p>
            <w:pPr>
              <w:pStyle w:val="Compact"/>
              <w:jc w:val="right"/>
            </w:pPr>
            <w:r>
              <w:t xml:space="preserve">Weight</w:t>
            </w:r>
          </w:p>
        </w:tc>
        <w:tc>
          <w:tcPr/>
          <w:p>
            <w:pPr>
              <w:pStyle w:val="Compact"/>
              <w:jc w:val="left"/>
            </w:pPr>
            <w:r>
              <w:t xml:space="preserve">Neo4j Score (1-5)</w:t>
            </w:r>
          </w:p>
        </w:tc>
        <w:tc>
          <w:tcPr/>
          <w:p>
            <w:pPr>
              <w:pStyle w:val="Compact"/>
              <w:jc w:val="right"/>
            </w:pPr>
            <w:r>
              <w:t xml:space="preserve">Neptune Score (1-5)</w:t>
            </w:r>
          </w:p>
        </w:tc>
        <w:tc>
          <w:tcPr/>
          <w:p>
            <w:pPr>
              <w:pStyle w:val="Compact"/>
              <w:jc w:val="left"/>
            </w:pPr>
            <w:r>
              <w:t xml:space="preserve">Notes</w:t>
            </w:r>
          </w:p>
        </w:tc>
      </w:tr>
      <w:tr>
        <w:tc>
          <w:tcPr/>
          <w:p>
            <w:pPr>
              <w:pStyle w:val="Compact"/>
              <w:jc w:val="left"/>
            </w:pPr>
            <w:r>
              <w:t xml:space="preserve">Query compatibility</w:t>
            </w:r>
          </w:p>
        </w:tc>
        <w:tc>
          <w:tcPr/>
          <w:p>
            <w:pPr>
              <w:pStyle w:val="Compact"/>
              <w:jc w:val="right"/>
            </w:pPr>
            <w:r>
              <w:t xml:space="preserve">25</w:t>
            </w:r>
          </w:p>
        </w:tc>
        <w:tc>
          <w:tcPr/>
          <w:p>
            <w:pPr>
              <w:pStyle w:val="Compact"/>
              <w:jc w:val="left"/>
            </w:pPr>
            <w:r>
              <w:t xml:space="preserve">N/E</w:t>
            </w:r>
          </w:p>
        </w:tc>
        <w:tc>
          <w:tcPr/>
          <w:p>
            <w:pPr>
              <w:pStyle w:val="Compact"/>
              <w:jc w:val="right"/>
            </w:pPr>
            <w:r>
              <w:t xml:space="preserve">5</w:t>
            </w:r>
          </w:p>
        </w:tc>
        <w:tc>
          <w:tcPr/>
          <w:p>
            <w:pPr>
              <w:pStyle w:val="Compact"/>
              <w:jc w:val="left"/>
            </w:pPr>
            <w:r>
              <w:t xml:space="preserve">Detailed below</w:t>
            </w:r>
          </w:p>
        </w:tc>
      </w:tr>
      <w:tr>
        <w:tc>
          <w:tcPr/>
          <w:p>
            <w:pPr>
              <w:pStyle w:val="Compact"/>
              <w:jc w:val="left"/>
            </w:pPr>
            <w:r>
              <w:t xml:space="preserve">Cost profile</w:t>
            </w:r>
          </w:p>
        </w:tc>
        <w:tc>
          <w:tcPr/>
          <w:p>
            <w:pPr>
              <w:pStyle w:val="Compact"/>
              <w:jc w:val="right"/>
            </w:pPr>
            <w:r>
              <w:t xml:space="preserve">15</w:t>
            </w:r>
          </w:p>
        </w:tc>
        <w:tc>
          <w:tcPr/>
          <w:p>
            <w:pPr>
              <w:pStyle w:val="Compact"/>
              <w:jc w:val="left"/>
            </w:pPr>
            <w:r>
              <w:t xml:space="preserve">N/E</w:t>
            </w:r>
          </w:p>
        </w:tc>
        <w:tc>
          <w:tcPr/>
          <w:p>
            <w:pPr>
              <w:pStyle w:val="Compact"/>
              <w:jc w:val="right"/>
            </w:pPr>
            <w:r>
              <w:t xml:space="preserve">3</w:t>
            </w:r>
          </w:p>
        </w:tc>
        <w:tc>
          <w:tcPr/>
          <w:p>
            <w:pPr>
              <w:pStyle w:val="Compact"/>
              <w:jc w:val="left"/>
            </w:pPr>
            <w:r>
              <w:t xml:space="preserve">Detailed below</w:t>
            </w:r>
          </w:p>
        </w:tc>
      </w:tr>
      <w:tr>
        <w:tc>
          <w:tcPr/>
          <w:p>
            <w:pPr>
              <w:pStyle w:val="Compact"/>
              <w:jc w:val="left"/>
            </w:pPr>
            <w:r>
              <w:t xml:space="preserve">Security/governance fit</w:t>
            </w:r>
          </w:p>
        </w:tc>
        <w:tc>
          <w:tcPr/>
          <w:p>
            <w:pPr>
              <w:pStyle w:val="Compact"/>
              <w:jc w:val="right"/>
            </w:pPr>
            <w:r>
              <w:t xml:space="preserve">10</w:t>
            </w:r>
          </w:p>
        </w:tc>
        <w:tc>
          <w:tcPr/>
          <w:p>
            <w:pPr>
              <w:pStyle w:val="Compact"/>
              <w:jc w:val="left"/>
            </w:pPr>
            <w:r>
              <w:t xml:space="preserve">N/E</w:t>
            </w:r>
          </w:p>
        </w:tc>
        <w:tc>
          <w:tcPr/>
          <w:p>
            <w:pPr>
              <w:pStyle w:val="Compact"/>
              <w:jc w:val="right"/>
            </w:pPr>
            <w:r>
              <w:t xml:space="preserve">5</w:t>
            </w:r>
          </w:p>
        </w:tc>
        <w:tc>
          <w:tcPr/>
          <w:p>
            <w:pPr>
              <w:pStyle w:val="Compact"/>
              <w:jc w:val="left"/>
            </w:pPr>
            <w:r>
              <w:t xml:space="preserve">Detailed below</w:t>
            </w:r>
          </w:p>
        </w:tc>
      </w:tr>
    </w:tbl>
    <w:p>
      <w:pPr>
        <w:pStyle w:val="BodyText"/>
      </w:pPr>
      <w:r>
        <w:t xml:space="preserve">Neptune rationale by criterion:</w:t>
      </w:r>
    </w:p>
    <w:p>
      <w:pPr>
        <w:pStyle w:val="Compact"/>
        <w:numPr>
          <w:ilvl w:val="0"/>
          <w:numId w:val="1029"/>
        </w:numPr>
      </w:pPr>
      <w:r>
        <w:t xml:space="preserve">Query compatibility: Neptune openCypher handled the validated POC search patterns and write/read flow reliably.</w:t>
      </w:r>
    </w:p>
    <w:p>
      <w:pPr>
        <w:pStyle w:val="Compact"/>
        <w:numPr>
          <w:ilvl w:val="0"/>
          <w:numId w:val="1029"/>
        </w:numPr>
      </w:pPr>
      <w:r>
        <w:t xml:space="preserve">Cost profile: Technically strong, but relatively expensive for long-running on-demand testing.</w:t>
      </w:r>
    </w:p>
    <w:p>
      <w:pPr>
        <w:pStyle w:val="Compact"/>
        <w:numPr>
          <w:ilvl w:val="0"/>
          <w:numId w:val="1029"/>
        </w:numPr>
      </w:pPr>
      <w:r>
        <w:t xml:space="preserve">Security/governance fit: Strong fit with AWS security patterns once company-managed access is available.</w:t>
      </w:r>
    </w:p>
    <w:p>
      <w:pPr>
        <w:pStyle w:val="FirstParagraph"/>
      </w:pPr>
      <w:r>
        <w:t xml:space="preserve">Neptune-only weighted result (recalculated after matrix change):</w:t>
      </w:r>
      <w:r>
        <w:t xml:space="preserve"> </w:t>
      </w:r>
      <w:r>
        <w:rPr>
          <w:b/>
          <w:bCs/>
        </w:rPr>
        <w:t xml:space="preserve">88/100</w:t>
      </w:r>
      <w:r>
        <w:t xml:space="preserve">.</w:t>
      </w:r>
    </w:p>
    <w:p>
      <w:pPr>
        <w:pStyle w:val="BodyText"/>
      </w:pPr>
      <w:r>
        <w:t xml:space="preserve">Equivalent normalized score:</w:t>
      </w:r>
      <w:r>
        <w:t xml:space="preserve"> </w:t>
      </w:r>
      <w:r>
        <w:rPr>
          <w:b/>
          <w:bCs/>
        </w:rPr>
        <w:t xml:space="preserve">4.4/5.0</w:t>
      </w:r>
      <w:r>
        <w:t xml:space="preserve">.</w:t>
      </w:r>
    </w:p>
    <w:p>
      <w:pPr>
        <w:pStyle w:val="BodyText"/>
      </w:pPr>
      <w:r>
        <w:t xml:space="preserve">Scoring method used for the reduced matrix:</w:t>
      </w:r>
    </w:p>
    <w:p>
      <w:pPr>
        <w:pStyle w:val="Compact"/>
        <w:numPr>
          <w:ilvl w:val="0"/>
          <w:numId w:val="1030"/>
        </w:numPr>
      </w:pPr>
      <w:r>
        <w:t xml:space="preserve">Weighted points:</w:t>
      </w:r>
      <w:r>
        <w:t xml:space="preserve"> </w:t>
      </w:r>
      <w:r>
        <w:rPr>
          <w:rStyle w:val="VerbatimChar"/>
        </w:rPr>
        <w:t xml:space="preserve">25*5 + 15*3 + 10*5 = 220</w:t>
      </w:r>
    </w:p>
    <w:p>
      <w:pPr>
        <w:pStyle w:val="Compact"/>
        <w:numPr>
          <w:ilvl w:val="0"/>
          <w:numId w:val="1030"/>
        </w:numPr>
      </w:pPr>
      <w:r>
        <w:t xml:space="preserve">Maximum possible points:</w:t>
      </w:r>
      <w:r>
        <w:t xml:space="preserve"> </w:t>
      </w:r>
      <w:r>
        <w:rPr>
          <w:rStyle w:val="VerbatimChar"/>
        </w:rPr>
        <w:t xml:space="preserve">50*5 = 250</w:t>
      </w:r>
    </w:p>
    <w:p>
      <w:pPr>
        <w:pStyle w:val="Compact"/>
        <w:numPr>
          <w:ilvl w:val="0"/>
          <w:numId w:val="1030"/>
        </w:numPr>
      </w:pPr>
      <w:r>
        <w:t xml:space="preserve">Final score:</w:t>
      </w:r>
      <w:r>
        <w:t xml:space="preserve"> </w:t>
      </w:r>
      <w:r>
        <w:rPr>
          <w:rStyle w:val="VerbatimChar"/>
        </w:rPr>
        <w:t xml:space="preserve">220/250 = 0.88 = 88/100</w:t>
      </w:r>
    </w:p>
    <w:p>
      <w:pPr>
        <w:pStyle w:val="FirstParagraph"/>
      </w:pPr>
      <w:r>
        <w:t xml:space="preserve">Neo4j status:</w:t>
      </w:r>
      <w:r>
        <w:t xml:space="preserve"> </w:t>
      </w:r>
      <w:r>
        <w:rPr>
          <w:b/>
          <w:bCs/>
        </w:rPr>
        <w:t xml:space="preserve">N/E (not evaluated in this matrix)</w:t>
      </w:r>
      <w:r>
        <w:t xml:space="preserve"> </w:t>
      </w:r>
      <w:r>
        <w:t xml:space="preserve">by request.</w:t>
      </w:r>
    </w:p>
    <w:p>
      <w:pPr>
        <w:pStyle w:val="BodyText"/>
      </w:pPr>
      <w:r>
        <w:t xml:space="preserve">Use this matrix at review time and attach measured evidence for each score.</w:t>
      </w:r>
    </w:p>
    <w:p>
      <w:r>
        <w:pict>
          <v:rect style="width:0;height:1.5pt" o:hralign="center" o:hrstd="t" o:hr="t"/>
        </w:pict>
      </w:r>
    </w:p>
    <w:bookmarkEnd w:id="68"/>
    <w:bookmarkEnd w:id="69"/>
    <w:bookmarkStart w:id="74" w:name="X81b2f53b38edb7d0f4f74913b9f832937e7d112"/>
    <w:p>
      <w:pPr>
        <w:pStyle w:val="Heading2"/>
      </w:pPr>
      <w:r>
        <w:rPr>
          <w:rStyle w:val="SectionNumber"/>
        </w:rPr>
        <w:t xml:space="preserve">1.15</w:t>
      </w:r>
      <w:r>
        <w:tab/>
      </w:r>
      <w:r>
        <w:t xml:space="preserve">Appendix: Sample Queries, Schema, and Runbook</w:t>
      </w:r>
    </w:p>
    <w:bookmarkStart w:id="70" w:name="Xcbda4a126980920bc6e2e6967844bb3cab425cd"/>
    <w:p>
      <w:pPr>
        <w:pStyle w:val="Heading3"/>
      </w:pPr>
      <w:r>
        <w:rPr>
          <w:rStyle w:val="SectionNumber"/>
        </w:rPr>
        <w:t xml:space="preserve">1.15.1</w:t>
      </w:r>
      <w:r>
        <w:tab/>
      </w:r>
      <w:r>
        <w:t xml:space="preserve">Additional Query Example: Person and Object Co-occurrence</w:t>
      </w:r>
    </w:p>
    <w:p>
      <w:pPr>
        <w:pStyle w:val="SourceCode"/>
      </w:pPr>
      <w:r>
        <w:rPr>
          <w:rStyle w:val="VerbatimChar"/>
        </w:rPr>
        <w:t xml:space="preserve">MATCH (s:Scene)-[cp:CONTAINS_PERSON]-&gt;(p:Person {personId: $personId})</w:t>
      </w:r>
      <w:r>
        <w:br/>
      </w:r>
      <w:r>
        <w:rPr>
          <w:rStyle w:val="VerbatimChar"/>
        </w:rPr>
        <w:t xml:space="preserve">MATCH (s)-[:HAS_FRAME]-&gt;(:Frame)-[d:DETECTS]-&gt;(o:Object {name: $objectName})</w:t>
      </w:r>
      <w:r>
        <w:br/>
      </w:r>
      <w:r>
        <w:rPr>
          <w:rStyle w:val="VerbatimChar"/>
        </w:rPr>
        <w:t xml:space="preserve">WHERE cp.score &gt;= $personMinScore</w:t>
      </w:r>
      <w:r>
        <w:br/>
      </w:r>
      <w:r>
        <w:rPr>
          <w:rStyle w:val="VerbatimChar"/>
        </w:rPr>
        <w:t xml:space="preserve">  AND d.score &gt;= $objectMinScore</w:t>
      </w:r>
      <w:r>
        <w:br/>
      </w:r>
      <w:r>
        <w:rPr>
          <w:rStyle w:val="VerbatimChar"/>
        </w:rPr>
        <w:t xml:space="preserve">RETURN s.sceneId AS sceneId,</w:t>
      </w:r>
      <w:r>
        <w:br/>
      </w:r>
      <w:r>
        <w:rPr>
          <w:rStyle w:val="VerbatimChar"/>
        </w:rPr>
        <w:t xml:space="preserve">      s.startMs AS startMs,</w:t>
      </w:r>
      <w:r>
        <w:br/>
      </w:r>
      <w:r>
        <w:rPr>
          <w:rStyle w:val="VerbatimChar"/>
        </w:rPr>
        <w:t xml:space="preserve">      s.endMs AS endMs,</w:t>
      </w:r>
      <w:r>
        <w:br/>
      </w:r>
      <w:r>
        <w:rPr>
          <w:rStyle w:val="VerbatimChar"/>
        </w:rPr>
        <w:t xml:space="preserve">      cp.score AS personScore,</w:t>
      </w:r>
      <w:r>
        <w:br/>
      </w:r>
      <w:r>
        <w:rPr>
          <w:rStyle w:val="VerbatimChar"/>
        </w:rPr>
        <w:t xml:space="preserve">      d.score AS objectScore</w:t>
      </w:r>
      <w:r>
        <w:br/>
      </w:r>
      <w:r>
        <w:rPr>
          <w:rStyle w:val="VerbatimChar"/>
        </w:rPr>
        <w:t xml:space="preserve">ORDER BY s.startMs</w:t>
      </w:r>
      <w:r>
        <w:br/>
      </w:r>
      <w:r>
        <w:rPr>
          <w:rStyle w:val="VerbatimChar"/>
        </w:rPr>
        <w:t xml:space="preserve">LIMIT 100</w:t>
      </w:r>
    </w:p>
    <w:p>
      <w:pPr>
        <w:pStyle w:val="FirstParagraph"/>
      </w:pPr>
      <w:r>
        <w:t xml:space="preserve">Sample output:</w:t>
      </w:r>
    </w:p>
    <w:p>
      <w:pPr>
        <w:pStyle w:val="SourceCode"/>
      </w:pPr>
      <w:r>
        <w:rPr>
          <w:rStyle w:val="VerbatimChar"/>
        </w:rPr>
        <w:t xml:space="preserve">sceneId     startMs  endMs   personScore objectScore</w:t>
      </w:r>
      <w:r>
        <w:br/>
      </w:r>
      <w:r>
        <w:rPr>
          <w:rStyle w:val="VerbatimChar"/>
        </w:rPr>
        <w:t xml:space="preserve">scene_00201 97200    103800  0.93        0.88</w:t>
      </w:r>
      <w:r>
        <w:br/>
      </w:r>
      <w:r>
        <w:rPr>
          <w:rStyle w:val="VerbatimChar"/>
        </w:rPr>
        <w:t xml:space="preserve">scene_00478 226500   233200  0.91        0.84</w:t>
      </w:r>
    </w:p>
    <w:bookmarkEnd w:id="70"/>
    <w:bookmarkStart w:id="71" w:name="Xa1c26c468e986bdef632ada6b8896ca29fcab39"/>
    <w:p>
      <w:pPr>
        <w:pStyle w:val="Heading3"/>
      </w:pPr>
      <w:r>
        <w:rPr>
          <w:rStyle w:val="SectionNumber"/>
        </w:rPr>
        <w:t xml:space="preserve">1.15.2</w:t>
      </w:r>
      <w:r>
        <w:tab/>
      </w:r>
      <w:r>
        <w:t xml:space="preserve">Additional Query Example: Similar Scene Candidates</w:t>
      </w:r>
    </w:p>
    <w:p>
      <w:pPr>
        <w:pStyle w:val="SourceCode"/>
      </w:pPr>
      <w:r>
        <w:rPr>
          <w:rStyle w:val="VerbatimChar"/>
        </w:rPr>
        <w:t xml:space="preserve">MATCH (ref:Scene {sceneId: $sceneId})-[:HAS_TAG]-&gt;(rt:Tag)</w:t>
      </w:r>
      <w:r>
        <w:br/>
      </w:r>
      <w:r>
        <w:rPr>
          <w:rStyle w:val="VerbatimChar"/>
        </w:rPr>
        <w:t xml:space="preserve">MATCH (ref)-[:HAS_FRAME]-&gt;(:Frame)-[:DETECTS]-&gt;(ro:Object)</w:t>
      </w:r>
      <w:r>
        <w:br/>
      </w:r>
      <w:r>
        <w:br/>
      </w:r>
      <w:r>
        <w:rPr>
          <w:rStyle w:val="VerbatimChar"/>
        </w:rPr>
        <w:t xml:space="preserve">MATCH (cand:Scene)-[:HAS_TAG]-&gt;(ct:Tag)</w:t>
      </w:r>
      <w:r>
        <w:br/>
      </w:r>
      <w:r>
        <w:rPr>
          <w:rStyle w:val="VerbatimChar"/>
        </w:rPr>
        <w:t xml:space="preserve">MATCH (cand)-[:HAS_FRAME]-&gt;(:Frame)-[:DETECTS]-&gt;(co:Object)</w:t>
      </w:r>
      <w:r>
        <w:br/>
      </w:r>
      <w:r>
        <w:br/>
      </w:r>
      <w:r>
        <w:rPr>
          <w:rStyle w:val="VerbatimChar"/>
        </w:rPr>
        <w:t xml:space="preserve">WHERE cand.sceneId &lt;&gt; ref.sceneId</w:t>
      </w:r>
      <w:r>
        <w:br/>
      </w:r>
      <w:r>
        <w:rPr>
          <w:rStyle w:val="VerbatimChar"/>
        </w:rPr>
        <w:t xml:space="preserve">WITH cand,</w:t>
      </w:r>
      <w:r>
        <w:br/>
      </w:r>
      <w:r>
        <w:rPr>
          <w:rStyle w:val="VerbatimChar"/>
        </w:rPr>
        <w:t xml:space="preserve">    count(DISTINCT CASE WHEN ct.value = rt.value THEN ct END) AS sharedTags,</w:t>
      </w:r>
      <w:r>
        <w:br/>
      </w:r>
      <w:r>
        <w:rPr>
          <w:rStyle w:val="VerbatimChar"/>
        </w:rPr>
        <w:t xml:space="preserve">    count(DISTINCT CASE WHEN co.name = ro.name THEN co END) AS sharedObjects</w:t>
      </w:r>
      <w:r>
        <w:br/>
      </w:r>
      <w:r>
        <w:rPr>
          <w:rStyle w:val="VerbatimChar"/>
        </w:rPr>
        <w:t xml:space="preserve">WITH cand, sharedTags, sharedObjects,</w:t>
      </w:r>
      <w:r>
        <w:br/>
      </w:r>
      <w:r>
        <w:rPr>
          <w:rStyle w:val="VerbatimChar"/>
        </w:rPr>
        <w:t xml:space="preserve">    (sharedTags * 2 + sharedObjects) AS score</w:t>
      </w:r>
      <w:r>
        <w:br/>
      </w:r>
      <w:r>
        <w:rPr>
          <w:rStyle w:val="VerbatimChar"/>
        </w:rPr>
        <w:t xml:space="preserve">WHERE score &gt;= $minScore</w:t>
      </w:r>
      <w:r>
        <w:br/>
      </w:r>
      <w:r>
        <w:rPr>
          <w:rStyle w:val="VerbatimChar"/>
        </w:rPr>
        <w:t xml:space="preserve">RETURN cand.sceneId AS sceneId,</w:t>
      </w:r>
      <w:r>
        <w:br/>
      </w:r>
      <w:r>
        <w:rPr>
          <w:rStyle w:val="VerbatimChar"/>
        </w:rPr>
        <w:t xml:space="preserve">      sharedTags,</w:t>
      </w:r>
      <w:r>
        <w:br/>
      </w:r>
      <w:r>
        <w:rPr>
          <w:rStyle w:val="VerbatimChar"/>
        </w:rPr>
        <w:t xml:space="preserve">      sharedObjects,</w:t>
      </w:r>
      <w:r>
        <w:br/>
      </w:r>
      <w:r>
        <w:rPr>
          <w:rStyle w:val="VerbatimChar"/>
        </w:rPr>
        <w:t xml:space="preserve">      score</w:t>
      </w:r>
      <w:r>
        <w:br/>
      </w:r>
      <w:r>
        <w:rPr>
          <w:rStyle w:val="VerbatimChar"/>
        </w:rPr>
        <w:t xml:space="preserve">ORDER BY score DESC</w:t>
      </w:r>
      <w:r>
        <w:br/>
      </w:r>
      <w:r>
        <w:rPr>
          <w:rStyle w:val="VerbatimChar"/>
        </w:rPr>
        <w:t xml:space="preserve">LIMIT 50</w:t>
      </w:r>
    </w:p>
    <w:p>
      <w:pPr>
        <w:pStyle w:val="FirstParagraph"/>
      </w:pPr>
      <w:r>
        <w:t xml:space="preserve">Sample output:</w:t>
      </w:r>
    </w:p>
    <w:p>
      <w:pPr>
        <w:pStyle w:val="SourceCode"/>
      </w:pPr>
      <w:r>
        <w:rPr>
          <w:rStyle w:val="VerbatimChar"/>
        </w:rPr>
        <w:t xml:space="preserve">sceneId     sharedTags sharedObjects score</w:t>
      </w:r>
      <w:r>
        <w:br/>
      </w:r>
      <w:r>
        <w:rPr>
          <w:rStyle w:val="VerbatimChar"/>
        </w:rPr>
        <w:t xml:space="preserve">scene_00133 3          4             10</w:t>
      </w:r>
      <w:r>
        <w:br/>
      </w:r>
      <w:r>
        <w:rPr>
          <w:rStyle w:val="VerbatimChar"/>
        </w:rPr>
        <w:t xml:space="preserve">scene_00405 2          5             9</w:t>
      </w:r>
      <w:r>
        <w:br/>
      </w:r>
      <w:r>
        <w:rPr>
          <w:rStyle w:val="VerbatimChar"/>
        </w:rPr>
        <w:t xml:space="preserve">scene_00289 2          4             8</w:t>
      </w:r>
    </w:p>
    <w:bookmarkEnd w:id="71"/>
    <w:bookmarkStart w:id="72" w:name="minimal-poc-runbook"/>
    <w:p>
      <w:pPr>
        <w:pStyle w:val="Heading3"/>
      </w:pPr>
      <w:r>
        <w:rPr>
          <w:rStyle w:val="SectionNumber"/>
        </w:rPr>
        <w:t xml:space="preserve">1.15.3</w:t>
      </w:r>
      <w:r>
        <w:tab/>
      </w:r>
      <w:r>
        <w:t xml:space="preserve">Minimal POC Runbook</w:t>
      </w:r>
    </w:p>
    <w:p>
      <w:pPr>
        <w:pStyle w:val="Compact"/>
        <w:numPr>
          <w:ilvl w:val="0"/>
          <w:numId w:val="1031"/>
        </w:numPr>
      </w:pPr>
      <w:r>
        <w:t xml:space="preserve">Provision baseline AWS resources (VPC, subnets, security groups, WorkSpaces, graph backend).</w:t>
      </w:r>
    </w:p>
    <w:p>
      <w:pPr>
        <w:pStyle w:val="Compact"/>
        <w:numPr>
          <w:ilvl w:val="0"/>
          <w:numId w:val="1031"/>
        </w:numPr>
      </w:pPr>
      <w:r>
        <w:t xml:space="preserve">Authenticate from WorkSpaces and validate network + credentials.</w:t>
      </w:r>
    </w:p>
    <w:p>
      <w:pPr>
        <w:pStyle w:val="Compact"/>
        <w:numPr>
          <w:ilvl w:val="0"/>
          <w:numId w:val="1031"/>
        </w:numPr>
      </w:pPr>
      <w:r>
        <w:t xml:space="preserve">Apply schema constraints/indexes.</w:t>
      </w:r>
    </w:p>
    <w:p>
      <w:pPr>
        <w:pStyle w:val="Compact"/>
        <w:numPr>
          <w:ilvl w:val="0"/>
          <w:numId w:val="1031"/>
        </w:numPr>
      </w:pPr>
      <w:r>
        <w:t xml:space="preserve">Load sample dataset via batch ingest script.</w:t>
      </w:r>
    </w:p>
    <w:p>
      <w:pPr>
        <w:pStyle w:val="Compact"/>
        <w:numPr>
          <w:ilvl w:val="0"/>
          <w:numId w:val="1031"/>
        </w:numPr>
      </w:pPr>
      <w:r>
        <w:t xml:space="preserve">Run canonical query suite and capture latency metrics.</w:t>
      </w:r>
    </w:p>
    <w:p>
      <w:pPr>
        <w:pStyle w:val="Compact"/>
        <w:numPr>
          <w:ilvl w:val="0"/>
          <w:numId w:val="1031"/>
        </w:numPr>
      </w:pPr>
      <w:r>
        <w:t xml:space="preserve">Repeat on second graph engine with equivalent dataset.</w:t>
      </w:r>
    </w:p>
    <w:p>
      <w:pPr>
        <w:pStyle w:val="Compact"/>
        <w:numPr>
          <w:ilvl w:val="0"/>
          <w:numId w:val="1031"/>
        </w:numPr>
      </w:pPr>
      <w:r>
        <w:t xml:space="preserve">Compare output correctness, performance, and operational complexity.</w:t>
      </w:r>
    </w:p>
    <w:p>
      <w:pPr>
        <w:pStyle w:val="Compact"/>
        <w:numPr>
          <w:ilvl w:val="0"/>
          <w:numId w:val="1031"/>
        </w:numPr>
      </w:pPr>
      <w:r>
        <w:t xml:space="preserve">Fill decision matrix and produce recommendation.</w:t>
      </w:r>
    </w:p>
    <w:bookmarkEnd w:id="72"/>
    <w:bookmarkStart w:id="73" w:name="connection-checklist"/>
    <w:p>
      <w:pPr>
        <w:pStyle w:val="Heading3"/>
      </w:pPr>
      <w:r>
        <w:rPr>
          <w:rStyle w:val="SectionNumber"/>
        </w:rPr>
        <w:t xml:space="preserve">1.15.4</w:t>
      </w:r>
      <w:r>
        <w:tab/>
      </w:r>
      <w:r>
        <w:t xml:space="preserve">Connection Checklist</w:t>
      </w:r>
    </w:p>
    <w:p>
      <w:pPr>
        <w:pStyle w:val="Compact"/>
        <w:numPr>
          <w:ilvl w:val="0"/>
          <w:numId w:val="1032"/>
        </w:numPr>
      </w:pPr>
      <w:r>
        <w:t xml:space="preserve">DNS resolution works from client runtime.</w:t>
      </w:r>
    </w:p>
    <w:p>
      <w:pPr>
        <w:pStyle w:val="Compact"/>
        <w:numPr>
          <w:ilvl w:val="0"/>
          <w:numId w:val="1032"/>
        </w:numPr>
      </w:pPr>
      <w:r>
        <w:t xml:space="preserve">Port access is restricted and functional.</w:t>
      </w:r>
    </w:p>
    <w:p>
      <w:pPr>
        <w:pStyle w:val="Compact"/>
        <w:numPr>
          <w:ilvl w:val="0"/>
          <w:numId w:val="1032"/>
        </w:numPr>
      </w:pPr>
      <w:r>
        <w:t xml:space="preserve">Secrets are rotated and not hard-coded.</w:t>
      </w:r>
    </w:p>
    <w:p>
      <w:pPr>
        <w:pStyle w:val="Compact"/>
        <w:numPr>
          <w:ilvl w:val="0"/>
          <w:numId w:val="1032"/>
        </w:numPr>
      </w:pPr>
      <w:r>
        <w:t xml:space="preserve">TLS is enabled and certificate chain is valid.</w:t>
      </w:r>
    </w:p>
    <w:p>
      <w:pPr>
        <w:pStyle w:val="Compact"/>
        <w:numPr>
          <w:ilvl w:val="0"/>
          <w:numId w:val="1032"/>
        </w:numPr>
      </w:pPr>
      <w:r>
        <w:t xml:space="preserve">Retry, timeout, and circuit-breaker policies are configured.</w:t>
      </w:r>
    </w:p>
    <w:p>
      <w:r>
        <w:pict>
          <v:rect style="width:0;height:1.5pt" o:hralign="center" o:hrstd="t" o:hr="t"/>
        </w:pict>
      </w:r>
    </w:p>
    <w:bookmarkEnd w:id="73"/>
    <w:bookmarkEnd w:id="74"/>
    <w:bookmarkStart w:id="75" w:name="final-notes"/>
    <w:p>
      <w:pPr>
        <w:pStyle w:val="Heading2"/>
      </w:pPr>
      <w:r>
        <w:rPr>
          <w:rStyle w:val="SectionNumber"/>
        </w:rPr>
        <w:t xml:space="preserve">1.16</w:t>
      </w:r>
      <w:r>
        <w:tab/>
      </w:r>
      <w:r>
        <w:t xml:space="preserve">Final Notes</w:t>
      </w:r>
    </w:p>
    <w:p>
      <w:pPr>
        <w:pStyle w:val="FirstParagraph"/>
      </w:pPr>
      <w:r>
        <w:t xml:space="preserve">This POC phase is complete and delivered practical value. The concept was implemented, tested, and demonstrated with enough depth to support a real continuation decision. For the tested scope, Amazon Neptune was flexible and reliable for Cypher/openCypher-style metadata storage and retrieval.</w:t>
      </w:r>
    </w:p>
    <w:p>
      <w:pPr>
        <w:pStyle w:val="BodyText"/>
      </w:pPr>
      <w:r>
        <w:t xml:space="preserve">The overall outcome is positive, with one clear caveat: continued progress should happen in a company-controlled environment. The next step is therefore organizational rather than technical, namely confirming access, governance, and ownership for a formal follow-up phase.</w:t>
      </w:r>
    </w:p>
    <w:p>
      <w:pPr>
        <w:pStyle w:val="BodyText"/>
      </w:pPr>
      <w:r>
        <w:t xml:space="preserve">Management takeaway: the solution is feasible, the search model works, and the idea is worth continuing under enterprise-controlled conditions.</w:t>
      </w:r>
    </w:p>
    <w:p>
      <w:pPr>
        <w:pStyle w:val="BodyText"/>
      </w:pPr>
      <w:r>
        <w:t xml:space="preserve">End of document.</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2026-05-11T11:00:36Z</dcterms:created>
  <dcterms:modified xsi:type="dcterms:W3CDTF">2026-05-11T11:00:36Z</dcterms:modified>
</cp:coreProperties>
</file>

<file path=docProps/custom.xml><?xml version="1.0" encoding="utf-8"?>
<Properties xmlns="http://schemas.openxmlformats.org/officeDocument/2006/custom-properties" xmlns:vt="http://schemas.openxmlformats.org/officeDocument/2006/docPropsVTypes"/>
</file>