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1582" w14:textId="3432B288" w:rsidR="00EE18C9" w:rsidRDefault="00E72D79" w:rsidP="001A36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Wstęp do s</w:t>
      </w:r>
      <w:r w:rsidR="001A3611" w:rsidRPr="001A3611">
        <w:rPr>
          <w:b/>
          <w:bCs/>
          <w:sz w:val="32"/>
          <w:szCs w:val="32"/>
        </w:rPr>
        <w:t>prawozdani</w:t>
      </w:r>
      <w:r>
        <w:rPr>
          <w:b/>
          <w:bCs/>
          <w:sz w:val="32"/>
          <w:szCs w:val="32"/>
        </w:rPr>
        <w:t>a</w:t>
      </w:r>
      <w:r w:rsidR="001A3611" w:rsidRPr="001A3611">
        <w:rPr>
          <w:b/>
          <w:bCs/>
          <w:sz w:val="32"/>
          <w:szCs w:val="32"/>
        </w:rPr>
        <w:t xml:space="preserve"> z projektu z przedmiotu PJF</w:t>
      </w:r>
    </w:p>
    <w:p w14:paraId="37F574A5" w14:textId="257B122F" w:rsidR="001A3611" w:rsidRDefault="001A3611" w:rsidP="001A36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Kampa Agnieszka</w:t>
      </w:r>
    </w:p>
    <w:p w14:paraId="1B21B038" w14:textId="0F4749A1" w:rsidR="001A3611" w:rsidRDefault="001A3611" w:rsidP="001A36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WCY21KA1S1</w:t>
      </w:r>
    </w:p>
    <w:p w14:paraId="0814DE23" w14:textId="5388A109" w:rsidR="001A3611" w:rsidRDefault="001A3611" w:rsidP="00E1138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Nr albumu 80452</w:t>
      </w:r>
    </w:p>
    <w:p w14:paraId="516356D2" w14:textId="77777777" w:rsidR="005B5DBA" w:rsidRPr="00623D8E" w:rsidRDefault="005B5DBA" w:rsidP="00E1138F">
      <w:pPr>
        <w:jc w:val="center"/>
        <w:rPr>
          <w:b/>
          <w:bCs/>
          <w:sz w:val="32"/>
          <w:szCs w:val="32"/>
        </w:rPr>
      </w:pPr>
      <w:r w:rsidRPr="00623D8E">
        <w:rPr>
          <w:b/>
          <w:bCs/>
          <w:sz w:val="32"/>
          <w:szCs w:val="32"/>
        </w:rPr>
        <w:t>Kalkulator równań i układów równań</w:t>
      </w:r>
    </w:p>
    <w:p w14:paraId="6B06949F" w14:textId="2A5EACEE" w:rsidR="005B5DBA" w:rsidRPr="00B21DF4" w:rsidRDefault="00B21DF4" w:rsidP="00B21DF4">
      <w:pPr>
        <w:pStyle w:val="Akapitzlist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Wstępny o</w:t>
      </w:r>
      <w:r w:rsidR="005B5DBA" w:rsidRPr="00B21DF4">
        <w:rPr>
          <w:b/>
          <w:bCs/>
          <w:sz w:val="24"/>
          <w:szCs w:val="24"/>
        </w:rPr>
        <w:t>pis:</w:t>
      </w:r>
    </w:p>
    <w:p w14:paraId="76808BE6" w14:textId="77777777" w:rsidR="005B5DBA" w:rsidRPr="00B0763D" w:rsidRDefault="005B5DBA" w:rsidP="005B5DBA">
      <w:pPr>
        <w:rPr>
          <w:sz w:val="24"/>
          <w:szCs w:val="24"/>
        </w:rPr>
      </w:pPr>
      <w:r w:rsidRPr="00B0763D">
        <w:rPr>
          <w:sz w:val="24"/>
          <w:szCs w:val="24"/>
        </w:rPr>
        <w:t>Aplikacja desktopowa zostanie stworzona do rozwiązywania równań, układów równań (w tym nieliniowych), oraz równań różniczkowych. Dodatkowo, umożliwi przedstawienie wyników w formie interaktywnych wykresów, a także pozwoli na obliczenia powierzchni pod wykresem funkcji oraz objętości pod płaszczyzną. W aplikacji można skanować równania i je edytować. Do prostszych równań będzie pokazane obliczanie krok po kroku. Równania będą się wyświetlać w czytelnej dla użytkownika formie.</w:t>
      </w:r>
    </w:p>
    <w:p w14:paraId="3C83E560" w14:textId="77777777" w:rsidR="005B5DBA" w:rsidRPr="00B0763D" w:rsidRDefault="005B5DBA" w:rsidP="005B5DBA">
      <w:pPr>
        <w:rPr>
          <w:sz w:val="24"/>
          <w:szCs w:val="24"/>
        </w:rPr>
      </w:pPr>
      <w:r w:rsidRPr="00B0763D">
        <w:rPr>
          <w:sz w:val="24"/>
          <w:szCs w:val="24"/>
        </w:rPr>
        <w:t>Aplikacja będzie w języku polskim i angielskim.</w:t>
      </w:r>
    </w:p>
    <w:p w14:paraId="2B03603B" w14:textId="77777777" w:rsidR="005B5DBA" w:rsidRPr="00B0763D" w:rsidRDefault="005B5DBA" w:rsidP="005B5DBA">
      <w:pPr>
        <w:rPr>
          <w:sz w:val="24"/>
          <w:szCs w:val="24"/>
        </w:rPr>
      </w:pPr>
      <w:r w:rsidRPr="00B0763D">
        <w:rPr>
          <w:sz w:val="24"/>
          <w:szCs w:val="24"/>
        </w:rPr>
        <w:t>Przykłady użycia:</w:t>
      </w:r>
    </w:p>
    <w:p w14:paraId="3B8F6E6E" w14:textId="77777777" w:rsidR="005B5DBA" w:rsidRPr="00B0763D" w:rsidRDefault="005B5DBA" w:rsidP="005B5DB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B0763D">
        <w:rPr>
          <w:sz w:val="24"/>
          <w:szCs w:val="24"/>
        </w:rPr>
        <w:t>Użytkownik skanuje ze zdjęcia przykład równania z podręcznika, edytuje je i dostaje rozwiązanie</w:t>
      </w:r>
    </w:p>
    <w:p w14:paraId="088C583E" w14:textId="77777777" w:rsidR="005B5DBA" w:rsidRPr="00B0763D" w:rsidRDefault="005B5DBA" w:rsidP="005B5DB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B0763D">
        <w:rPr>
          <w:sz w:val="24"/>
          <w:szCs w:val="24"/>
        </w:rPr>
        <w:t>Użytkownik wpisuje układ równań i klika opcję pokazania obliczeń krok po kroku, przewija instrukcje i dociera do wyniku układu równań</w:t>
      </w:r>
    </w:p>
    <w:p w14:paraId="0B21F3AE" w14:textId="77777777" w:rsidR="005B5DBA" w:rsidRPr="00B0763D" w:rsidRDefault="005B5DBA" w:rsidP="005B5DB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B0763D">
        <w:rPr>
          <w:sz w:val="24"/>
          <w:szCs w:val="24"/>
        </w:rPr>
        <w:t>Użytkownik wpisuje równania i za pomocą całek chce obliczyć pole powierzchni ograniczonej funkcjami podcałkowymi. Otrzymuje wynik i pokazanie sytuacji na wykresie.</w:t>
      </w:r>
    </w:p>
    <w:p w14:paraId="308E13AF" w14:textId="77777777" w:rsidR="005B5DBA" w:rsidRPr="00B0763D" w:rsidRDefault="005B5DBA" w:rsidP="005B5DB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B0763D">
        <w:rPr>
          <w:sz w:val="24"/>
          <w:szCs w:val="24"/>
        </w:rPr>
        <w:t>Użytkownik chciałby korzystać z aplikacji w języku angielskim. Zmienia język i utrzymuje te same funkcjonalności.</w:t>
      </w:r>
    </w:p>
    <w:p w14:paraId="5595E043" w14:textId="77777777" w:rsidR="005B5DBA" w:rsidRPr="00B0763D" w:rsidRDefault="005B5DBA" w:rsidP="005B5DB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B0763D">
        <w:rPr>
          <w:sz w:val="24"/>
          <w:szCs w:val="24"/>
        </w:rPr>
        <w:t>Użytkownik wpisuje równanie, wyświetla je na wykresie i wchodzi z nim w interakcje, np. podświetla punkty, przybliża i oddala widok</w:t>
      </w:r>
    </w:p>
    <w:p w14:paraId="71C95350" w14:textId="77777777" w:rsidR="005B5DBA" w:rsidRPr="00B0763D" w:rsidRDefault="005B5DBA" w:rsidP="005B5DB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B0763D">
        <w:rPr>
          <w:sz w:val="24"/>
          <w:szCs w:val="24"/>
        </w:rPr>
        <w:t>Użytkownik wchodzi w historię rozwiązań i korzysta z poprzednio obliczonych równań.</w:t>
      </w:r>
    </w:p>
    <w:p w14:paraId="538E1042" w14:textId="77777777" w:rsidR="005B5DBA" w:rsidRPr="00B0763D" w:rsidRDefault="005B5DBA" w:rsidP="005B5DB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B0763D">
        <w:rPr>
          <w:sz w:val="24"/>
          <w:szCs w:val="24"/>
        </w:rPr>
        <w:t>Użytkownik wpisuje równanie powierzchni i jest obliczona objętość bryły ograniczonej powierzchnią.</w:t>
      </w:r>
    </w:p>
    <w:p w14:paraId="0C1298E9" w14:textId="77777777" w:rsidR="005B5DBA" w:rsidRPr="00B0763D" w:rsidRDefault="005B5DBA" w:rsidP="005B5DBA">
      <w:pPr>
        <w:rPr>
          <w:sz w:val="24"/>
          <w:szCs w:val="24"/>
        </w:rPr>
      </w:pPr>
      <w:r w:rsidRPr="00B0763D">
        <w:rPr>
          <w:sz w:val="24"/>
          <w:szCs w:val="24"/>
        </w:rPr>
        <w:t>Funkcje Aplikacji:</w:t>
      </w:r>
    </w:p>
    <w:p w14:paraId="4080C975" w14:textId="77777777" w:rsidR="005B5DBA" w:rsidRPr="00B0763D" w:rsidRDefault="005B5DBA" w:rsidP="005B5DB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B0763D">
        <w:rPr>
          <w:sz w:val="24"/>
          <w:szCs w:val="24"/>
        </w:rPr>
        <w:t>Wprowadzanie układów równań - prosty interfejs do łatwego wprowadzania równań i układów równań</w:t>
      </w:r>
    </w:p>
    <w:p w14:paraId="27BD6ACB" w14:textId="77777777" w:rsidR="005B5DBA" w:rsidRPr="00B0763D" w:rsidRDefault="005B5DBA" w:rsidP="005B5DB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B0763D">
        <w:rPr>
          <w:sz w:val="24"/>
          <w:szCs w:val="24"/>
        </w:rPr>
        <w:t>Rozwiązywanie układów i równań - algorytmy efektywnie radzące sobie z równaniami kwadratowymi, układami równań nieliniowych, a także równaniami różniczkowymi (zarówno zwyczajnymi, jak i cząstkowymi z dwiema zmiennymi niezależnymi)</w:t>
      </w:r>
    </w:p>
    <w:p w14:paraId="28B6A6B1" w14:textId="77777777" w:rsidR="005B5DBA" w:rsidRPr="00B0763D" w:rsidRDefault="005B5DBA" w:rsidP="005B5DB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B0763D">
        <w:rPr>
          <w:sz w:val="24"/>
          <w:szCs w:val="24"/>
        </w:rPr>
        <w:t>Graficzne przedstawianie równań - interaktywne wykresy z możliwością przybliżania, oddalania i innych interakcji</w:t>
      </w:r>
    </w:p>
    <w:p w14:paraId="0225AFF1" w14:textId="77777777" w:rsidR="005B5DBA" w:rsidRPr="00B0763D" w:rsidRDefault="005B5DBA" w:rsidP="005B5DB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B0763D">
        <w:rPr>
          <w:sz w:val="24"/>
          <w:szCs w:val="24"/>
        </w:rPr>
        <w:lastRenderedPageBreak/>
        <w:t>Zapisywanie i wczytywanie układów - aplikacja umożliwia zapisywanie wprowadzonych układów równań do późniejszego użycia</w:t>
      </w:r>
    </w:p>
    <w:p w14:paraId="7ADB69A5" w14:textId="77777777" w:rsidR="005B5DBA" w:rsidRPr="00B0763D" w:rsidRDefault="005B5DBA" w:rsidP="005B5DB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B0763D">
        <w:rPr>
          <w:sz w:val="24"/>
          <w:szCs w:val="24"/>
        </w:rPr>
        <w:t>Historia rozwiązań - użytkownik może przeglądać historię rozwiązanych układów równań</w:t>
      </w:r>
    </w:p>
    <w:p w14:paraId="4E70C884" w14:textId="77777777" w:rsidR="005B5DBA" w:rsidRPr="00B0763D" w:rsidRDefault="005B5DBA" w:rsidP="005B5DB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B0763D">
        <w:rPr>
          <w:sz w:val="24"/>
          <w:szCs w:val="24"/>
        </w:rPr>
        <w:t>W aplikacji znajdą się linki do materiałów pomocniczych w nauce i zrozumieniu wykonywanych obliczeń</w:t>
      </w:r>
    </w:p>
    <w:p w14:paraId="57C95E2C" w14:textId="77777777" w:rsidR="005B5DBA" w:rsidRPr="00B0763D" w:rsidRDefault="005B5DBA" w:rsidP="005B5DB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B0763D">
        <w:rPr>
          <w:sz w:val="24"/>
          <w:szCs w:val="24"/>
        </w:rPr>
        <w:t>Sczytywanie ze zdjęć - funkcja umożliwiająca skanowanie równań ze zdjęć.</w:t>
      </w:r>
    </w:p>
    <w:p w14:paraId="632E9F3D" w14:textId="77777777" w:rsidR="005B5DBA" w:rsidRPr="00B0763D" w:rsidRDefault="005B5DBA" w:rsidP="005B5DB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B0763D">
        <w:rPr>
          <w:sz w:val="24"/>
          <w:szCs w:val="24"/>
        </w:rPr>
        <w:t xml:space="preserve">Obliczanie powierzchni bryły i wyświetlanie </w:t>
      </w:r>
    </w:p>
    <w:p w14:paraId="0E9FDE86" w14:textId="77777777" w:rsidR="005B5DBA" w:rsidRPr="00B0763D" w:rsidRDefault="005B5DBA" w:rsidP="005B5DB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B0763D">
        <w:rPr>
          <w:sz w:val="24"/>
          <w:szCs w:val="24"/>
        </w:rPr>
        <w:t>Pokazanie krok po kroku obliczeń - możliwość obliczeń powierzchni pod wykresem funkcji i objętości pod płaszczyzną</w:t>
      </w:r>
    </w:p>
    <w:p w14:paraId="26287BB8" w14:textId="77777777" w:rsidR="005B5DBA" w:rsidRPr="00B0763D" w:rsidRDefault="005B5DBA" w:rsidP="005B5DB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B0763D">
        <w:rPr>
          <w:sz w:val="24"/>
          <w:szCs w:val="24"/>
        </w:rPr>
        <w:t>Eksport wyników do pliku LaTeX lub do Excela</w:t>
      </w:r>
    </w:p>
    <w:p w14:paraId="7A1F0ECB" w14:textId="77777777" w:rsidR="005B5DBA" w:rsidRPr="00B0763D" w:rsidRDefault="005B5DBA" w:rsidP="005B5DBA">
      <w:pPr>
        <w:pStyle w:val="Akapitzlist"/>
        <w:rPr>
          <w:sz w:val="24"/>
          <w:szCs w:val="24"/>
        </w:rPr>
      </w:pPr>
    </w:p>
    <w:p w14:paraId="1487707E" w14:textId="77777777" w:rsidR="005B5DBA" w:rsidRPr="00B0763D" w:rsidRDefault="005B5DBA" w:rsidP="005B5DBA">
      <w:pPr>
        <w:rPr>
          <w:sz w:val="24"/>
          <w:szCs w:val="24"/>
        </w:rPr>
      </w:pPr>
      <w:r w:rsidRPr="00B0763D">
        <w:rPr>
          <w:sz w:val="24"/>
          <w:szCs w:val="24"/>
        </w:rPr>
        <w:t>Biblioteki używane do projektu:</w:t>
      </w:r>
    </w:p>
    <w:p w14:paraId="2AF3573C" w14:textId="77777777" w:rsidR="005B5DBA" w:rsidRPr="00B0763D" w:rsidRDefault="005B5DBA" w:rsidP="005B5DBA">
      <w:pPr>
        <w:rPr>
          <w:sz w:val="24"/>
          <w:szCs w:val="24"/>
        </w:rPr>
      </w:pPr>
    </w:p>
    <w:p w14:paraId="54665AE2" w14:textId="77777777" w:rsidR="005B5DBA" w:rsidRPr="00B0763D" w:rsidRDefault="005B5DBA" w:rsidP="005B5DB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B0763D">
        <w:rPr>
          <w:sz w:val="24"/>
          <w:szCs w:val="24"/>
        </w:rPr>
        <w:t xml:space="preserve">GUI: tkinter, pyside6 </w:t>
      </w:r>
    </w:p>
    <w:p w14:paraId="75B971E1" w14:textId="77777777" w:rsidR="005B5DBA" w:rsidRPr="00B0763D" w:rsidRDefault="005B5DBA" w:rsidP="005B5DB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B0763D">
        <w:rPr>
          <w:sz w:val="24"/>
          <w:szCs w:val="24"/>
        </w:rPr>
        <w:t>Obliczenia matematyczne: numpy, sympy</w:t>
      </w:r>
    </w:p>
    <w:p w14:paraId="6652C683" w14:textId="77777777" w:rsidR="005B5DBA" w:rsidRPr="00B0763D" w:rsidRDefault="005B5DBA" w:rsidP="005B5DB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B0763D">
        <w:rPr>
          <w:sz w:val="24"/>
          <w:szCs w:val="24"/>
        </w:rPr>
        <w:t>Wykresy: matplotlib, plotly</w:t>
      </w:r>
    </w:p>
    <w:p w14:paraId="10968083" w14:textId="77777777" w:rsidR="005B5DBA" w:rsidRPr="00B0763D" w:rsidRDefault="005B5DBA" w:rsidP="005B5DB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B0763D">
        <w:rPr>
          <w:sz w:val="24"/>
          <w:szCs w:val="24"/>
        </w:rPr>
        <w:t>Zmiana języka: np. getttext</w:t>
      </w:r>
    </w:p>
    <w:p w14:paraId="78CCCACC" w14:textId="77777777" w:rsidR="005B5DBA" w:rsidRPr="00B0763D" w:rsidRDefault="005B5DBA" w:rsidP="005B5DB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B0763D">
        <w:rPr>
          <w:sz w:val="24"/>
          <w:szCs w:val="24"/>
        </w:rPr>
        <w:t>Równania różniczkowe: scipy, sympy</w:t>
      </w:r>
    </w:p>
    <w:p w14:paraId="47EE9B07" w14:textId="77777777" w:rsidR="00521E27" w:rsidRDefault="00521E27" w:rsidP="005723C2">
      <w:pPr>
        <w:pStyle w:val="Akapitzlist"/>
      </w:pPr>
    </w:p>
    <w:p w14:paraId="7DF99DDC" w14:textId="77777777" w:rsidR="005723C2" w:rsidRPr="00521E27" w:rsidRDefault="005723C2" w:rsidP="005723C2">
      <w:pPr>
        <w:pStyle w:val="Akapitzlist"/>
      </w:pPr>
    </w:p>
    <w:sectPr w:rsidR="005723C2" w:rsidRPr="00521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6B98"/>
    <w:multiLevelType w:val="hybridMultilevel"/>
    <w:tmpl w:val="AEB031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F47DB"/>
    <w:multiLevelType w:val="hybridMultilevel"/>
    <w:tmpl w:val="55D407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71E7B"/>
    <w:multiLevelType w:val="hybridMultilevel"/>
    <w:tmpl w:val="FBE08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50AFF"/>
    <w:multiLevelType w:val="hybridMultilevel"/>
    <w:tmpl w:val="1D70C1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F7753"/>
    <w:multiLevelType w:val="hybridMultilevel"/>
    <w:tmpl w:val="E564DF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429818">
    <w:abstractNumId w:val="3"/>
  </w:num>
  <w:num w:numId="2" w16cid:durableId="279343953">
    <w:abstractNumId w:val="1"/>
  </w:num>
  <w:num w:numId="3" w16cid:durableId="1810591760">
    <w:abstractNumId w:val="0"/>
  </w:num>
  <w:num w:numId="4" w16cid:durableId="1650358558">
    <w:abstractNumId w:val="2"/>
  </w:num>
  <w:num w:numId="5" w16cid:durableId="663584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11"/>
    <w:rsid w:val="000B3CD8"/>
    <w:rsid w:val="001A3611"/>
    <w:rsid w:val="00521E27"/>
    <w:rsid w:val="005723C2"/>
    <w:rsid w:val="005B5DBA"/>
    <w:rsid w:val="00623D8E"/>
    <w:rsid w:val="008D2703"/>
    <w:rsid w:val="00B21DF4"/>
    <w:rsid w:val="00E1138F"/>
    <w:rsid w:val="00E72D79"/>
    <w:rsid w:val="00EE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DB3F"/>
  <w15:chartTrackingRefBased/>
  <w15:docId w15:val="{9616D2EA-F4AC-40E6-A797-F23776BF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1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 Agnieszka</dc:creator>
  <cp:keywords/>
  <dc:description/>
  <cp:lastModifiedBy>Kampa Agnieszka</cp:lastModifiedBy>
  <cp:revision>11</cp:revision>
  <dcterms:created xsi:type="dcterms:W3CDTF">2023-12-18T17:19:00Z</dcterms:created>
  <dcterms:modified xsi:type="dcterms:W3CDTF">2023-12-18T18:33:00Z</dcterms:modified>
</cp:coreProperties>
</file>