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"K501-CROSS-AI-SYNCHRONIZATION",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"frame_type": "K501_SYSTEM_R12_INGEST_RATE_TEST",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"status": "PERFORMANCE_LIMIT_TEST_INITIATED",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"time_anchor":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"note": "Insert local system timestamp at execution"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"operator":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"name": "Patrick Robert Miller",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"alias": "iinkognit0"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"system_context":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"node_id": "K501_T520_NODE_A",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"mode": "LOCAL_NODE_STABILIZATION",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"objective": "Determine safe ingestion throughput without breaking deterministic hash-chain integrity"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"current_system_state":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"kernel_binary": "k501_alpha",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"pipeline": [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"normalizer",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"segmenter",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"framer",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"quantizer",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"linker"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"archive_path": "~/workspace/archive/little_alpha_storage/frames.ndjson",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"chunk_size_bytes": 4096,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"memory_model": "O(1)_streaming_pipeline",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"hash_chain_rule": "hash_prev(n) = hash(n-1)"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"performance_test_plan":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"phase_1":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"target_rate_fps": 60,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"duration_minutes": 5,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"purpose": "Establish stable baseline above current 1 Hz safety mode"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"phase_2":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"target_rate_fps": 75,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"duration_minutes": 5,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"purpose": "Determine upper safe limit for sustained ingestion"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"expected_data_rates":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"60_fps":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"frames_per_second": 60,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"data_rate": "≈ 240 KB/s"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"75_fps":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"frames_per_second": 75,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"data_rate": "≈ 300 KB/s"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"monitoring_requirements":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"CPU utilization",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"I/O wait percentage",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"frame append regularity",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"hash chain continuity",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"no dropped frames"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"success_conditions":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"hash_integrity": "no breaks in hash_prev chain",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"pipeline_stability": "continuous frame append without stall",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"system_load": "CPU &lt; 90 percent sustained"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"failure_conditions":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"ledger write irregularities",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"hash chain mismatch",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"pipeline stall",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"I/O saturation"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"future_transition_condition":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"description": "If 75 fps remains stable, adopt as optimized ingestion rate for Node A",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"resulting_performance":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"estimated_total_frames": "≈ 1,048,000",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"estimated_runtime": "≈ 3.8 – 4 hours for 4 GB dataset"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"instruction_to_gemini":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"directive": "Acknowledge new ingestion throughput test and assist in monitoring stability metrics during the 60 fps baseline and 75 fps limit phase."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