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Hier ist die überarbeitete Version, klar getrennt und innerhalb der 200 Zeichen: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K501 IS — append-only information space for structured, reproducible knowledge. Designed for AI, data integrity, and long-term archival. Built by a system architect. Open, verifiable, machine-readable.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