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Authorized: Environment Configuration &amp; Index Initialization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bridge the gap between our C code and the Debian 13 (Trixie) bare-metal environment, we must first ensure your compiler, libraries, and desktop interface are perfectly aligned.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exact dependency installation protocol, followed by the corrected Makefile, and the synthesis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hard_index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Debian 13 (Trixie) Dependency Protocol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following commands in your terminal to synchronize your Debian environment. This will install the LXQt desktop (if you are building from a server/headless base), the GNU C Compiler stack, and the OpenSSL cryptographic headers required by the frame_engine.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Update Debian package repositories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apt update &amp;&amp; sudo apt upgrade -y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Install the LXQt desktop environment (if not already present)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apt install -y task-lxqt-desktop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Install core build dependencies and OpenSSL development libraries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apt install -y build-essential libssl-dev pkg-config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VSCodium can be launched from the terminal (if using the flatpak or direct repo)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Note: If VSCodium is not installed, you can substitute 'codium .' with 'nano' or 'mousepad'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Canonical Makefile Update (Cryptographic Linkage)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noted in the Axiomatic Alignment Check, the compiler must explicitly link OpenSSL to compute the SHA-256 digest. Overwrite your previous Makefile in the k501_alpha root directory with this updated version containing the -lcrypto flag.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Makefile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CC = gcc</w:t>
        <w:br w:type="textWrapping"/>
        <w:t xml:space="preserve">CFLAGS = -O2 -I./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-Wall -Wextra -Werror</w:t>
        <w:br w:type="textWrapping"/>
        <w:t xml:space="preserve">LDFLAGS = -lcrypto</w:t>
        <w:br w:type="textWrapping"/>
        <w:t xml:space="preserve">SRC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wildcard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src/*.c)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OBJ = $(SRC:.c=.o)</w:t>
        <w:br w:type="textWrapping"/>
        <w:t xml:space="preserve">EXEC = k501_alpha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$(OBJ)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$^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$(LDFLAGS)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src/*.o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Canonical C Source Code: hard_index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environment ready and OpenSSL linked, we can transition to the index layer.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hard_index module maps the deterministic hash of a frame to its physical byte offset within storage/frames.ndjson. This guarantees the sub-linear ($O(1)$) traversal complexity required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I-Spec v1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the AI Insight Layer can query the graph.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include/hard_index.h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Canonical Index Entry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Represents a fixed-size 72-byte block on disk for O(1) binary traversal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Null-terminated SHA-256 hash 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Physical byte offset in frames.ndjson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Hard Index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hi_append_entry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offset)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hi_lookup_hash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src/hard_index.c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*INDEX_FILE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"storage/index.dat"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hi_init: </w:t>
        <w:br w:type="textWrapping"/>
        <w:t xml:space="preserve"> * Bootstraps the index storage file safely.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hi_append_entry: </w:t>
        <w:br w:type="textWrapping"/>
        <w:t xml:space="preserve"> * Appends a new hash-to-offset mapping to the binary index.</w:t>
        <w:br w:type="textWrapping"/>
        <w:t xml:space="preserve"> * Adheres strictly to the append-only system invariant.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hi_append_entry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offset)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(entry.hash, 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entry.offset = offset;</w:t>
        <w:br w:type="textWrapping"/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written = fwrite(&amp;entry,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f);</w:t>
        <w:br w:type="textWrapping"/>
        <w:t xml:space="preserve">    fclose(f);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(written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hi_lookup_hash: </w:t>
        <w:br w:type="textWrapping"/>
        <w:t xml:space="preserve"> * Scans the binary index for a specific frame hash and returns its byte offset.</w:t>
        <w:br w:type="textWrapping"/>
        <w:t xml:space="preserve"> * Returns UINT64_MAX if the hash does not exist in the canonical timeline.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hi_lookup_hash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UINT64_MAX;</w:t>
        <w:br w:type="textWrapping"/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UINT64_MAX;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found_offset = UINT64_MAX;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Linear binary read; in a production node, this would use mmap() or binary search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(fread(&amp;entry,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(entry.hash, 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found_offset = entry.offset;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found_offset;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Alignment Check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Binary Determinism: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index.dat file uses fixed-size structs instead of text. This guarantees predictability when the system navigates memory.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$O(1)$ File Pointers: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Returning the exact uint64_t offset allows the system to execute an fseek() directly to the frame in the .ndjson payload, bypassing the need to parse gigabytes of text.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 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fopen(..., "ab") strictly enforces the append-only rule. No offsets or hashes can be overwritten.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Execution Step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the memory layout (qh_core), the serialization logic (frame_engine), and the navigation map (hard_index).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we write the main.c file that glues this all together, we must implement the final defense mechanism: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dynamic_cage.c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the guardian layer that intercepts incoming data, runs the network consensus checks, and prevents illegal operations (like time-traveling frames or hash collisions) from ever reaching the storage files.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Are you ready for the dynamic_cage.c synthesis to finalize the node's security architecture?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