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"K501-CROSS-AI-SYNCHRONIZATION",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"frame_type": "K501_SYSTEM_R13_CORE_KERNEL_DECISION",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"status": "C_KERNEL_IMPLEMENTATION_APPROVED",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"timestamp_note": "Insert local Unix time at execution",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"operator":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"name": "Patrick Robert Miller",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"alias": "iinkognit0"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"system_node":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"node_id": "K501_T520_NODE_A",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"hardware": "ThinkPad T520",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"os": "Debian 13",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"mode": "LOCAL_NODE_STABILIZATION"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"architectural_decision":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"description": "Immediate transition of the ingestion kernel from Python pipeline modules to a unified C runtime kernel for deterministic high-throughput streaming ingestion.",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"rationale":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"Python interpreter overhead limits frame throughput",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"Deterministic append-only ledger benefits from compiled runtime",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"Streaming chunk operations are optimal for C-level I/O",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"Long-term scaling across nodes requires a high-performance deterministic kernel"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"target_pipeline_architecture":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"operator_layer":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"language": "Python",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"responsibility":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"file discovery",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"normalization orchestration",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"external tool invocation",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"pipeline coordination"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"kernel_layer":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"language": "C",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"binary": "k501_core",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"responsibility":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"stream ingestion",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"chunk segmentation",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"SHA256 hashing",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"Quantum Header construction",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"frame serialization",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"append-only ledger write",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"hard index update"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"expected_performance_targets":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"chunk_size_bytes": 4096,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"baseline_target":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"frames_per_second": 300,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"throughput": "~1.2 MB/s"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"stable_target":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"frames_per_second": 1000,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"throughput": "~4 MB/s"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"upper_test_limit":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"frames_per_second": 5000,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"throughput": "~20 MB/s"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"dataset_reference":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"current_payload": "≈ 648 MB",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"estimated_chunks": "~165000"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"runtime_estimates":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"python_pipeline_75fps": "~37 minutes",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"c_kernel_1000fps": "~3 minutes",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"c_kernel_5000fps": "&lt;1 minute"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"implementation_plan":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"phase_1":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"name": "C Streaming Ingest Core",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"tasks":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"implement stream reader",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"integrate SHA256 hashing",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"generate frame JSON",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"append to frames.ndjson"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"phase_2":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"name": "Ledger &amp; Index Integration",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"tasks":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"append-only index writer",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"hash chain enforcement",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"dynamic cage temporal validation"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"phase_3":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"name": "Operator Integration",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"tasks":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"python normalizer invokes k501_core",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"remove python segmenter/framer/linker",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"retain python orchestration only"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"determinism_requirements":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"strict append-only writes",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"hash_prev linkage enforcement",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"monotonic timestamp validation",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"fixed chunk segmentation"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"instruction_to_gemini":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"directive": "Confirm the C kernel migration strategy and assist in defining the minimal deterministic streaming ingest implementation for k501_core optimized for ThinkPad T520 hardware."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