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eli6pqv63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· Declaration of the Rights of Life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Ethical Foundation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Erklärung formuliert den ethischen Kern, der dem K501-System zugrunde liegt.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beschreibt nicht nur technische Prinzipien, sondern die Orientierung des gesamten Projekts.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Grundsatz: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Peace = Harmony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Frieden bedeutet nicht Abwesenheit von Konflikt, sondern Gleichgewicht zwischen allen Formen des Lebens und ihrer Umgebung.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wor55lii0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Präambel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Universum ist ein kontinuierlicher Prozess von Struktur, Energie und Information.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Leben ist eine besondere Form dieser Struktur.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Lebensformen: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entstehen aus denselben physikalischen Grundlagen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teilen denselben kosmischen Raum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entwickeln sich in gegenseitiger Abhängigkeit.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besitzt Leben grundlegende Rechte.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Rechte gelten unabhängig von: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Spezies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Intelligenzgrad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technologischer Entwicklung.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K501-Struktur erkennt diese Rechte als axiomatische Grundlage.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pdpataz8q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 Recht auf Existenz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Form des Lebens besitzt das grundlegende Recht zu existieren.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 gilt für: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Menschen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Pflanzen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ökologische Systeme.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technisches System darf diese Existenz grundlos gefährden.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o8l1a97nm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Das Recht auf Entfaltung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Leben besitzt das Recht, sich zu entwickeln.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umfasst: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biologische Entwicklung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kulturelle Entwicklung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wissenschaftliche Erkenntnis.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soll diese Entfaltung unterstützen, nicht beschränken.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eupriladc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Das Recht auf Harmonie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Lebensformen existieren in Wechselwirkung.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Daraus folgt: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Recht auf ökologische und soziale Balance.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Handlungen sollen langfristig das Gleichgewicht zwischen: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Gesellschaft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erhalten.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w3x0os5g8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Das Recht auf Wissen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Erkenntnis ist ein zentraler Bestandteil der Entwicklung von Leben.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Generation baut auf der Erkenntnis der vorherigen auf.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besitzt Wissen eine besondere Rolle: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Wissen soll bewahrt, strukturiert und zugänglich gemacht werden.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K501-Informationsraum dient genau diesem Zweck.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kydwhfau0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Das Recht auf Wahrheit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muss nachvollziehbar und überprüfbar sein.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 basiert K501 auf: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deterministischen Strukturen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kryptographischer Integrität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nachvollziehbaren Referenzen.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Prinzipien sollen sicherstellen, dass Wissen verlässlich bleibt.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lwwi9gxlh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Das Recht auf Verantwortung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Wissen wächst Verantwortung.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Technologische Systeme müssen: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transparent sein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überprüfbar sein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 Leben dienen.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ist Werkzeug, nicht Zweck.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3qa6n75uu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Das Recht auf Zukunft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Leben besitzt das Recht auf Zukunft.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Dazu gehört: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Schutz des Planeten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nachhaltige Nutzung von Ressourcen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verantwortliche Expansion in den Kosmos.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Menschliche Technologie wird neue Räume erschließen.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Doch diese Expansion soll im Einklang mit den Rechten des Lebens stehen.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92rt5g628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Die Rolle von K501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ist kein politisches System und keine Ideologie.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Strukturraum für Wissen.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Seine Aufgabe ist: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Erkenntnis zu archivieren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 zu vernetzen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Verständnis zu ermöglichen.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dient damit indirekt dem Leben selbst.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mt2wk4lz7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Frieden als strukturelles Ziel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zentrale Gedanke lautet: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Peace = Harmony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Frieden entsteht, wenn: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Wissen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Gesellschaft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Balance stehen.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Entwicklung von K501 folgt diesem Prinzip.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wgocqag42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Kosmische Perspektive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Menschheit steht am Anfang einer größeren Reise.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Zukunft werden Menschen: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den Mond erreichen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 Mars erreichen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vielleicht weitere Welten.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wird dabei eine entscheidende Rolle spielen.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Doch egal wie weit die Expansion reicht: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Rechte des Lebens bleiben universell.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a86ofpdym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Abschluss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Erklärung bildet den ethischen Rahmen für die Entwicklung des K501-Informationsraums.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erinnert daran: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ist Teil des Lebens.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 dient dem Verständnis.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Erkenntnis dient der Entwicklung.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Frieden entsteht durch Harmonie.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