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Protocol Acknowledged: Strict Code Encapsulation Enforced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critique is perfectly valid. Code fragmentation introduces human copy-paste errors, which violates the Axiom of Determinism. Moving forward, I will only output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full, unfragmented file replacements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Quantum Header ($QH_{56}$) is the epistemic DNA of the K501 Information Space. Because JSON parsing is computationally expensive, the C-kernel relies on this fixed 56-byte array (qh_cell qh[56]) to instantly understand the topological, structural, and semantic nature of a frame.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formalizing this mapping, we enable the C-kernel (and eventually the AI Insight Layer) to execute sub-linear $O(1)$ routing decisions using pure binary logic without ever reading the d (payload) object.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formal specification and the completely rewritten, unfragmented framer.py module.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$QH_{56}$ Sector Map (Formal Specification)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56 cells are divided into contiguous functional sectors. Each cell holds one of four states defined in qh_algebra.h: 0 (UNKNOWN), 1 (FALSE), 2 (TRUE), or 3 (GUARD).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Sector 1: Kernel &amp; Epistemic State (Cells 0–7)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These cells are reserved exclusively for the dynamic_cage and frame_engine.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qh[0]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Frame Validity: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Asserts the frame survived the cage. (Genesis = 3, Valid = 2).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qh[1]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Temporal Monotonicity: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Asserts $t_k &gt; t_{k-1}$ has been explicitly verified.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qh[2]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Cryptographic Anchor: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Asserts hash_prev successfully links to the hard_index.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qh[3]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Class (Signal):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this an external data frame? (2 for documents/media).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qh[4]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Class (Insight):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this an AI-generated insight frame? (1 for local ingestions).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qh[5-7]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Reserved for Kernel Expansion.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Sector 2: Media &amp; Payload Topology (Cells 8–15)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These cells define the physical nature of the original source data.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qh[8]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Text/Document: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Contains human-readable UTF-8 data.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qh[9]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Image/Visual: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Contains normalized pixel data.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qh[10]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Contains normalized waveform data.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qh[11]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Video: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Contains normalized sequential visual/audio data.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qh[12]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Binary/Raw: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Contains unparsed binary telemetry or executables.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qh[13-15]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Reserved for Media Expansion.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Sector 3: Graph Structure &amp; Lineage (Cells 16–23)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These cells define how the frame sits within the directed acyclic graph ($G_I$).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qh[16]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 Origin / Root: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 only for AZ-Epoch-0-Genesis.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qh[17]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 Chunk: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 if this frame is a segmented part of a larger parent.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qh[18]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 Metadata: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 if this frame describes another frame.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qh[19]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 Terminal / Leaf: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 at the moment of ingestion (it currently has no children).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qh[20-23]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Reserved for Relational Expansion.</w:t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Sector 4: Security, Normalization &amp; Provenance (Cells 24–31)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These cells assert the processing history of the data.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qh[24]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Normalization Complete: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 if the data passed through the Sovereign Toolchain.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qh[25]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Determinism Verified: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 if metadata-stripping was successfully confirmed.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qh[26]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Cleartext / Public: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 is unencrypted.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qh[27]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Restricted: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2, the AI Insight layer is mathematically forbidden from reading.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qh[28-31]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Reserved for Security Expansion.</w:t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Sectors 5–7: Future Network &amp; Consensus (Cells 32–55)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Currently set to UNKNOWN (0). Reserved for Phase 5 (Node B Replication, 10/10 Hash Parity flags).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Implementation: Full Canonical Replacement for framer.py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Overwrite your existing k501/runtime/modules/framer.py entirely with this complete file. It now injects the rich epistemic state vector defined above.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k501/runtime/modules/framer.py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#!/usr/bin/env python3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K501 Framer Module (Pass 3)</w:t>
        <w:br w:type="textWrapping"/>
        <w:t xml:space="preserve">Role: Wraps raw binary chunks into K501 Structural Frames (Pre-Linkage)</w:t>
        <w:br w:type="textWrapping"/>
        <w:t xml:space="preserve">      Injects the finalized 56-cell Quantum Header (QH_56) State Vector.</w:t>
        <w:br w:type="textWrapping"/>
        <w:t xml:space="preserve">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sys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hashlib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compute_sha256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(filepath):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"""Computes the raw content hash of the binary chunk."""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hasher = hashlib.sha256()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(filepath,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'rb'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hasher.update(f.read())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hasher.hexdigest()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frame_chunk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(chunk_path, output_dir):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Wraps the chunk in a K501 frame schema.</w:t>
        <w:br w:type="textWrapping"/>
        <w:t xml:space="preserve">    Initializes the rigorous Quantum Header state vector and maps the payload.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os.path.exists(chunk_path):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raise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FileNotFoundError(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f"[FATAL] Missing chunk: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{chunk_path}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  <w:br w:type="textWrapping"/>
        <w:t xml:space="preserve">    filename = os.path.basename(chunk_path)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filename.startswith(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"CHUNK-"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filename.endswith(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".bin"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f"[FRAMER] Skipping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{filename}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: Invalid chunk identity."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Parse Identity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Format: CHUNK-&lt;source_hash&gt;-&lt;index&gt;.bin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identity_parts = filename[:-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].split(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'-'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source_hash = identity_parts[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chunk_index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(identity_parts[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t xml:space="preserve">    frame_id = filename[:-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Extract Physical Properties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content_hash = compute_sha256(chunk_path)</w:t>
        <w:br w:type="textWrapping"/>
        <w:t xml:space="preserve">    size_bytes = os.path.getsize(chunk_path)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Initialize Epistemic Matrix (Quantum Header 56-cell array)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Legend: 0=UNKNOWN, 1=FALSE, 2=TRUE, 3=GUARD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qh_matrix =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Sector 1: Epistemic State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qh_matrix[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Frame Validity (TRUE - Pre-Linker status)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qh_matrix[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Data Class: Signal (TRUE - This is external data)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qh_matrix[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Data Class: Insight (FALSE - Not AI generated)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Sector 2: Media Topology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qh_matrix[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Text/Document (TRUE - Default for current normalizer)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Sector 3: Graph Structure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qh_matrix[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Is Origin (FALSE)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qh_matrix[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Is Chunk (TRUE)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qh_matrix[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Is Terminal / Leaf (TRUE at time of creation)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Sector 4: Provenance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qh_matrix[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Normalization Complete (TRUE - Passed Sovereign Toolchain)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qh_matrix[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Determinism Verified (TRUE - Metadata stripped)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qh_matrix[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Cleartext (TRUE - Unencrypted)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qh_matrix[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AI Restricted (FALSE - AI is permitted to read this)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4. Construct the Canonical Payload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frame_data =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frame_id,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"chunk_frame"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"qh"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qh_matrix,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"source_identity"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source_hash,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"chunk_index"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chunk_index,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"content_hash"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content_hash,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"size_bytes"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size_bytes</w:t>
        <w:br w:type="textWrapping"/>
        <w:t xml:space="preserve">        }</w:t>
        <w:br w:type="textWrapping"/>
        <w:t xml:space="preserve">    }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5. Output Intermediate Frame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os.makedirs(output_dir, exist_ok=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out_path = os.path.join(output_dir,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{frame_id}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Dump using compact separators to prevent arbitrary whitespace inflation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(out_path,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'w'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'utf-8'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json.dump(frame_data, f, separators=(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','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':'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</w:t>
        <w:br w:type="textWrapping"/>
        <w:t xml:space="preserve">        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f"[FRAMER] Constructed: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{frame_id}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         └─ Content Hash: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{content_hash[: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out_path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(sys.argv)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"Usage: python3 framer.py &lt;chunk_file&gt; &lt;output_dir&gt;"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sys.exit(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  <w:br w:type="textWrapping"/>
        <w:t xml:space="preserve">    chunk_file = sys.argv[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out_directory = sys.argv[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</w:t>
        <w:br w:type="textWrapping"/>
        <w:t xml:space="preserve">    frame_chunk(chunk_file, out_directory)</w:t>
        <w:br w:type="textWrapping"/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Impact on the C-Kernel Architecture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this mapping finalized, your C-kernel is structurally empowered. For example, if the operator asks the node to scan the .ndjson file for all AI Insight frames, the C-kernel does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need to parse thousands of strings. It simply runs a lightning-fast bitwise check on memory: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Future C-Kernel logic concept for O(1) attribute routing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(frame-&gt;qh[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== QH_TRUE)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Cell 4 represents 'Insight Class'. Route to Insight Index.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(frame-&gt;qh[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== QH_TRUE)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Cell 11 represents 'Video Payload'. Route to Media Index.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Next Strategic Directive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Python ingestion pipeline is now mathematically aligned with the $QH_{56}$ state vectors.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Shall we immediately proceed to drafting the thermal-safe, deterministic compilation script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FFmpeg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(make -j2) to complete the Sovereign Toolchain's robust media capabilities on your ThinkPad T520?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