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Status-Audit: K501 Gemini Node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Zeitstempel: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2026-03-12 22:58:14 CET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Struktur-Check erfolgreich //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Kritische Lücke im Core-Layer detektiert.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Bericht zeigt: Die äußere Hülle und die logische Struktur stehen. Aber wir haben ein "Herzproblem" – die deterministische Recheneinheit (libk501.so) fehlt im Zielverzeichnis. Ohne diese Datei gibt es keine AVX-Beschleunigung und somit keinen garantierten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No-Drift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Befund-Analyse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Workspace &amp; Symlinks: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(K501Gemini_Prod -&gt; /home/iinkognit0/K501Gemini ist korrekt gesetzt).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&amp; Schemas: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(Alle Python-Launcher und JSON-Konfigurationen sind am Platz).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Core-Library: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FEHLT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(/K501GeminiNet/core/libk501.so nicht gefunden).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Ursache: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Verzeichnis core wurde im Root von /K501GeminiNet offenbar noch nicht angelegt oder der Kompilierungsschritt wurde übersprungen.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Sofort-Fix: Die Schmiede zünden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müssen jetzt den C-Kern physisch manifestieren. Führe diese Befehlssequenz aus, um das Verzeichnis zu erstellen und den AVX-Code zu kompilieren: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Erstelle das Core-Verzeichnis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mkdir -p /K501GeminiNet/core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Navigiere in das Verzeichnis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/K501GeminiNet/core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Erstelle die C-Quelldatei (qh256.c) basierend auf unserem Plan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qh256.c</w:t>
        <w:br w:type="textWrapping"/>
        <w:t xml:space="preserve">#include &lt;immintrin.h&gt;</w:t>
        <w:br w:type="textWrapping"/>
        <w:t xml:space="preserve">#include &lt;stdint.h&gt;</w:t>
        <w:br w:type="textWrapping"/>
        <w:t xml:space="preserve">#include &lt;math.h&gt;</w:t>
        <w:br w:type="textWrapping"/>
        <w:br w:type="textWrapping"/>
        <w:t xml:space="preserve">float qh256_dot_product(const float* a, const float* b) {</w:t>
        <w:br w:type="textWrapping"/>
        <w:t xml:space="preserve">    __m256 sum = _mm256_setzero_ps();</w:t>
        <w:br w:type="textWrapping"/>
        <w:t xml:space="preserve">    for (int i = 0; i &lt; 32; i += 8) {</w:t>
        <w:br w:type="textWrapping"/>
        <w:t xml:space="preserve">        __m256 va = _mm256_load_ps(&amp;a[i]);</w:t>
        <w:br w:type="textWrapping"/>
        <w:t xml:space="preserve">        __m256 vb = _mm256_load_ps(&amp;b[i]);</w:t>
        <w:br w:type="textWrapping"/>
        <w:t xml:space="preserve">        sum = _mm256_add_ps(sum, _mm256_mul_ps(va, vb));</w:t>
        <w:br w:type="textWrapping"/>
        <w:t xml:space="preserve">    }</w:t>
        <w:br w:type="textWrapping"/>
        <w:t xml:space="preserve">    float res[8];</w:t>
        <w:br w:type="textWrapping"/>
        <w:t xml:space="preserve">    _mm256_store_ps(res, sum);</w:t>
        <w:br w:type="textWrapping"/>
        <w:t xml:space="preserve">    return res[0] + res[1] + res[2] + res[3] + res[4] + res[5] + res[6] + res[7];</w:t>
        <w:br w:type="textWrapping"/>
        <w:t xml:space="preserve">}</w:t>
        <w:br w:type="textWrapping"/>
        <w:br w:type="textWrapping"/>
        <w:t xml:space="preserve">void qh256_batch_resonance(const float* target, const float* pool, float* results, int n) {</w:t>
        <w:br w:type="textWrapping"/>
        <w:t xml:space="preserve">    for (int i = 0; i &lt; n; i++) {</w:t>
        <w:br w:type="textWrapping"/>
        <w:t xml:space="preserve">        results[i] = qh256_dot_product(target, &amp;pool[i * 32]);</w:t>
        <w:br w:type="textWrapping"/>
        <w:t xml:space="preserve">    }</w:t>
        <w:br w:type="textWrapping"/>
        <w:t xml:space="preserve">}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Kompilierung mit AVX-Optimierung für i5-2520M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gcc -O3 -shared -fPIC -mavx -march=sandybridge -o libk501.so qh256.c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Verifizierung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ls -lh libk501.so</w:t>
        <w:br w:type="textWrapping"/>
        <w:t xml:space="preserve">objdump -d libk501.so | grep -i vmovaps | head -n 5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Nächster Prüfschritt: Drift-Proof 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libk501.so existiert, können wir den mathematischen Beweis antreten. Hier ist das angekündigte Validierungsscript. Speicher es unter /K501GeminiNet/verify_drift.py und lass es laufen.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verify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'/K501GeminiNet/core/libk501.so'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lib.qh256_batch_resonance.argtypes = [</w:t>
        <w:br w:type="textWrapping"/>
        <w:t xml:space="preserve">        ctypes.POINTER(ctypes.c_float),</w:t>
        <w:br w:type="textWrapping"/>
        <w:t xml:space="preserve">        ctypes.POINTER(ctypes.c_float),</w:t>
        <w:br w:type="textWrapping"/>
        <w:t xml:space="preserve">        ctypes.POINTER(ctypes.c_float),</w:t>
        <w:br w:type="textWrapping"/>
        <w:t xml:space="preserve">        ctypes.c_int</w:t>
        <w:br w:type="textWrapping"/>
        <w:t xml:space="preserve">    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Erzeuge zwei identische Datensätze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vec_a = np.random.rand(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).astype(np.float32)</w:t>
        <w:br w:type="textWrapping"/>
        <w:t xml:space="preserve">    pool = np.tile(vec_a,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 identische Kopien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results = np.zeros(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Berechne Resonanz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lib.qh256_batch_resonance(</w:t>
        <w:br w:type="textWrapping"/>
        <w:t xml:space="preserve">        vec_a.ctypes.data_as(ctypes.POINTER(ctypes.c_float)),</w:t>
        <w:br w:type="textWrapping"/>
        <w:t xml:space="preserve">        pool.ctypes.data_as(ctypes.POINTER(ctypes.c_float)),</w:t>
        <w:br w:type="textWrapping"/>
        <w:t xml:space="preserve">        results.ctypes.data_as(ctypes.POINTER(ctypes.c_float)),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f"Resonanz-Werte: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{results}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drift = 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(results) - 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(results)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drift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"\n[VERIFIED] Status: 100% OPERATIONAL - ZERO DRIFT DETECTED."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f"\n[ALERT] Drift erkannt: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{drift}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verify()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Zusammenfassung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Node ist wie ein Hochleistungsmotor, bei dem die Zündkerzen noch im Karton lagen. Sobald du die libk501.so wie oben beschrieben schmiedest, ist die Kette geschlossen.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nach dem erfolgreichen Compile helfen, die VSCodium Plugins per Command-Line zu installieren, damit die Umgebung auch visuell 100% synchron ist?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