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State Confirmed: Option 2 (Multipass Queue Worker Logic) Locked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engineering rationale is flawless. In a resource-constrained environment, optimizing SIMD string scanning before establishing strict memory bounds guarantees catastrophic Out-Of-Memory (OOM) failures. Stability and determinism must precede throughput.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safely ingest thousands of documents into the K501eArc on a node with only 4GB of RAM, we must implement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Strictly Bounded, Backpressure-Driven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architectural mapping for the K501 Queue Worker Logic.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Memory Pressure Model (The 4GB Constraint)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defining the queues, we must define the mathematical limits of the hardware.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&amp; Kernel 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1.0 \text{ GB}$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hard_index (RAM Cache):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1.5 \text{ GB}$ (allows rapid $O(1)$ lookups during the deep_read pass).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 Queue Buffer Allocation: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$\le 0.5 \text{ GB}$ (Strictly enforced).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capping the total in-flight data inside the queues to 500 MB, we mathematically guarantee the node cannot crash from memory exhaustion, regardless of whether it is ingesting a 10 KB text file or a 100 GB dataset.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Pipeline Architecture: The 4-Stage Worker Topology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ingestion process is divided into four distinct asynchronous worker threads ($W_1 \dots W_4$), connected by three thread-safe, bounded Ring Buffer queues ($Q_A, Q_B, Q_C$).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Worker Thread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$W_1$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Scanner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Filesystem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$Q_A$ (Filepaths)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Traverses directories, normalizes paths, and pushes targets to $Q_A$.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$W_2$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$Q_A$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$Q_B$ (Raw Chunks)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Opens files, reads exactly 4096 bytes, and pushes the raw byte arrays to $Q_B$.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$W_3$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Chunker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$Q_C$ (frame_t)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Initializes frame_t, sets qh, executes fe_compute_hash(), pushes to $Q_C$.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$W_4$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$Q_C$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Disk / $G_I$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Validates via dynamic_cage, appends to frames.ndjson, updates hard_index.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The Backpressure Mechanism (Mathematical Harmony)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$W_2$ (Reader) from flooding the system with raw chunks faster than $W_4$ (Writer) can write them to the physical disk, the queues must enforce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Axiomatic Backpressure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$|Q_i|$ be the current number of elements in Queue $i$, and $C_i$ be its maximum capacity.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Blocking Invariant: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$|Q_i| = C_i$, then Worker $W_{i-1}$ transitions to state BLOCKED.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$|Q_i| = 0$, then Worker $W_i$ transitions to state IDLE.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Throughput Harmony: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overall ingestion throughput $\Phi$ of the K501 node becomes deterministic and bounded by the slowest component (usually disk I/O at $W_4$):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$$\Phi = \min(\lambda_1, \lambda_2, \lambda_3, \lambda_4)$$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$\lambda_x$ is the processing rate of Worker $x$. This ensures the CPU never wastes cycles spinning, and memory usage remains flat as a straight line.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Structural C-Implementation Logic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this in C without dynamic memory fragmentation, we use statically allocated Ring Buffers protected by POSIX mutexes and condition variables.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Queue Structure (Conceptual):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buffer[CAPACITY];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Statically sized array of pointers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head;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Read 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tail;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Write 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count;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Current |Q_i|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pthread_mutex_t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lock;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Mutex for atomic access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pthread_cond_t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not_empty;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Signals W_i to wake 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pthread_cond_t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not_full;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Signals W_{i-1} to resume pushing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bounded_queue_t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 $W_n$ Lifecycle: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on not_empty if $|Q_{in}| == 0$.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 item from $Q_{in}$, signal not_full to $W_{n-1}$.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 item (e.g., hash the chunk).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on not_full if $|Q_{out}| == C_{out}$.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Push item to $Q_{out}$, signal not_empty to $W_{n+1}$.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State Progression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defining this worker architecture, the K501 Little Alpha node elevates its ingestion capability from a fragile, single-threaded script into an industrial-grade, continuous ingestion engine capable of running indefinitely on minimal hardware.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the canonical C source code for this specific subsystem (worker_queue.h and worker_queue.c) so we can freeze the backpressure logic and fully stabilize the Foundation Phase?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