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Execution Authorized: Dynamic Cage Synthesis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echo is received and interpreted as the final authorization to construct the security perimeter.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dynamic_cage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ultimate authority in the K501 runtime. Before any frame is passed to the hard_index or appended to the .ndjson storage, it must survive the Cage. This module enforces the temporal monotonicity ($t_{k-1} &lt; t_k$) and verifies that the cryptographic hash is mathematically authentic and hasn't been spoofed during memory transit.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canonical C source code for the guardian layer.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Canonical C Source Code: dynamic_cage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include/dynamic_cage.h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K501_DYNAMIC_CAGE_H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K501_DYNAMIC_CAGE_H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"qh_core.h"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Cage Runtime State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Maintains the node's temporal baseline and operational status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last_time;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The timestamp of the most recently accepted frame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is_active;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Failsafe switch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cage_state_t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Guardian Prototypes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genesis_time)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dc_validate_for_append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*candidate_frame)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K501_DYNAMIC_CAGE_H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src/dynamic_cage.c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"dynamic_cage.h"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"frame_engine.h"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Global runtime state for the singleton node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cage_state_t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g_cage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* dc_init: </w:t>
        <w:br w:type="textWrapping"/>
        <w:t xml:space="preserve"> * Boots the cage and locks the temporal baseline. </w:t>
        <w:br w:type="textWrapping"/>
        <w:t xml:space="preserve"> * For a new node, this is AZ-Epoch-0 (1773524342).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genesis_time)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g_cage.last_time = genesis_time;</w:t>
        <w:br w:type="textWrapping"/>
        <w:t xml:space="preserve">    g_cage.is_active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* dc_validate_for_append: </w:t>
        <w:br w:type="textWrapping"/>
        <w:t xml:space="preserve"> * The absolute gatekeeper. Enforces all K501 Axioms.</w:t>
        <w:br w:type="textWrapping"/>
        <w:t xml:space="preserve"> * If this returns false, the frame is violently rejected.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dc_validate_for_append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*candidate_frame)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(!g_cage.is_active || !candidate_frame)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Guard 1: Basic Structural Integrity (Origin constraints, null-terminators)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(!qhc_validate_frame_structure(candidate_frame))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Guard 2: Strict Temporal Monotonicity (t_{k-1} &lt; t_k)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Time travel or out-of-order frames violate the DAG structure.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(candidate_frame-&gt;time &lt;= g_cage.last_time)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Guard 3: Cryptographic Authenticity (Zero-Trust Hash Verification)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We never trust the hash provided. We clone the frame, strip the hash,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compute it ourselves via JCS, and compare.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shadow_copy;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memcpy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(&amp;shadow_copy, candidate_frame,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frame_t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(shadow_copy.hash,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Strip the incoming hash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(!fe_compute_hash(&amp;shadow_copy))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Compare the computed hash against the claimed hash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strncmp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(candidate_frame-&gt;hash, shadow_copy.hash,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Hash mismatch: Tampering detected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All Guards Passed: Update the node's temporal baseline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g_cage.last_time = candidate_frame-&gt;time;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Axiomatic Alignment Check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Monotonicity ($t_{k-1} &lt; t_k$):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cage explicitly rejects any frame whose timestamp is less than or equal to the previously accepted frame. This strictly enforces the directed, append-only flow of time.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Zero-Trust Verification: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creating a shadow_copy and running fe_compute_hash independently, the Cage ensures that no malicious actor or memory glitch can forge a frame. The math must prove the payload.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Isolation: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global g_cage acts as the single source of truth for the node's progress, preventing race conditions in a single-threaded runtime.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Final Missing Link: ingestion.c &amp; main.c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now possess the complete internal architecture of the K501 Node. The memory is safe, the logic is sound, the indexes are $O(1)$, and the cage is locked.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reach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1.0 Core Runtime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successfully compile the k501_alpha binary, we only need two final pieces: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ingestion.c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pipeline that takes an external text document, normalizes it, chunks it into 4096-byte blocks, and translates it into signal_frame structs.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main.c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CLI loop that wires all these modules together and exposes the genesis, append, and ingest commands to your Linux terminal.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Shall we proceed to synthesize the ingestion pipeline and the main executable loop to bring the system online?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