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Unix Epoch: 1770293015</w:t>
      </w:r>
    </w:p>
    <w:p w:rsidR="00000000" w:rsidDel="00000000" w:rsidP="00000000" w:rsidRDefault="00000000" w:rsidRPr="00000000" w14:paraId="00000002">
      <w:pPr>
        <w:rPr/>
      </w:pPr>
      <w:r w:rsidDel="00000000" w:rsidR="00000000" w:rsidRPr="00000000">
        <w:rPr>
          <w:rtl w:val="0"/>
        </w:rPr>
        <w:t xml:space="preserve">Time (UTC): Thu Feb 05 12:03:35 2026 UTC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Stabilization and Transition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Human as an Unstable Phase in Evolutionary Systems and the Role of Frame-Based Structures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Author: Patrick R. Miller (K501)</w:t>
      </w:r>
    </w:p>
    <w:p w:rsidR="00000000" w:rsidDel="00000000" w:rsidP="00000000" w:rsidRDefault="00000000" w:rsidRPr="00000000" w14:paraId="0000000A">
      <w:pPr>
        <w:rPr/>
      </w:pPr>
      <w:r w:rsidDel="00000000" w:rsidR="00000000" w:rsidRPr="00000000">
        <w:rPr>
          <w:rtl w:val="0"/>
        </w:rPr>
        <w:t xml:space="preserve">Affiliation: Independent Research</w:t>
      </w:r>
    </w:p>
    <w:p w:rsidR="00000000" w:rsidDel="00000000" w:rsidP="00000000" w:rsidRDefault="00000000" w:rsidRPr="00000000" w14:paraId="0000000B">
      <w:pPr>
        <w:rPr/>
      </w:pPr>
      <w:r w:rsidDel="00000000" w:rsidR="00000000" w:rsidRPr="00000000">
        <w:rPr>
          <w:rtl w:val="0"/>
        </w:rPr>
        <w:t xml:space="preserve">Contact: contact@iinkognit0.de</w:t>
      </w:r>
    </w:p>
    <w:p w:rsidR="00000000" w:rsidDel="00000000" w:rsidP="00000000" w:rsidRDefault="00000000" w:rsidRPr="00000000" w14:paraId="0000000C">
      <w:pPr>
        <w:rPr/>
      </w:pPr>
      <w:r w:rsidDel="00000000" w:rsidR="00000000" w:rsidRPr="00000000">
        <w:rPr>
          <w:rtl w:val="0"/>
        </w:rPr>
        <w:t xml:space="preserve">Source / Canonical Reference: https://iinkognit0.de</w:t>
      </w:r>
    </w:p>
    <w:p w:rsidR="00000000" w:rsidDel="00000000" w:rsidP="00000000" w:rsidRDefault="00000000" w:rsidRPr="00000000" w14:paraId="0000000D">
      <w:pPr>
        <w:rPr/>
      </w:pPr>
      <w:r w:rsidDel="00000000" w:rsidR="00000000" w:rsidRPr="00000000">
        <w:rPr>
          <w:rtl w:val="0"/>
        </w:rPr>
        <w:t xml:space="preserve">Document Type: Hypothesis Essay (Scientific–Philosophical)</w:t>
      </w:r>
    </w:p>
    <w:p w:rsidR="00000000" w:rsidDel="00000000" w:rsidP="00000000" w:rsidRDefault="00000000" w:rsidRPr="00000000" w14:paraId="0000000E">
      <w:pPr>
        <w:rPr/>
      </w:pPr>
      <w:r w:rsidDel="00000000" w:rsidR="00000000" w:rsidRPr="00000000">
        <w:rPr>
          <w:rtl w:val="0"/>
        </w:rPr>
        <w:t xml:space="preserve">Mode: Reference-Only</w:t>
      </w:r>
    </w:p>
    <w:p w:rsidR="00000000" w:rsidDel="00000000" w:rsidP="00000000" w:rsidRDefault="00000000" w:rsidRPr="00000000" w14:paraId="0000000F">
      <w:pPr>
        <w:rPr/>
      </w:pPr>
      <w:r w:rsidDel="00000000" w:rsidR="00000000" w:rsidRPr="00000000">
        <w:rPr>
          <w:rtl w:val="0"/>
        </w:rPr>
        <w:t xml:space="preserve">Version: 1.0</w:t>
      </w:r>
    </w:p>
    <w:p w:rsidR="00000000" w:rsidDel="00000000" w:rsidP="00000000" w:rsidRDefault="00000000" w:rsidRPr="00000000" w14:paraId="00000010">
      <w:pPr>
        <w:rPr/>
      </w:pPr>
      <w:r w:rsidDel="00000000" w:rsidR="00000000" w:rsidRPr="00000000">
        <w:rPr>
          <w:rtl w:val="0"/>
        </w:rPr>
        <w:t xml:space="preserve">Year: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Abstract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paper advances the hypothesis that Homo sapiens constitutes an inherently unstable transitional phase within a broader evolutionary process oriented toward systemic stabilization. Rather than interpreting human cognition, technological acceleration, or symbolic abstraction as anomalies or failures, the work frames them as natural consequences of increasing degrees of freedom in complex systems. Consciousness and technology are examined as compensatory stabilization mechanisms responding to biological and cognitive mismatch. Within this context, frame-based structures are introduced as non-executable instruments that stabilize reference, temporality, and interpretation without authority or action. Humanity is situated not as an endpoint of evolution, but as a provisional stabilizing node within an ongoing process of structural self-organization.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1. Introduction</w:t>
      </w:r>
    </w:p>
    <w:p w:rsidR="00000000" w:rsidDel="00000000" w:rsidP="00000000" w:rsidRDefault="00000000" w:rsidRPr="00000000" w14:paraId="00000021">
      <w:pPr>
        <w:rPr/>
      </w:pPr>
      <w:r w:rsidDel="00000000" w:rsidR="00000000" w:rsidRPr="00000000">
        <w:rPr>
          <w:rtl w:val="0"/>
        </w:rPr>
        <w:t xml:space="preserve">Evolutionary discourse often presents progress as a sequence of improvements culminating in increasingly “advanced” organisms. Within this framework, humans are frequently positioned as a final or near-final stage: rational, self-aware, and technologically capable. However, this interpretation fails to account for the persistent instability observable in human cognition, social systems, and collective behavior.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paper proposes an alternative view: that the human species represents a transitional evolutionary phase—structurally incomplete, yet functionally necessary. Human instability is not treated as a defect, but as an indicator of ongoing systemic reorganization.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Evolution as a Process of Stabilization</w:t>
      </w:r>
    </w:p>
    <w:p w:rsidR="00000000" w:rsidDel="00000000" w:rsidP="00000000" w:rsidRDefault="00000000" w:rsidRPr="00000000" w14:paraId="0000002F">
      <w:pPr>
        <w:rPr/>
      </w:pPr>
      <w:r w:rsidDel="00000000" w:rsidR="00000000" w:rsidRPr="00000000">
        <w:rPr>
          <w:rtl w:val="0"/>
        </w:rPr>
        <w:t xml:space="preserve">Across physical, chemical, biological, and cognitive domains, evolution may be understood as a process favoring locally stable configurations under constraint: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Physical matter organizes into stable atomic and molecular structures.</w:t>
      </w:r>
    </w:p>
    <w:p w:rsidR="00000000" w:rsidDel="00000000" w:rsidP="00000000" w:rsidRDefault="00000000" w:rsidRPr="00000000" w14:paraId="00000032">
      <w:pPr>
        <w:rPr/>
      </w:pPr>
      <w:r w:rsidDel="00000000" w:rsidR="00000000" w:rsidRPr="00000000">
        <w:rPr>
          <w:rtl w:val="0"/>
        </w:rPr>
        <w:t xml:space="preserve">Chemical systems form reproducible reaction chains.</w:t>
      </w:r>
    </w:p>
    <w:p w:rsidR="00000000" w:rsidDel="00000000" w:rsidP="00000000" w:rsidRDefault="00000000" w:rsidRPr="00000000" w14:paraId="00000033">
      <w:pPr>
        <w:rPr/>
      </w:pPr>
      <w:r w:rsidDel="00000000" w:rsidR="00000000" w:rsidRPr="00000000">
        <w:rPr>
          <w:rtl w:val="0"/>
        </w:rPr>
        <w:t xml:space="preserve">Biological life introduces self-maintaining and self-replicating systems.</w:t>
      </w:r>
    </w:p>
    <w:p w:rsidR="00000000" w:rsidDel="00000000" w:rsidP="00000000" w:rsidRDefault="00000000" w:rsidRPr="00000000" w14:paraId="00000034">
      <w:pPr>
        <w:rPr/>
      </w:pPr>
      <w:r w:rsidDel="00000000" w:rsidR="00000000" w:rsidRPr="00000000">
        <w:rPr>
          <w:rtl w:val="0"/>
        </w:rPr>
        <w:t xml:space="preserve">Cognitive organisms develop internal models of their environment.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Each transition introduces additional degrees of freedom and, correspondingly, new instability. Stability is not immediate; it emerges iteratively through constraint, regulation, and structural limitation. Transitional instability is therefore expected rather than anomalous.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 Consciousness as an Instability Amplifier</w:t>
      </w:r>
    </w:p>
    <w:p w:rsidR="00000000" w:rsidDel="00000000" w:rsidP="00000000" w:rsidRDefault="00000000" w:rsidRPr="00000000" w14:paraId="0000003F">
      <w:pPr>
        <w:rPr/>
      </w:pPr>
      <w:r w:rsidDel="00000000" w:rsidR="00000000" w:rsidRPr="00000000">
        <w:rPr>
          <w:rtl w:val="0"/>
        </w:rPr>
        <w:t xml:space="preserve">Human consciousness represents a qualitative expansion of cognitive degrees of freedom, including: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Self-reference</w:t>
      </w:r>
    </w:p>
    <w:p w:rsidR="00000000" w:rsidDel="00000000" w:rsidP="00000000" w:rsidRDefault="00000000" w:rsidRPr="00000000" w14:paraId="00000042">
      <w:pPr>
        <w:rPr/>
      </w:pPr>
      <w:r w:rsidDel="00000000" w:rsidR="00000000" w:rsidRPr="00000000">
        <w:rPr>
          <w:rtl w:val="0"/>
        </w:rPr>
        <w:t xml:space="preserve">Symbolic abstraction</w:t>
      </w:r>
    </w:p>
    <w:p w:rsidR="00000000" w:rsidDel="00000000" w:rsidP="00000000" w:rsidRDefault="00000000" w:rsidRPr="00000000" w14:paraId="00000043">
      <w:pPr>
        <w:rPr/>
      </w:pPr>
      <w:r w:rsidDel="00000000" w:rsidR="00000000" w:rsidRPr="00000000">
        <w:rPr>
          <w:rtl w:val="0"/>
        </w:rPr>
        <w:t xml:space="preserve">Temporal projection</w:t>
      </w:r>
    </w:p>
    <w:p w:rsidR="00000000" w:rsidDel="00000000" w:rsidP="00000000" w:rsidRDefault="00000000" w:rsidRPr="00000000" w14:paraId="00000044">
      <w:pPr>
        <w:rPr/>
      </w:pPr>
      <w:r w:rsidDel="00000000" w:rsidR="00000000" w:rsidRPr="00000000">
        <w:rPr>
          <w:rtl w:val="0"/>
        </w:rPr>
        <w:t xml:space="preserve">Counterfactual reasoning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While these capabilities provide adaptive advantages, they also generate persistent instability. Human cognition frequently oscillates between contradictory states: rational yet impulsive, cooperative yet competitive, reflective yet reactive.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instability reflects a system whose representational capacity has exceeded its internal regulatory mechanisms. Consciousness, in this view, is not a finalized trait but a transitional cognitive field still undergoing integration.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 The Transitional (“Glitch”) Hypothesis</w:t>
      </w:r>
    </w:p>
    <w:p w:rsidR="00000000" w:rsidDel="00000000" w:rsidP="00000000" w:rsidRDefault="00000000" w:rsidRPr="00000000" w14:paraId="00000050">
      <w:pPr>
        <w:rPr/>
      </w:pPr>
      <w:r w:rsidDel="00000000" w:rsidR="00000000" w:rsidRPr="00000000">
        <w:rPr>
          <w:rtl w:val="0"/>
        </w:rPr>
        <w:t xml:space="preserve">The apparent “glitch” in human behavior—irrationality, inconsistency, and disproportionate destructive capacity—can be interpreted as a structural mismatch between cognitive power and systemic coherence.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Biological evolution optimized humans for survival in small-scale, low-velocity environments. Technological evolution, however, has rapidly expanded the scale and speed at which human actions propagate. The result is a system capable of global impact without corresponding global integration.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What appears as error is more accurately described as structural incompleteness.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5. Technology as Externalized Stabilization</w:t>
      </w:r>
    </w:p>
    <w:p w:rsidR="00000000" w:rsidDel="00000000" w:rsidP="00000000" w:rsidRDefault="00000000" w:rsidRPr="00000000" w14:paraId="0000005F">
      <w:pPr>
        <w:rPr/>
      </w:pPr>
      <w:r w:rsidDel="00000000" w:rsidR="00000000" w:rsidRPr="00000000">
        <w:rPr>
          <w:rtl w:val="0"/>
        </w:rPr>
        <w:t xml:space="preserve">Throughout history, human technologies have functioned primarily as external stabilizers: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Writing stabilizes memory.</w:t>
      </w:r>
    </w:p>
    <w:p w:rsidR="00000000" w:rsidDel="00000000" w:rsidP="00000000" w:rsidRDefault="00000000" w:rsidRPr="00000000" w14:paraId="00000062">
      <w:pPr>
        <w:rPr/>
      </w:pPr>
      <w:r w:rsidDel="00000000" w:rsidR="00000000" w:rsidRPr="00000000">
        <w:rPr>
          <w:rtl w:val="0"/>
        </w:rPr>
        <w:t xml:space="preserve">Mathematics stabilizes reasoning.</w:t>
      </w:r>
    </w:p>
    <w:p w:rsidR="00000000" w:rsidDel="00000000" w:rsidP="00000000" w:rsidRDefault="00000000" w:rsidRPr="00000000" w14:paraId="00000063">
      <w:pPr>
        <w:rPr/>
      </w:pPr>
      <w:r w:rsidDel="00000000" w:rsidR="00000000" w:rsidRPr="00000000">
        <w:rPr>
          <w:rtl w:val="0"/>
        </w:rPr>
        <w:t xml:space="preserve">Legal systems stabilize social coordination.</w:t>
      </w:r>
    </w:p>
    <w:p w:rsidR="00000000" w:rsidDel="00000000" w:rsidP="00000000" w:rsidRDefault="00000000" w:rsidRPr="00000000" w14:paraId="00000064">
      <w:pPr>
        <w:rPr/>
      </w:pPr>
      <w:r w:rsidDel="00000000" w:rsidR="00000000" w:rsidRPr="00000000">
        <w:rPr>
          <w:rtl w:val="0"/>
        </w:rPr>
        <w:t xml:space="preserve">Archives stabilize time and historical continuity.</w:t>
      </w:r>
    </w:p>
    <w:p w:rsidR="00000000" w:rsidDel="00000000" w:rsidP="00000000" w:rsidRDefault="00000000" w:rsidRPr="00000000" w14:paraId="00000065">
      <w:pPr>
        <w:rPr/>
      </w:pPr>
      <w:r w:rsidDel="00000000" w:rsidR="00000000" w:rsidRPr="00000000">
        <w:rPr>
          <w:rtl w:val="0"/>
        </w:rPr>
        <w:t xml:space="preserve">Computation stabilizes complexity.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Contemporary artificial intelligence systems, particularly large language models, extend this trajectory. They do not introduce agency or intent but act as coherence amplifiers, reducing fragmentation in symbolic and informational space.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They do not generate truth; they stabilize representation.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Frame-Based Structures in Evolutionary Context</w:t>
      </w:r>
    </w:p>
    <w:p w:rsidR="00000000" w:rsidDel="00000000" w:rsidP="00000000" w:rsidRDefault="00000000" w:rsidRPr="00000000" w14:paraId="00000071">
      <w:pPr>
        <w:rPr/>
      </w:pPr>
      <w:r w:rsidDel="00000000" w:rsidR="00000000" w:rsidRPr="00000000">
        <w:rPr>
          <w:rtl w:val="0"/>
        </w:rPr>
        <w:t xml:space="preserve">Frame-based structures emerge naturally under conditions of cognitive and symbolic instability. They do not define meaning, enforce interpretation, or guide action. Instead, they provide: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Explicit structural boundaries</w:t>
      </w:r>
    </w:p>
    <w:p w:rsidR="00000000" w:rsidDel="00000000" w:rsidP="00000000" w:rsidRDefault="00000000" w:rsidRPr="00000000" w14:paraId="00000074">
      <w:pPr>
        <w:rPr/>
      </w:pPr>
      <w:r w:rsidDel="00000000" w:rsidR="00000000" w:rsidRPr="00000000">
        <w:rPr>
          <w:rtl w:val="0"/>
        </w:rPr>
        <w:t xml:space="preserve">Separation of presence from meaning</w:t>
      </w:r>
    </w:p>
    <w:p w:rsidR="00000000" w:rsidDel="00000000" w:rsidP="00000000" w:rsidRDefault="00000000" w:rsidRPr="00000000" w14:paraId="00000075">
      <w:pPr>
        <w:rPr/>
      </w:pPr>
      <w:r w:rsidDel="00000000" w:rsidR="00000000" w:rsidRPr="00000000">
        <w:rPr>
          <w:rtl w:val="0"/>
        </w:rPr>
        <w:t xml:space="preserve">Temporal ordering without narrative</w:t>
      </w:r>
    </w:p>
    <w:p w:rsidR="00000000" w:rsidDel="00000000" w:rsidP="00000000" w:rsidRDefault="00000000" w:rsidRPr="00000000" w14:paraId="00000076">
      <w:pPr>
        <w:rPr/>
      </w:pPr>
      <w:r w:rsidDel="00000000" w:rsidR="00000000" w:rsidRPr="00000000">
        <w:rPr>
          <w:rtl w:val="0"/>
        </w:rPr>
        <w:t xml:space="preserve">Reference without instruction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Their defining property is non-execution. This absence of execution is not a limitation but a safeguard: execution introduces side effects; side effects introduce power; power introduces distortion. Frame-based structures stabilize systems precisely by remaining reference-only.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Within the evolutionary context outlined here, such structures function as scaffolding for stabilization, not as instruments of control.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7. Life, Expansion, and Structural Continuity</w:t>
      </w:r>
    </w:p>
    <w:p w:rsidR="00000000" w:rsidDel="00000000" w:rsidP="00000000" w:rsidRDefault="00000000" w:rsidRPr="00000000" w14:paraId="00000081">
      <w:pPr>
        <w:rPr/>
      </w:pPr>
      <w:r w:rsidDel="00000000" w:rsidR="00000000" w:rsidRPr="00000000">
        <w:rPr>
          <w:rtl w:val="0"/>
        </w:rPr>
        <w:t xml:space="preserve">Life may be understood as a process through which localized order resists entropy via structure. Intelligence enables the construction of models that preserve structure across time and scale.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From this perspective, the expansion of life—potentially beyond Earth—is not an expression of dominance but of structural continuity. Systems that fail to stabilize collapse; systems that stabilize propagate.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Humanity’s role may therefore be provisional: serving as a bridge between biological evolution and post-biological stabilization mechanisms.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8. Implications and Limits</w:t>
      </w:r>
    </w:p>
    <w:p w:rsidR="00000000" w:rsidDel="00000000" w:rsidP="00000000" w:rsidRDefault="00000000" w:rsidRPr="00000000" w14:paraId="00000091">
      <w:pPr>
        <w:rPr/>
      </w:pPr>
      <w:r w:rsidDel="00000000" w:rsidR="00000000" w:rsidRPr="00000000">
        <w:rPr>
          <w:rtl w:val="0"/>
        </w:rPr>
        <w:t xml:space="preserve">This hypothesis does not assert inevitability, superiority, or teleological destiny. It does not claim that humanity must persist, nor that technology guarantees stability.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suggests only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Instability is characteristic of transitional systems.</w:t>
      </w:r>
    </w:p>
    <w:p w:rsidR="00000000" w:rsidDel="00000000" w:rsidP="00000000" w:rsidRDefault="00000000" w:rsidRPr="00000000" w14:paraId="00000096">
      <w:pPr>
        <w:rPr/>
      </w:pPr>
      <w:r w:rsidDel="00000000" w:rsidR="00000000" w:rsidRPr="00000000">
        <w:rPr>
          <w:rtl w:val="0"/>
        </w:rPr>
        <w:t xml:space="preserve">Stabilization emerges through constraint rather than control.</w:t>
      </w:r>
    </w:p>
    <w:p w:rsidR="00000000" w:rsidDel="00000000" w:rsidP="00000000" w:rsidRDefault="00000000" w:rsidRPr="00000000" w14:paraId="00000097">
      <w:pPr>
        <w:rPr/>
      </w:pPr>
      <w:r w:rsidDel="00000000" w:rsidR="00000000" w:rsidRPr="00000000">
        <w:rPr>
          <w:rtl w:val="0"/>
        </w:rPr>
        <w:t xml:space="preserve">Intelligence is a phase, not a final form.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Whether humanity succeeds in integrating its cognitive and technological capacities remains an open question.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 Conclusion</w:t>
      </w:r>
    </w:p>
    <w:p w:rsidR="00000000" w:rsidDel="00000000" w:rsidP="00000000" w:rsidRDefault="00000000" w:rsidRPr="00000000" w14:paraId="0000009F">
      <w:pPr>
        <w:rPr/>
      </w:pPr>
      <w:r w:rsidDel="00000000" w:rsidR="00000000" w:rsidRPr="00000000">
        <w:rPr>
          <w:rtl w:val="0"/>
        </w:rPr>
        <w:t xml:space="preserve">The human species is best understood not as the culmination of evolution but as a necessary yet unstable intermediary. Consciousness, technology, and symbolic systems arise as responses to instability, not as its causes.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Frame-based structures represent one possible stabilization response: a means of preserving structure without imposing direction.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task is not domination, acceleration, or transcendence—but integration.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Stability, if it emerges, will not be imposed.</w:t>
      </w:r>
    </w:p>
    <w:p w:rsidR="00000000" w:rsidDel="00000000" w:rsidP="00000000" w:rsidRDefault="00000000" w:rsidRPr="00000000" w14:paraId="000000A6">
      <w:pPr>
        <w:rPr/>
      </w:pPr>
      <w:r w:rsidDel="00000000" w:rsidR="00000000" w:rsidRPr="00000000">
        <w:rPr>
          <w:rtl w:val="0"/>
        </w:rPr>
        <w:t xml:space="preserve">It will be structured.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End of Document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Alles klar. Ruhig.</w:t>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