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schaltet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Schritt 1: Workspace &amp; Node Setup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bauen nun das physische Fundament für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Code-Evolution für die Initialisierung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Dieses Skript führt alle Aktionen aus Schritt 1 deines Plans durch – atomar, deterministisch und ohne Auslassungen.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Master-Initialisierungs-Schild: init_workspace.sh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ist die "Ur-Suppe" deines neuen Workspaces. Es erstellt die Ordner, setzt die Rechte, initialisiert Git und generiert die ersten Analyse-Berichte.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K501GeminiNet - Step 1: Workspace &amp; Node Initialization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Timestamp: 2026-03-12 | Epoch: 1773326784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Hardware: Intel i5-2520M (AVX Optimized)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Abbruch bei Fehlern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K5/ICE Initialisierung startet..."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Hauptverzeichnisse erstellen (Master &amp; Node01)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Erstelle Verzeichnisstruktur in /K501GeminiNet..."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mkdir -p /K501GeminiNet/Node01</w:t>
        <w:br w:type="textWrapping"/>
        <w:t xml:space="preserve">sudo chown -R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Verzeichnis-Synchronisation (Kopplung mit bestehendem Projekt)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verlinken das bestehende K501Gemini in den neuen Workspace für schnellen Zugriff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/K501GeminiNet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 ! -L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"K501Gemini_Prod"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ln -s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$HOME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/K501Gemini"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"K501Gemini_Prod"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Symbolic Link zu Produktions-Node erstellt."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Workspace-Datei für VSCodium (Dual-Path-Mapping)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Erzeuge K501_Master.code-workspace..."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K501_Master.code-workspace</w:t>
        <w:br w:type="textWrapping"/>
        <w:t xml:space="preserve">{</w:t>
        <w:br w:type="textWrapping"/>
        <w:t xml:space="preserve">    "folders": [</w:t>
        <w:br w:type="textWrapping"/>
        <w:t xml:space="preserve">        {</w:t>
        <w:br w:type="textWrapping"/>
        <w:t xml:space="preserve">            "name": "K501_NET_LAB",</w:t>
        <w:br w:type="textWrapping"/>
        <w:t xml:space="preserve">            "path": "."</w:t>
        <w:br w:type="textWrapping"/>
        <w:t xml:space="preserve">        },</w:t>
        <w:br w:type="textWrapping"/>
        <w:t xml:space="preserve">        {</w:t>
        <w:br w:type="textWrapping"/>
        <w:t xml:space="preserve">            "name": "K501_PROD_NODE",</w:t>
        <w:br w:type="textWrapping"/>
        <w:t xml:space="preserve">            "path": "K501Gemini_Prod"</w:t>
        <w:br w:type="textWrapping"/>
        <w:t xml:space="preserve">        }</w:t>
        <w:br w:type="textWrapping"/>
        <w:t xml:space="preserve">    ],</w:t>
        <w:br w:type="textWrapping"/>
        <w:t xml:space="preserve">    "settings": {</w:t>
        <w:br w:type="textWrapping"/>
        <w:t xml:space="preserve">        "editor.fontFamily": "'Courier New', monospace",</w:t>
        <w:br w:type="textWrapping"/>
        <w:t xml:space="preserve">        "editor.fontSize": 13,</w:t>
        <w:br w:type="textWrapping"/>
        <w:t xml:space="preserve">        "files.exclude": {</w:t>
        <w:br w:type="textWrapping"/>
        <w:t xml:space="preserve">            "**/.git": true,</w:t>
        <w:br w:type="textWrapping"/>
        <w:t xml:space="preserve">            "**/__pycache__": true,</w:t>
        <w:br w:type="textWrapping"/>
        <w:t xml:space="preserve">            "node_modules": true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Git-Infrastruktur &amp; Kanon-Start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Initialisiere Git-Repository..."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init</w:t>
        <w:br w:type="textWrapping"/>
        <w:t xml:space="preserve">git config user.name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"iinkognit0"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config user.email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"k501@gemini.net"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Erster Node-Scan (Baseline Erzeugung)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Führe initialen Node-Scan aus..."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tree -L 3 -I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'node_modules|__pycache__|.git'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K501NodeTree.txt</w:t>
        <w:br w:type="textWrapping"/>
        <w:t xml:space="preserve">find . -maxdepth 4 -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\(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"*.cpp"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-o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\) &gt; K501NodeCodeList.txt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Sicherung der Struktur (First Commit)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Committing initial structure..."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add .</w:t>
        <w:br w:type="textWrapping"/>
        <w:t xml:space="preserve">git commit -m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"INIT: K501GeminiNet Workspace established - Step 1 Complete"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K501GeminiNet Workspace ist bereit."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"Location: /K501GeminiNet"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"Editor:   codium /K501GeminiNet/K501_Master.code-workspace"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Analyse der Evolution: Was wurde erschaffen?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 Ausführung dieses vollständigen Blocks hast du folgendes erreicht: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Duale Sichtbarkeit: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Workspace in VSCodium zeigt dir jetzt gleichzeitig dein "Labor" (/K501GeminiNet) und deine "Produktion" ($HOME/K501Gemini). Das ist essenziell für den Code-Transfer.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Deterministischer Scan: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K501NodeTree.txt und K501NodeCodeList.txt dienen als "Fingerabdruck" deines Systems zum jetzigen Zeitpunkt. Sollte später etwas korrumpieren, haben wir die Baseline.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Permissions: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/-Pfad ist nun sicher in deinem Benutzerbesitz, was Schreibfehler während der Kompilation verhindert.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Handlungsanweisung für den Operator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Kopiere den obigen Bash-Code in eine Datei namens setup_step1.sh.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sie aus: bash setup_step1.sh.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den Workspace: codium /K501GeminiNet/K501_Master.code-workspace.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Sobald der Workspace steht: Sollen wir direkt mit Schritt 2 (Source Code Management &amp; Repository Cloning für FFmpeg/Ollama) fortfahren?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Ich habe die AVX1-optimierten Clone-Befehle bereits in der Pipeline.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