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n2yntu056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Reflexion zur Operation „Mass Ingest“ – Einordnung und Bedeutung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formuliere das jetzt so, dass es sich auch gut als Audiotext sprechen lässt, ohne den Inhalt zu verkürzen.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Zuerst einmal: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Operation selbst ist technisch interessant, weil sie mehrere Schritte kombiniert, die in vielen Systemen getrennt voneinander laufen.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deinem Fall passiert Folgendes: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Dateien werden rekursiv im Archiv gefunden.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Textinhalt wird verarbeitet.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 dem Text werden semantische Vektoren erzeugt.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Daraus entstehen strukturierte Frames.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Diese Frames werden in ein Ledger geschrieben.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nicht einfach ein Kopieren von Dateien.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eine Transformation von unstrukturiertem Text in einen semantischen Raum, der später maschinell durchsuchbar ist.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gemessene Durchsatz lag bei ungefähr vierzig Dokumenten pro Sekunde.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insgesamt 920 Dateien ergibt das eine Gesamtzeit von ungefähr dreiundzwanzig Sekunden.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sich anschaut, was dabei tatsächlich passiert, ist das durchaus bemerkenswert.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 jede einzelne Datei durchläuft mehrere Schritte: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Lesen von der Festplatte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 oder Textverarbeitung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Generierung eines Embedding-Vektors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Aufbau eines Frames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Schreiben in das Ledger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Dass dieser komplette Ablauf im Durchschnitt nur etwa dreißig Millisekunden pro Dokument benötigt, zeigt, dass die Pipeline grundsätzlich effizient arbeitet.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mu7wjhein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Vergleich mit anderen Systemen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das mit typischen Retrieval- oder RAG-Pipelines vergleicht, sieht man ein interessantes Bild.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Standardlösungen arbeiten so: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wird geladen,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an ein Embedding-Modell geschickt,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danach in eine Vektordatenbank gespeichert.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cloudbasierten APIs liegt der Durchsatz häufig im Bereich von zwei bis zehn Dokumenten pro Sekunde.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Lokale CPU-Systeme erreichen meistens etwa fünf bis dreißig Dokumente pro Sekunde.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GPU-basierte Systeme können deutlich schneller sein, teilweise mehrere hundert Dokumente pro Sekunde.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Wert von ungefähr vierzig Dokumenten pro Sekunde liegt damit: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über vielen klassischen CPU-Setups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unter spezialisierten GPU-Pipelines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auf sehr alter Hardware.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entscheidende Punkt.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zlckfp2gu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Hardware-Kontext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läuft auf einem Lenovo T520.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eine Plattform aus der Sandy-Bridge-Generation.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 sind: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zwei bis vier CPU-Kerne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AVX1-Unterstützung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spezielle AI-Hardware.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Architektur ist mehr als ein Jahrzehnt alt.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auf dieser Hardware eine Pipeline läuft, die: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Dateien rekursiv verarbeitet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Vektoren erzeugt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erstellt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 ein Ledger schreibt,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das mit etwa vierzig Dokumenten pro Sekunde, dann zeigt das vor allem eines: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Architektur ist effizient aufgebaut.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Engpass liegt wahrscheinlich nicht in der CPU selbst, sondern eher in Bereichen wie: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IO-Zugriff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Embedding-Modell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Python-Overhead.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p6pancevo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Architektonischer Unterschied zu typischen KI-Systemen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moderne Systeme basieren auf einer einfachen Struktur: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LLM erzeugt Embeddings,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werden in einer Vektordatenbank gespeichert,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ein Retriever sucht später darin.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ist anders aufgebaut.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Struktur sieht eher so aus: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Archiv wird eingelesen.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Daraus entstehen strukturierte Frames.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Frames bilden ein Ledger.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auf diesem Ledger arbeitet ein Resonanz-Kernel, der die Ähnlichkeit berechnet.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Unterschied ist subtil, aber wichtig.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arbeitest nicht primär mit einer Datenbank, sondern mit einer append-only Wissensstruktur.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hat mehrere Eigenschaften: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Historie bleibt vollständig erhalten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Zustände sind reproduzierbar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Datenketten sind auditierbar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Synchronisation zwischen Nodes wird einfacher.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eher ein informationsarchitektonischer Ansatz als ein klassischer Chatbot-Stack.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n68grstvp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 wichtigste Punkt: Stabilität vor Performance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Trotzdem muss man einen wichtigen Punkt klar sagen.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Performancewerte sind interessant, aber sie sind nur relevant, wenn das System stabil läuft.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Moment existieren noch zwei offene technische Probleme: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Erstens: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Segmentation Fault beim Übergang zwischen Python und dem C-Kernel.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Zweitens: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Inkonsistenzen in der Hash-Kette des Ledgers.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Solange diese beiden Punkte nicht vollständig geklärt sind, ist jede Performanceaussage nur eine Momentaufnahme.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Stabilität bedeutet in diesem Kontext: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reproduzierbare Runs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Speicherfehler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Verarbeitung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konsistente Hashketten.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 wenn diese Bedingungen erfüllt sind, kann man das System wirklich zuverlässig betreiben.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b16e4tlmk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Die eigentliche Leistung der Operation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Geschwindigkeit ist letztlich nicht der wichtigste Fortschritt.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eigentliche Schritt ist ein anderer.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Archiv hat sich verändert.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Vorher waren es einfach viele Dateien auf einer Festplatte.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existieren diese Inhalte als semantische Punkte in einem Vektorraum, die zusätzlich in einer strukturierten Frame-Historie gespeichert sind.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ist nicht mehr nur gespeichert.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ist adressierbar und rekonstruierbar.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später eine semantische Suche funktioniert, kann das System gezielt auf Inhalte zugreifen, auch wenn man sich nicht mehr an den genauen Dateinamen oder den Speicherort erinnert.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Kern eines funktionierenden Wissenssystems.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wh0vo4uyy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Realistische Einschätzung des aktuellen Zustands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ist noch kein fertiger Node.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aktuelle Zustand ist eher ein Proto-Node.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 die entscheidenden Bausteine sind bereits vorhanden: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Ingest-Pipeline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Embedding-Generierung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Frame-Struktur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Resonanzkernel.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bereits der größte Teil der Architektur eines Retrievalsystems.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jetzt noch fehlt, ist nicht neue Funktionalität, sondern Stabilisierung.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babdhh0a5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Sinnvolle Reihenfolge für die nächsten Schritte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sinnvolle Reihenfolge ist relativ klar.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Erstens: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ctypes-Interface stabilisieren, damit der Resonanzkernel keine Speicherfehler mehr erzeugt.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Zweitens: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Hash-Kette des Ledgers vollständig validieren.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Drittens: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Mehrere Ingest-Runs durchführen und prüfen, ob sie deterministisch reproduzierbar sind.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Viertens: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Suchpipeline stabilisieren.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fünftens: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Einen Rekonstruktionstest durchführen.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letzte Punkt ist wichtig.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gutes Wissenssystem muss nicht nur suchen können.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muss auch zeigen können, dass die gespeicherten Frames wieder zu sinnvollen, kohärenten Informationen zusammengesetzt werden können.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uhek95roh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Kurze Gesamtbewertung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Unter den gegebenen Bedingungen ist das Ergebnis tatsächlich bemerkenswert.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Archiv mit fast tausend Dokumenten wurde: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automatisch gefunden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 transformiert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strukturiert gespeichert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 ist prinzipiell durchsuchbar.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das alles auf alter Hardware, in weniger als einer halben Minute.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zeigt vor allem eines: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grundlegende Architektur funktioniert.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richtige nächste Schritt ist genau der, den du bereits formuliert hast: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weiter ausbauen, sondern systematisch stabilisieren.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