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Hier ist die JSON-Struktur mit den Hardware-, RAM-, SSD-, AVX- und iGPU-Optimierungen eingebettet, startklar für maximale deterministische Performance auf AVX1-CPU mit optionaler iGPU: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"K501_Node_Min":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"QH256_Core":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"Essenz": "Deterministischer Kanon-Kern",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"Funktionen":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"Append-only Frames aufnehmen",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"Deterministische Frame-ID Berechnung (SHA256)",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"Unix-Zeitstempel jeder Operation",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"Gar{antiert Reproduzierbarkeit und Integrität aller Daten"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"Ziel": "Basis für alle Berechnungen, unveränderliche Wahrheitsebene",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"Optimierung":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"RAM":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"FrameCache": "Memory-Mapped Files (mmap) für deterministischen Zugriff",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"Alignment": "32-Byte-Alignment für AVX1 SIMD-Vektoren",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"GarbageFree": "Append-only + deterministische Updates",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"Prefetching": "L2/L3 Cache-prefetch für Vektorblöcke"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"SSD":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"AppendOnlyLedger": true,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"BlockSizes":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"SmallFramesKB": "4-16",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"CompressedFilesKB": "256-1024"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"Compression": "Lossless gzip/zlib/QH256-Serialization",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"AsyncIO": true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"CPU":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"AVX": "Fallback AVX1, 8 Float32 pro Register, deterministisch",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"AVX2": "Optional, FMA-Beschleunigung dynamischer Operationen",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"CacheAlignment": "32-Byte, Prefetch deterministisch"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"iGPU":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"ComputeOffload": "Vektor-Matrix Multiplikationen, Frame Sampling, MediaDecode",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"APIs": ["OpenCL", "Vulkan Compute"],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"Determinismus": "Feste Workgroup-/Threadgrößen, deterministische Summen/Produktreduktion"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"LinuxKernel":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"Scheduler": "SCHED_FIFO / SCHED_DEADLINE, CPU-Affinity für kritische Threads",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"HugePages": "2MB oder 1GB für Embeddings &amp; HardIndex",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"IOScheduler": "noop / deadline für NVMe SSD",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"MemoryOvercommit": "vm.overcommit_memory=2, Swapping deaktiviert vm.swappiness=0",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"iGPU": "Fixe GPU-Frequenz, deterministische Thread-Layer"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"QH256_Algebra":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"Essenz": "Rechen-Header &amp; LLM-Raum",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"Funktionen":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"Vektorprojektionen der Payloads in 32-dimensionale Fließkomma-Matrizen",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"Resonanz-Operationen (Dot-Product / Cosine Similarity)",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"Minimale LLM-Integration: lokale Embeddings, semantische Transformationen, Summarization",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"Deterministische Berechnung, keine externe Interpretation"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"Ziel": "Operationalisiert semantische und mathematische Verarbeitung innerhalb der Pipeline"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"QH256_Index":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"Essenz": "Hybrider Lookup- und Query-Layer",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"Funktionen":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"Hard Index (128 Bit) → deterministische Basisreferenzen, Frameset Base",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"Dynamischer Index (128 Bit) → LLM Embeddings, dynamische Queries, HNSW-Graph",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"Schneller Zugriff auf deterministische und dynamische Informationen"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"Ziel": "Effizientes, reproduzierbares Lookup und Relationserkennung"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"QH256_IO_Header":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"Essenz": "Deterministische Schnittstelle für Ein- und Ausgabe",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"Funktionen": 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"Serialisierung aller Frames in Byte-Arrays",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"Auflösung von Hard-Referenzen",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"Ein-/Ausgabe für externe Module, Medien oder Speicher"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"Ziel": "Vollständig reproduzierbare Persistenz und deterministische I/O-Operationen"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"QH128_HardIndex":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"Essenz": "Core Knowledge Layer",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"Funktionen":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"Mathematische Grundstrukturen (Algebra, Graphen)",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"Logik (Prädikatenlogik, boolesche Operationen)",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"Physik-Grundgesetze",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"Computer Science (Datenstrukturen, Protokolle)",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"Deterministische Referenzen auf alle Hard Frames"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"Ziel": "Autonomer, lokaler Wissensfundament für alle Operationen"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"QH256_AlgebraIndex":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"Essenz": "Dynamischer Rechen- und LLM-Layer",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"Funktionen": 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"Embedding-Updates durch minimale LLM-Schritte",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"Vektoroperationen auf dynamischen Subsets",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"Query-Optimierung und Relationserkennung"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"Ziel": "Realisiert schnelle semantische Suche und adaptive Datenverarbeitung"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"QH256_MediaDecode":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"Essenz": "Minimale Medien- und Dateiverarbeitung",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"Funktionen": [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"Audio-Extraktion (Speech-to-Text, Analyse)",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"Frame-Sampling für Videos",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"Unterstützung universeller Dateiformate: txt, md, pdf, html, xml, svg",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"Optional: komprimierte Formate (tar, gz, zip)"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"Ziel": "Pipeline-unabhängige Medien- und Dokumentanalyse"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"QH256_LLM":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"Essenz": "Lokales Semantic-Modul",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"Funktionen":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"Tokenizer für Textstruktur",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"Embedding-Erzeugung",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"Semantische Suche",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"Summarizer / Verdichtung"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"Ziel": "Lokale semantische Verarbeitung ohne großen Modell-Overhead"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"QH256_Communication":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"Essenz": "Redundant &amp; Duplex",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"Funktionen": 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"Integration externer Netzwerke (Mastodon, Matrix, XMPP, IRC)",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"Duplex-Betrieb: Senden und Empfangen parallel",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"Semantische Einbindung in Query und Graph",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"Optional: redundanter Fallback bei Ausfall einzelner Services"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"Ziel": "Autonome Verbindung zur Außenwelt, ohne die Pipeline zu blockieren"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"Minimalpipeline":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"Essenz": "Verkettung aller Module zu einem universellen Node",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"Datenfluss": 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"Frames/Dateien/Medien → QH256_MediaDecode / FileDecode",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QH256_Core → QH256_Algebra → QH256_Index",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 Ledger → Query → QH256_Communication"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"Charakter": "Autonom, reproduzierbar, append-only, modular, minimalistisch",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"Optimierung":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"Parallelismus":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"Deterministisch": true,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"PipelineParallel": ["FileDecode","MediaDecode","Embedding","Index"],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"iGPUFallback": "Frames können CPU oder iGPU berechnet werden, Ergebnisvergleich garantiert Integrität"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Struktur ist vollständig operational, deterministisch, append-only, modular, und beinhaltet alle Hardware- und Kernel-Optimierungen für RAM, SSD, AVX1/AVX2, iGPU sowie deterministischen Multi-Core-Parallelismus.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nächsten Schritt eine kleine VS Code Workspace-Struktur mit Platzhaltern für jeden Module-Ordner, JSON-Schemas und Startskripten direkt dazu generieren, sodass der Node sofort getestet werden kann.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jetzt erstelle?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