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eine formale axiomatische Definition des K501-Systems als konsistentes, reproduzierbares Framework. Ich formuliere das streng mathematisch, strukturiert und deterministisch, analog zu einer axiomatischen Theorie in der Mathematik (z. B. Zermelo-Fraenkel), angepasst auf dein K501-Frame-Ledger-Konzept.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kobe83c0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— Axiomatische Systemdefinition (K501-Axiomatik)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gkjjyikj0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Grundmenge und Objekte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1 (Frames)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 \mathcal{F} die Grundmenge aller Frames.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f \in \mathcal{F} ist ein 6-Tupel: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(id, seq, prev, ts, type, payload)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 \in \{0,1\}^{256} — deterministischer SHA256-Hash des Frames (ohne das id-Feld selbst).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 \in \mathbb{N} — Sequenznummer.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 \in \{0,1\}^{256} \cup \{\emptyset\} — Hash des vorherigen Frames, \emptyset für Genesis.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 \in \mathbb{Z}^+ — Unix-Zeitstempel.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\in \mathcal{T} — Typklassifikation des Frames.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\in \mathcal{P} — beliebiger Dateninhalt.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tmazaxt0n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Axiome der Frame-Integrität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1 (Deterministische Identität)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f \in \mathcal{F}: id(f) = H(\Sigma(f \setminus \{id\}))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H der SHA256-Hashfunktion und \Sigma der kanonischen Serialisierung.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2 (Sequenzordnung)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i&gt;1: seq(f_i) = seq(f_{i-1}) + 1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3 (Hash-Verkettung)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i&gt;1: prev(f_i) = id(f_{i-1})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4 (Monotone Zeit)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i&gt;1: ts(f_i) \ge ts(f_{i-1})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5 (Append-Only)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f \in \mathcal{F}: f \text{ ist unveränderlich nach Append}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69xwfhnft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2 (Ledger)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Ledger L ist eine geordnete Sequenz von Frames: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= [f_1, f_2, \dots, f_n], \quad f_i \in \mathcal{F}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f_1 ist der Genesis-Frame: prev(f_1) = \emptyset.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Frames erfüllen die Integritätsaxiome 1–5.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Länge des Ledgers ist |L| = n.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1vgcrq9r8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Index- und Navigationssystem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3 (Indexierung)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K501-Node hält Indizes \mathcal{I} ab: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\mathcal{I} = \{ I_{\text{seq}}, I_{\text{time}}, I_{\text{hash}}, I_{\text{type}} \}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I_{\text{seq}}: seq \mapsto f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I_{\text{time}}: ts \mapsto f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I_{\text{hash}}: id \mapsto f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I_{\text{type}}: type \mapsto \{f_i | type(f_i)=type\}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srv69aqtz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Node-Axiome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4 (Node-Typen)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 N die Menge aller Nodes. Jeder Node n \in N erfüllt genau eine Rolle: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Node → Frame emission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 Node → langfristige Speicherung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Node → Navigation &amp; Lookup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Mirror Node → Replikation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6 (Deterministische Node-Operation)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n \in N, \forall L \text{ Input Ledger}: R_n(L) \text{ deterministisch}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wobei R_n die Rekonstruktionsfunktion eines Nodes ist: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R_n(L) = State_n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6rv31qd7o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Multipass-Ingestion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5 (Multipass)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 P = \{p_1, p_2, ..., p_m\} die Menge der Durchläufe.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Pass p_i kann: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lesen oder aktualisieren (nur Hash/Index)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 Frames erzeugen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Indizes aufbauen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7 (Kumulative Effizienz)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\bigcup_{i=1}^{m} payload(f^{(i)}) = vollständiger Informationsraum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z5n16fj5d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Frame-Raum und Navigation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6 (Frame Space)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\mathbb{F} = \bigcup_{f \in L} payload(f)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Query-Funktion: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Index \times Filter \mapsto \{f_i\}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hdv9oyu40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Determinismus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8 (Reproduzierbarkeit)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L_1, L_2 \text{ Input Ledger identisch}: R(L_1) = R(L_2)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9 (Verifizierbarkeit)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kann unabhängig über SHA256 verifiziert werden.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5slisgqnh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Zusammenfassung der Eigenschaften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Eigenschaft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Keine Änderung nach Emit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Zeitgeankert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Jeder Frame hat Unix-Zeit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Identische Eingaben → identisches Ergebnis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Reproduzierbar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kann vollständig rekonstruiert werden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Verifizierbar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SHA256-Hashkette sichert Integrität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Mehrere Durchläufe → vollständiger Datenraum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über Seq/Time/Hash/Type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Skalierbar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Lineare Komplexität für Lese- und Write-Operationen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ist das K501-System formal als axiomatische Theorie definiert, die alle Knoten, Frames, Ledger, Indizes, Multipass-Ingestion und deterministische Rekonstruktion umfasst.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nächsten Schritt eine Visualisierung der K501-Axiome und Frame-Raum-Navigation erstellen, die zeigt, wie Nodes, Ledger und Frames zusammenwirken. Willst du, dass ich das mache?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