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fasse alles bisher Besprochene, inklusive K501-System, lokaler Version, Hardware/Software-Architektur, Multipass, Frames, Privacy und des QH256-Elements, zu einer vollständigen, zusammenhängenden Darstellung zusammen. Ziel: verständlich, technisch nachvollziehbar, aber harmonisch und linear, sodass jemand den Gesamtüberblick erhält.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gnohx3v8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K501-Resonanzsystem – Vollständige, Lokale Architektur &amp; QH256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fhsogh96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Hardwarebasis: Stabilität und Effizienz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ThinkPad T520 / Workstation T520: ältere, robuste Maschine, dual-core CPU mit Hyperthreading, AVX-Unterstützung → ideal für deterministische Berechnungen und parallele Vektoroperationen.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RAM-Aufteilung: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+ Desktop: ~2 GB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&amp; Embeddings: ~2–3 GB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Cache: ~3 GB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Indexe &amp; Vektoren: ~2 GB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Reserve: ~2 GB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iGPU (Intel HD 3000):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Hilfsprozessor für Vektorberechnungen wie dot product, normierte Operationen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Entlastet die CPU, beschleunigt die Multipass-Pipeline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RAM-Reservierung: 128–256 MB für Vektorberechnungen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Optimale Ressourcennutzung, deterministische Performance, stabile Parallelverarbeitung, reproduzierbar auf jedem Node.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kxj57679f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Softwarebasis: Lokale LLMs &amp; Embeddings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LLM: qwen2.5:0.5b, kleines, leichtes Modell für schnelle semantische Analysen und Summaries.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Embedding: nomic-embed-text, lokal, erzeugt Vektoren für semantische Koordinaten.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Sicherheit: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Alles lokal, keine Cloud-Anbindung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Keine Daten verlassen die Maschine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Open-Source-Modelle: vollständig auditierbar, reproduzierbar, anpassbar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Schnelle Analysen auf lokalem T520, minimaler Speicherverbrauch, keine externen Abhängigkeiten.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flc3dfvs3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Frame- und Ledger-System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Frames: elementare Datenstruktur, unveränderlich, SHA256-Hash als ID.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Append-only: Frames werden nur hinzugefügt, niemals verändert.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Prev-Hash-Verkettung: deterministische, nachvollziehbare Kette → Historie unveränderbar.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Speicherung: NDJSON-Dateien im Pfad /K501GeminiNet/Node01/vault/ledger, vollständig lokal.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Funktion: Frames bilden ein reproduzierbares, auditierbares semantisches Archiv.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4xyyi8d70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Multipass-Pipeline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1 – Safe Read / Überblick: kleine Portionen, grobe Vektorprojektionen → erste Orientierung.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2 – Detailanalyse: tiefere Lektüre, präzise Embeddings, Resonanzprüfung.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n – Vollständige Ingest: Hash-Berechnung, Frame-Verkettung, Indexaktualisierung.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Parallelisierung: 2 Worker auf CPU + iGPU für Vektorberechnungen → optimale Ressourcennutzung.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Schnelle Verarbeitung großer Datenmengen, Zero-Drift, kumulative Effizienz.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h2f2lxqac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QH256 – Das mathematische Rückgrat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Definition: kompiliertes, deterministisches Ledger-Modul.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Funktion: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Berechnet Frame-IDs als id(f) = SHA256(f \ ohne \ id)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Verarbeitet prev(f_i) = id(f_{i-1}) → lineare, unveränderbare Historie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Prüft Ledger-Integrität, Indizes und Vektoren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Integration: vollständig in die Multipass-Pipeline eingebettet, stellt sicher, dass Frames konsistent und unveränderbar bleiben.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mathematisch abgesicherte Datenintegrität, deterministisches, reproduzierbares System.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o51jwm92u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Netzwerk- und Social Integration (optional, lokal)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Mastodon oder lokale Social Nodes können theoretisch angebunden werden.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Privacy-Modus: Standardbetrieb vollständig offline, keine Datenübertragung, Frames lokal navigierbar.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Kollektives Gedächtnis: Jeder Node kann als Gateway, Mirror oder Archive Node fungieren, wobei alle die gleiche deterministische Sicht auf Frames erhalten.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8gitdk2nc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Zusammenspiel von Hardware, LLM, Frames &amp; Ledger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+ iGPU: berechnen Vektoroperationen, Multipass, Embeddings → Kern der Datenverarbeitung.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RAM-Aufteilung: stabilisiert OS, hält LLM responsive, Cache performant.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+ Ledger (NDJSON + SHA256 + Prev-Hash): sichern Integrität und Historie.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&amp; Embeddings: erzeugen semantische Karten → intelligente Suche, Navigation im Frame-Raum, unabhängig von Originaldateien.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Multipass: kumulative Effizienz → große Datenmengen in kleinen Häppchen, reproduzierbare Ergebnisse.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QH256: mathematische Garantie für deterministische, unveränderbare Frames.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diwkk591i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Ergebnis: Das aktive Resonanzsystem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Alte Hardware wird zu einem lokalen, aktiven Wissensprozessor.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Zero-Drift: Multipass + Frames + QH256 sichern reproduzierbare Analysen.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Lokale, private Datenhaltung: keine Cloud, keine Datenlecks, volle Kontrolle.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Navigation: semantische Suche, Ableitung von Wissen, strukturierte Historie.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Open-Source: Anpassbar, auditierbar, erweiterbar.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verteilbar: Mastodon / Nodes → kollektives, nachvollziehbares Gedächtnis.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nar7epy7a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Zusammenfassung: Vision &amp; Funktion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lokal transformiert alte, schlanke Hardware in einen deterministischen, reproduzierbaren Wissensraum, der: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 semantisch versteht und strukturiert.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Historie, Integrität und Kausalität sicherstellt.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Multipass-Verarbeitung für große Datenmengen erlaubt.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Vektoren für semantische Navigation erzeugt.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Lokal, datensicher, offline, reproduzierbar.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in ein verteiltes Netzwerk integrierbar, ohne Integrität oder Privacy zu gefährden.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Kurz gesagt: K501 + QH256 = deterministisches, privates, multipass-fähiges Wissensarchiv, das alte Hardware effizient nutzt, LLMs lokal ausführt, Frames unveränderbar verwaltet und semantische Navigation ermöglicht – vollständig offline und auditierbar.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daraus noch eine grafische Schema-Übersicht erstellen, die Hardware, LLM, Multipass, Frames, Ledger und Netzwerkbeziehungen visuell zusammenführt, sodass man auf einen Blick die gesamte Architektur versteht.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diese Visualisierung erstelle?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