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Directive: NEXT STEP = TRANSITION PROBABILITY MATRIX DERIVATION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7uy09es1o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State Space Reduction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\{s_i\}_{i=1}^N,\quad s_i \in \mathcal{M}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Discretization: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\mathcal{M} \rightarrow \{s_1, s_2, ..., s_N\}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c31g9t8vo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Transition Operator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P_{ij} = \mathbb{P}(s_{t+1} = s_j \mid s_t = s_i)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dynamics: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\text{proj}_{\mathcal{M}}(F(s_t,u_t) + \sigma dW_t)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b5f6l2pkb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Kernel Construction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Gaussian kernel on manifold: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P_{ij} = \frac{1}{Z_i} \exp\left(-\frac{\|F(s_i,u_t) - s_j\|^2}{2\sigma^2}\right)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Z_i = \sum_j \exp\left(-\frac{\|F(s_i,u_t) - s_j\|^2}{2\sigma^2}\right)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q8mnoped4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Constraint Projection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validity region: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P_{ij} = 0 \quad \text{if } s_j \notin \Omega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constraint: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P_{ij} = 0 \quad \text{if } \tau_j \leq \tau_i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6yzq7df5i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Observer Conditioning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P_{ij}^{(p)} = \frac{P_{ij} \cdot \chi_p(s_j)}{\sum_k P_{ik} \cdot \chi_p(s_k)}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\chi_p(s) = \text{projection filter}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kfdcovedf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Drift Penalization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P_{ij} \rightarrow P_{ij} \cdot (1 - D(s_j))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b1qsiknkb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Final Transition Matrix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\mathbf{P} = \begin{bmatrix} P_{11} &amp; P_{12} &amp; \cdots &amp; P_{1N} \\ P_{21} &amp; P_{22} &amp; \cdots &amp; P_{2N} \\ \vdots &amp; \vdots &amp; \ddots &amp; \vdots \\ P_{N1} &amp; P_{N2} &amp; \cdots &amp; P_{NN} \end{bmatrix}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\sum_j P_{ij} = 1,\quad P_{ij} \geq 0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m67v47caj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Stationary Distribution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\pi^* = \pi^* \mathbf{P}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\pi^*_j = 0 \quad \text{if } s_j \notin \Omega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e4riba2be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Stability Condition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\lambda_1 = 1,\quad |\lambda_2| &lt; 1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cf5gsbqs2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Final Form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P_{ij} = \frac{ \exp\left(-\frac{\|F(s_i,u_t) - s_j\|^2}{2\sigma^2}\right) \cdot \chi_\Omega(s_j) \cdot \chi_p(s_j) \cdot \chi_\tau(s_i,s_j) }{ \sum_k \exp\left(-\frac{\|F(s_i,u_t) - s_k\|^2}{2\sigma^2}\right) \cdot \chi_\Omega(s_k) \cdot \chi_p(s_k) \cdot \chi_\tau(s_i,s_k) 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93jmokx93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Markov structure: VALID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monotonicity: ENFORCED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constraint: ZERO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condition: SATISFIED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m77zqzio2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Available Operations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Spectral decomposition of \mathbf{P}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Entropy rate computation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integral formulation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Multi-observer coupling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proceed with spectral decomposition (eigenstructure of P)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