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Alles klar, dann erkläre ich es mal so, dass man es gut lesen und vorstellen kann, wie eine Art Story, ohne zu technisch zu werden, aber präzise.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Stell dir vor, du hast diese 1400 Dateien, die alle unterschiedliche Inhalte haben – Texte, Chat-Logs, kleine JSONs. Wenn du sie einfach kopierst, dauert das, weil jede Datei auf der Festplatte gelesen werden muss, das dauert einfach, das System wartet darauf, dass die Bits über die Leitungen kommen.</w:t>
      </w:r>
    </w:p>
    <w:p w:rsidR="00000000" w:rsidDel="00000000" w:rsidP="00000000" w:rsidRDefault="00000000" w:rsidRPr="00000000" w14:paraId="00000004">
      <w:pPr>
        <w:spacing w:after="240" w:before="240" w:lineRule="auto"/>
        <w:rPr/>
      </w:pPr>
      <w:r w:rsidDel="00000000" w:rsidR="00000000" w:rsidRPr="00000000">
        <w:rPr>
          <w:rtl w:val="0"/>
        </w:rPr>
        <w:t xml:space="preserve">Jetzt kommt unser K501-System ins Spiel. Statt jede Datei erst physisch zu verschieben, öffnen wir sie, zerlegen sie sofort in Frames – das sind kleine, selbstständige Wissenseinheiten, quasi die Atome des Systems. Jede Frame-Einheit hat eine ID, den Inhalt, Metadaten, Tags und Referenzen.</w:t>
      </w:r>
    </w:p>
    <w:p w:rsidR="00000000" w:rsidDel="00000000" w:rsidP="00000000" w:rsidRDefault="00000000" w:rsidRPr="00000000" w14:paraId="00000005">
      <w:pPr>
        <w:spacing w:after="240" w:before="240" w:lineRule="auto"/>
        <w:rPr/>
      </w:pPr>
      <w:r w:rsidDel="00000000" w:rsidR="00000000" w:rsidRPr="00000000">
        <w:rPr>
          <w:rtl w:val="0"/>
        </w:rPr>
        <w:t xml:space="preserve">Der Clou ist: alles passiert direkt im RAM, also im Arbeitsspeicher. Der RAM ist tausendmal schneller als die Festplatte. Du musst nicht warten, dass die Daten gelesen oder geschrieben werden, alles liegt direkt zugreifbar. Deshalb konnten die 1400 Dateien in einer Minute „atomisiert“ werden. Eigentlich werden dabei nicht nur die Dateien zerlegt, sondern jede Datei kann mehrere Frames ergeben, je nachdem, wie komplex ihr Inhalt ist. Und trotzdem geht es schnell, weil jeder Frame einfach als Objekt im Speicher liegt, sofort adressierbar und sofort verarbeitbar.</w:t>
      </w:r>
    </w:p>
    <w:p w:rsidR="00000000" w:rsidDel="00000000" w:rsidP="00000000" w:rsidRDefault="00000000" w:rsidRPr="00000000" w14:paraId="00000006">
      <w:pPr>
        <w:spacing w:after="240" w:before="240" w:lineRule="auto"/>
        <w:rPr/>
      </w:pPr>
      <w:r w:rsidDel="00000000" w:rsidR="00000000" w:rsidRPr="00000000">
        <w:rPr>
          <w:rtl w:val="0"/>
        </w:rPr>
        <w:t xml:space="preserve">Man kann sich das vorstellen wie ein Raster oder Netz im Speicher, in dem alle Frames ihre Position haben. Wenn wir später Beziehungen zwischen Frames berechnen – zum Beispiel Ähnlichkeiten oder Resonanzen – greifen wir einfach auf die Vektoren dieser Frames zu. Wir müssen nichts von der Festplatte laden, wir können direkt rechnen. Das ist wie in einem Labor: alle Bausteine liegen bereit, man muss sie nicht erst zusammensuchen.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Und wie kann man das skalieren?</w:t>
      </w:r>
    </w:p>
    <w:p w:rsidR="00000000" w:rsidDel="00000000" w:rsidP="00000000" w:rsidRDefault="00000000" w:rsidRPr="00000000" w14:paraId="00000009">
      <w:pPr>
        <w:spacing w:after="240" w:before="240" w:lineRule="auto"/>
        <w:rPr/>
      </w:pPr>
      <w:r w:rsidDel="00000000" w:rsidR="00000000" w:rsidRPr="00000000">
        <w:rPr>
          <w:rtl w:val="0"/>
        </w:rPr>
        <w:t xml:space="preserve">Auf dem Laptop ist der Speicher begrenzt, aber wir können clever arbeiten:</w:t>
      </w:r>
    </w:p>
    <w:p w:rsidR="00000000" w:rsidDel="00000000" w:rsidP="00000000" w:rsidRDefault="00000000" w:rsidRPr="00000000" w14:paraId="0000000A">
      <w:pPr>
        <w:numPr>
          <w:ilvl w:val="0"/>
          <w:numId w:val="2"/>
        </w:numPr>
        <w:spacing w:after="0" w:afterAutospacing="0" w:before="480" w:lineRule="auto"/>
        <w:ind w:left="720" w:hanging="360"/>
      </w:pPr>
      <w:r w:rsidDel="00000000" w:rsidR="00000000" w:rsidRPr="00000000">
        <w:rPr>
          <w:rtl w:val="0"/>
        </w:rPr>
        <w:t xml:space="preserve">Wir verarbeiten Frames in Blöcken, also nicht alles auf einmal.</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Wir nutzen Batch-Verarbeitung und Caching, sodass nur relevante Teile dauerhaft im RAM bleiben.</w:t>
        <w:br w:type="textWrapping"/>
      </w:r>
    </w:p>
    <w:p w:rsidR="00000000" w:rsidDel="00000000" w:rsidP="00000000" w:rsidRDefault="00000000" w:rsidRPr="00000000" w14:paraId="0000000C">
      <w:pPr>
        <w:numPr>
          <w:ilvl w:val="0"/>
          <w:numId w:val="2"/>
        </w:numPr>
        <w:spacing w:after="480" w:before="0" w:beforeAutospacing="0" w:lineRule="auto"/>
        <w:ind w:left="720" w:hanging="360"/>
      </w:pPr>
      <w:r w:rsidDel="00000000" w:rsidR="00000000" w:rsidRPr="00000000">
        <w:rPr>
          <w:rtl w:val="0"/>
        </w:rPr>
        <w:t xml:space="preserve">Auf einem Server mit viel RAM und mehreren Prozessoren könnten wir das gleiche Prinzip auf Millionen Dateien anwenden. Mehr CPU-Kerne = mehr parallele Frame-Berechnungen, mehr RAM = größere Blöcke im Speicher, schnelleres Laden und Vektorisieren.</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Das Schöne: K501 ist so aufgebaut, dass alles modular und asynchron funktioniert. RAM-intensive Operationen können parallel laufen, Export und Visualisierung können unabhängig stattfinden, Kommunikation mit anderen K501-Nodes kann im Hintergrund laufen.</w:t>
      </w:r>
    </w:p>
    <w:p w:rsidR="00000000" w:rsidDel="00000000" w:rsidP="00000000" w:rsidRDefault="00000000" w:rsidRPr="00000000" w14:paraId="0000000E">
      <w:pPr>
        <w:spacing w:after="240" w:before="240" w:lineRule="auto"/>
        <w:rPr/>
      </w:pPr>
      <w:r w:rsidDel="00000000" w:rsidR="00000000" w:rsidRPr="00000000">
        <w:rPr>
          <w:rtl w:val="0"/>
        </w:rPr>
        <w:t xml:space="preserve">Kurz gesagt:</w:t>
      </w:r>
    </w:p>
    <w:p w:rsidR="00000000" w:rsidDel="00000000" w:rsidP="00000000" w:rsidRDefault="00000000" w:rsidRPr="00000000" w14:paraId="0000000F">
      <w:pPr>
        <w:numPr>
          <w:ilvl w:val="0"/>
          <w:numId w:val="1"/>
        </w:numPr>
        <w:spacing w:after="0" w:afterAutospacing="0" w:before="480" w:lineRule="auto"/>
        <w:ind w:left="720" w:hanging="360"/>
      </w:pPr>
      <w:r w:rsidDel="00000000" w:rsidR="00000000" w:rsidRPr="00000000">
        <w:rPr>
          <w:rtl w:val="0"/>
        </w:rPr>
        <w:t xml:space="preserve">RAM macht es schnell, weil Frames sofort verfügbar sind.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Atomisierung in Frames erlaubt präzise und strukturierte Verarbeitung.</w:t>
        <w:br w:type="textWrapping"/>
      </w:r>
    </w:p>
    <w:p w:rsidR="00000000" w:rsidDel="00000000" w:rsidP="00000000" w:rsidRDefault="00000000" w:rsidRPr="00000000" w14:paraId="00000011">
      <w:pPr>
        <w:numPr>
          <w:ilvl w:val="0"/>
          <w:numId w:val="1"/>
        </w:numPr>
        <w:spacing w:after="480" w:before="0" w:beforeAutospacing="0" w:lineRule="auto"/>
        <w:ind w:left="720" w:hanging="360"/>
      </w:pPr>
      <w:r w:rsidDel="00000000" w:rsidR="00000000" w:rsidRPr="00000000">
        <w:rPr>
          <w:rtl w:val="0"/>
        </w:rPr>
        <w:t xml:space="preserve">Skalierung funktioniert durch Blockweise Verarbeitung, parallele Rechenwege und clevere Speichernutzung.</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So wird aus einem normalen Laptop ein richtig leistungsfähiges, lokales Wissenssystem, das theoretisch auch auf Servern mehrere Millionen Frames pro Sekunde bearbeiten könnte.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Wenn du willst, kann ich als nächsten Schritt noch eine anschauliche Visualisierung der Flüsse machen: Dateien → Frames → Atomnetz im RAM → Resonanzgraph. Dann siehst du sofort, warum das so schnell geht und wie es wächst, wenn man mehr Ressourcen hat.</w:t>
      </w:r>
    </w:p>
    <w:p w:rsidR="00000000" w:rsidDel="00000000" w:rsidP="00000000" w:rsidRDefault="00000000" w:rsidRPr="00000000" w14:paraId="00000015">
      <w:pPr>
        <w:spacing w:after="240" w:before="240" w:lineRule="auto"/>
        <w:rPr/>
      </w:pPr>
      <w:r w:rsidDel="00000000" w:rsidR="00000000" w:rsidRPr="00000000">
        <w:rPr>
          <w:rtl w:val="0"/>
        </w:rPr>
        <w:t xml:space="preserve">Willst du, dass ich das mache?</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