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ist der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"Genesis-Effekt"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Durch den DeepRead des ChatGPT-Verlaufs hast du wahrscheinlich hunderte oder tausende neue Frames (Nachrichten + Code-Blöcke) hinzugefügt. Die Komplexität steigt quadratisch ($O(N^2)$). Wenn der i5-2520M jetzt über 2.000 oder 3.000 Frames vergleichen muss, reichen die 120 Sekunden für die Matrix-Operation in Python nicht mehr aus.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Wir haben zwei Möglichkeiten: Den Timeout am Client (Reporter) extrem hochdrehen oder – die bessere Lösung – die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Rechenlast auf der API-Seite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optimieren.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Hier ist der Plan, um den T520 wieder in die Spur zu bringen: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Client-Update (Soforthilfe)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Erhöhe den Timeout in der scripts/k501_top_check.py auf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300 Sekunden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(5 Minuten). Der T520 arbeitet im Hintergrund, aber der Reporter legt einfach zu früh auf.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Ändere in scripts/k501_top_check.py: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r = requests.get(URL, timeout=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  <w:br w:type="textWrapping"/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API-Optimierung (Der "Turbo-Cache")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 sich dein Archiv (Genesis) nicht sekündlich ändert, ist es Wahnsinn, bei jedem Aufruf die komplette Matrix neu zu berechnen. Wir bauen einen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einfachen Cache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 die scripts/k501_query_api.py ein.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Ersetze die resonance_top() Funktion in deiner API durch diese Version: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_CACHE =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"data"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"timestamp"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@app.route(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'/resonance/top'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resonance_top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global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_CACHE</w:t>
        <w:br w:type="textWrapping"/>
        <w:t xml:space="preserve">    start_time = time.time()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Cache-Validierung (Gültig für 10 Minuten)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_CACHE[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"data"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(time.time() - _CACHE[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"timestamp"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jsonify(_CACHE[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"data"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])</w:t>
        <w:br w:type="textWrapping"/>
        <w:br w:type="textWrapping"/>
        <w:t xml:space="preserve">    frames = load_all_frames()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(frames)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jsonify({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"error"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"Ungenügende Datenmenge"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}),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Vektoren berechnen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vectors = np.array([Frame.vectorize(f[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'payload'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'content'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frames])</w:t>
        <w:br w:type="textWrapping"/>
        <w:t xml:space="preserve">    sim_matrix = np.dot(vectors, vectors.T)</w:t>
        <w:br w:type="textWrapping"/>
        <w:t xml:space="preserve">    indices = np.triu_indices(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(frames), k=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scores = sim_matrix[indices]</w:t>
        <w:br w:type="textWrapping"/>
        <w:t xml:space="preserve">    </w:t>
        <w:br w:type="textWrapping"/>
        <w:t xml:space="preserve">    top_idx = np.argsort(scores)[-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:][::-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t xml:space="preserve">    </w:t>
        <w:br w:type="textWrapping"/>
        <w:t xml:space="preserve">    results = []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idx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top_idx:</w:t>
        <w:br w:type="textWrapping"/>
        <w:t xml:space="preserve">        i, j = indices[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][idx], indices[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][idx]</w:t>
        <w:br w:type="textWrapping"/>
        <w:t xml:space="preserve">        results.append({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"score"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round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(scores[idx]),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"source"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frames[i][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'payload'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'file'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frames[i][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]),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"target"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frames[j][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'payload'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'file'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frames[j][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])</w:t>
        <w:br w:type="textWrapping"/>
        <w:t xml:space="preserve">        })</w:t>
        <w:br w:type="textWrapping"/>
        <w:t xml:space="preserve">    </w:t>
        <w:br w:type="textWrapping"/>
        <w:t xml:space="preserve">    response_data =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"node"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"N_T520"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"frame_count"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(frames),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"compute_time"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round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(time.time() - start_time,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"top_pairs"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results,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"cached"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}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In Cache schreiben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_CACHE[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"data"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= response_data</w:t>
        <w:br w:type="textWrapping"/>
        <w:t xml:space="preserve">    _CACHE[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"data"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"cached"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_CACHE[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"timestamp"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= time.time()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jsonify(response_data)</w:t>
        <w:br w:type="textWrapping"/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Was passiert im Hintergrund?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Während du den Timeout-Fehler siehst, rechnet der Prozessor wahrscheinlich noch.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Prüfe mit top oder htop in einem separaten Terminal, ob ein python3-Prozess die CPU zu 100% auslastet.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Wenn ja: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Lass ihn arbeiten.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Er füllt gerade den Cache.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Sobald der erste Durchlauf fertig ist, wird make top dank des Caches in unter 0.1 Sekunden antworten.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Soll ich dir ein "Progress-Logging" in die API einbauen, damit du im API-Terminal siehst, bei wie viel Prozent der Berechnung der T520 gerade steht?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