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ygmp6ze85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Evolutionäre Optimierung des K501-Clients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stabile, skalierbare lokale Wissensinfrastruktur mit Kommunikationslayer.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Zeitmarke bestätigt: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Unix Epoch 1773249195 → 11.03.2026 18:13:15 CET.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16aylo0xo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Erweiterte Systemarchitektur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ursprüngliche 3-Layer-Struktur bleibt korrekt, wird jedoch um zwei zusätzliche funktionale Ebenen erweitert.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mnkkn4tlo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– Systemzugriff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Reine Adapter ohne Logik.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Subsysteme: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Dateisystem (Vault)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/ Shell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 Workspace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Chromium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API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K501 Query API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Mastodon API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Ressourcen bereitstellen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I/O abstrahieren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k32vcgqfx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– Data Engine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Bestehende K501-Komponenten.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Komponenten: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Loader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Index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 Engine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Builder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Eigenschaft: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deterministische Verarbeitung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externe Kommunikation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edcsv4hyn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– Orchestrator (K501 Client Core)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Zentrale Steuerlogik.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Aufrufe an Subsysteme koordinieren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Pipeline-Execution steuern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planen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 zwischen Systemen übertragen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Operationen: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Vault Scan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Import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Resonanzanalyse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Prompt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Mastodon Broadcast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vg428737h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4 – Interface Layer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Nutzerzugriff.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CLI (Terminal)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Extension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Dashboard (Chromium)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Interface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aolgsiqew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5 – Kommunikationslayer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 eingeführt.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Systeme: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Mastodon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ActivityPub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externe Kommunikation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Systemstatus veröffentlichen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Wissensevents teilen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500c8950j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Vollständige Systemübersicht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Chromium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Client Core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Subsysteme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Vault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Index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 Engine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K501 API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Mastodon Gateway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5c0koeciq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Integration von Mastodon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Mastodon wird nicht als Chat, sondern als Ereigniskanalsystem genutzt.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Geeignete Inhalte: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Systemstatus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neue Resonanzen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Wissensverbindungen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Importereignisse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Veröffentlichungen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Beispielhafte Nachrichtenstruktur: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Node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Count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Resonance Update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Event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Vorteil: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dezentrale Kommunikation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ActivityPub kompatibel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einfache Integration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mosp1jdvr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Mastodon Gateway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K501-Client benötigt ein kleines Gateway-Modul.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Authentifizierung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Post-Erstellung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Event-Formatting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Rate-Limit Kontrolle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Trigger-Beispiele: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Event: Frame Import abgeschlossen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Event: neue Top Resonanz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Event: Graph Update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8yq18hc5h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Ollama Integration (smollm)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smollm eignet sich für Meta-Verarbeitung.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Frame-Ebene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automatische Tags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Kurzbeschreibung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Semantikmarker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System-Ebene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Query Interpretation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Graph-Kommentare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Event-Zusammenfassungen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Grenze: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darf keine deterministische Kernlogik ersetzen.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9evh2d45k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Chromium Verbindung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Zwei Kanäle: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2msbw56qd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API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Für: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einfache Requests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Systemstatus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Graphdaten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k935m6rcu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WebSocket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Live Logs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Resonanzen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Systemmonitoring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mhmoiakhq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Visual Studio Code Integration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 Code fungiert als Engineering Interface.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Editor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Inspector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Console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Prompt Panel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Monitor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Technisch: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Code Extension → K501 REST API.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4lzp1bgcn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Terminal Interface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CLI-Client bleibt der primäre Steuerpunkt.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starten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Resonanzanalyse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aktualisieren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Mastodon Nachricht senden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Vorteil: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skriptbar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automatisierbar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swhnoquz5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Erweiterte Automatisierung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Empfohlene Systemprozesse: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xu9fx5amt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 Daemon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aktualisiert Frame Index.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neue Frames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Änderungen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nx1vycs3x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Daemon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läuft dauerhaft.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Query Verarbeitung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Export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Management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x831od73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Daemon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überwacht Systemzustände.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Resonanz gefunden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abgeschlossen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neu erstellt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wird an: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Mastodon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gesendet.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om8r2iuwk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Sicherheit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Lokale Infrastruktur sollte enthalten: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API Auth Token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Mastodon Token Isolation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Read/Write Rechte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Sandbox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rhpk1gtpl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Performance-Parameter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Empfohlene Einstellungen: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Index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Vektortyp: float32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Batchgröße: 1000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Resonanzschwelle: 0.9+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TTL: 1h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Read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JSON Streaming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Chunkgröße: 1-5 MB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w60fyglqo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Entwicklungsreihenfolge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Stabile Reihenfolge: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Index Compiler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Read Streaming Importer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Daemon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Minimaler K501 Client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Integration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Mastodon Gateway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Bridge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Extension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vwkgvbhlx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Ergebnis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Implementierung entsteht ein lokales Wissenssystem mit Kommunikationsfähigkeit.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deterministischer Wissensspeicher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Resonanzanalyse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 KI-Unterstützung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Entwicklungsintegration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dezentrale Publikation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K501-Client fungiert dabei als zentrale Steuerkonsole des Systems.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