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E945" w14:textId="77777777" w:rsidR="004F567F" w:rsidRDefault="004F567F">
      <w:pPr>
        <w:spacing w:after="120"/>
      </w:pPr>
    </w:p>
    <w:p w14:paraId="45DFCAF7" w14:textId="77777777" w:rsidR="004F567F" w:rsidRDefault="004F567F">
      <w:pPr>
        <w:spacing w:after="120"/>
      </w:pPr>
    </w:p>
    <w:p w14:paraId="357A49D6" w14:textId="77777777" w:rsidR="004F567F" w:rsidRDefault="004F567F">
      <w:pPr>
        <w:spacing w:after="120"/>
      </w:pPr>
    </w:p>
    <w:p w14:paraId="2F6F63FF" w14:textId="77777777" w:rsidR="004F567F" w:rsidRDefault="00000000">
      <w:pPr>
        <w:jc w:val="center"/>
      </w:pPr>
      <w:r>
        <w:t>Software Engineering</w:t>
      </w:r>
    </w:p>
    <w:p w14:paraId="5F5BEB87" w14:textId="77777777" w:rsidR="004F567F" w:rsidRDefault="00000000">
      <w:pPr>
        <w:pStyle w:val="Heading1"/>
        <w:spacing w:before="240" w:after="0"/>
        <w:jc w:val="center"/>
      </w:pPr>
      <w:r>
        <w:rPr>
          <w:sz w:val="56"/>
          <w:szCs w:val="56"/>
        </w:rPr>
        <w:t>Risk Mitigation Plan:</w:t>
      </w:r>
    </w:p>
    <w:p w14:paraId="6467753B" w14:textId="77777777" w:rsidR="004F567F" w:rsidRDefault="00000000">
      <w:pPr>
        <w:pStyle w:val="Heading1"/>
        <w:spacing w:before="0" w:after="480"/>
        <w:jc w:val="center"/>
      </w:pPr>
      <w:r>
        <w:rPr>
          <w:sz w:val="56"/>
          <w:szCs w:val="56"/>
        </w:rPr>
        <w:t>Momento</w:t>
      </w:r>
    </w:p>
    <w:p w14:paraId="70093471" w14:textId="77777777" w:rsidR="004F567F" w:rsidRDefault="004F567F">
      <w:pPr>
        <w:spacing w:after="120"/>
      </w:pPr>
    </w:p>
    <w:p w14:paraId="2C2DD55A" w14:textId="77777777" w:rsidR="004F567F" w:rsidRDefault="004F567F">
      <w:pPr>
        <w:spacing w:after="120"/>
      </w:pPr>
    </w:p>
    <w:p w14:paraId="755EB2BC" w14:textId="77777777" w:rsidR="004F567F" w:rsidRDefault="00000000">
      <w:pPr>
        <w:spacing w:after="80"/>
        <w:jc w:val="center"/>
      </w:pPr>
      <w:r>
        <w:rPr>
          <w:b/>
          <w:bCs/>
        </w:rPr>
        <w:t>Authors:</w:t>
      </w:r>
    </w:p>
    <w:p w14:paraId="4CFBDCB8" w14:textId="77777777" w:rsidR="004F567F" w:rsidRDefault="00000000">
      <w:pPr>
        <w:spacing w:after="60"/>
        <w:jc w:val="center"/>
      </w:pPr>
      <w:r>
        <w:t>Kanan Badalov</w:t>
      </w:r>
    </w:p>
    <w:p w14:paraId="754F5396" w14:textId="77777777" w:rsidR="004F567F" w:rsidRDefault="00000000">
      <w:pPr>
        <w:spacing w:after="60"/>
        <w:jc w:val="center"/>
      </w:pPr>
      <w:proofErr w:type="spellStart"/>
      <w:r>
        <w:t>Tunjay</w:t>
      </w:r>
      <w:proofErr w:type="spellEnd"/>
      <w:r>
        <w:t xml:space="preserve"> Huseynov</w:t>
      </w:r>
    </w:p>
    <w:p w14:paraId="7F468C09" w14:textId="77777777" w:rsidR="004F567F" w:rsidRDefault="00000000">
      <w:pPr>
        <w:spacing w:after="60"/>
        <w:jc w:val="center"/>
      </w:pPr>
      <w:r>
        <w:t xml:space="preserve">Tural </w:t>
      </w:r>
      <w:proofErr w:type="spellStart"/>
      <w:r>
        <w:t>Velizade</w:t>
      </w:r>
      <w:proofErr w:type="spellEnd"/>
    </w:p>
    <w:p w14:paraId="507740DC" w14:textId="77777777" w:rsidR="004F567F" w:rsidRDefault="00000000">
      <w:pPr>
        <w:spacing w:after="60"/>
        <w:jc w:val="center"/>
      </w:pPr>
      <w:r>
        <w:t>Mahammad Aliyev</w:t>
      </w:r>
    </w:p>
    <w:p w14:paraId="0A00210D" w14:textId="77777777" w:rsidR="004F567F" w:rsidRDefault="00000000">
      <w:pPr>
        <w:spacing w:after="60"/>
        <w:jc w:val="center"/>
      </w:pPr>
      <w:r>
        <w:t>Aykhan Manafov</w:t>
      </w:r>
    </w:p>
    <w:p w14:paraId="42009D21" w14:textId="77777777" w:rsidR="004F567F" w:rsidRDefault="004F567F">
      <w:pPr>
        <w:spacing w:after="120"/>
      </w:pPr>
    </w:p>
    <w:p w14:paraId="2C98D7AD" w14:textId="77777777" w:rsidR="004F567F" w:rsidRDefault="00000000">
      <w:pPr>
        <w:spacing w:before="120"/>
        <w:jc w:val="center"/>
      </w:pPr>
      <w:r>
        <w:rPr>
          <w:rFonts w:ascii="Georgia" w:eastAsia="Georgia" w:hAnsi="Georgia" w:cs="Georgia"/>
          <w:i/>
          <w:iCs/>
          <w:color w:val="666666"/>
        </w:rPr>
        <w:t>Riga 2026</w:t>
      </w:r>
    </w:p>
    <w:p w14:paraId="7E96D5C5" w14:textId="77777777" w:rsidR="004F567F" w:rsidRDefault="00000000">
      <w:r>
        <w:br w:type="page"/>
      </w:r>
    </w:p>
    <w:p w14:paraId="7B93E32B" w14:textId="77777777" w:rsidR="004F567F" w:rsidRDefault="00000000">
      <w:pPr>
        <w:pStyle w:val="Heading1"/>
      </w:pPr>
      <w:r>
        <w:lastRenderedPageBreak/>
        <w:t>Table of Contents</w:t>
      </w:r>
    </w:p>
    <w:p w14:paraId="737EEB85" w14:textId="77777777" w:rsidR="004F567F" w:rsidRDefault="00000000">
      <w:pPr>
        <w:spacing w:after="60"/>
      </w:pPr>
      <w:r>
        <w:t>Table of Contents</w:t>
      </w:r>
    </w:p>
    <w:p w14:paraId="671E33BE" w14:textId="77777777" w:rsidR="004F567F" w:rsidRDefault="00000000">
      <w:pPr>
        <w:spacing w:after="60"/>
      </w:pPr>
      <w:r>
        <w:t>1. Introduction</w:t>
      </w:r>
    </w:p>
    <w:p w14:paraId="0CB3E58E" w14:textId="77777777" w:rsidR="004F567F" w:rsidRDefault="00000000">
      <w:pPr>
        <w:spacing w:after="60"/>
      </w:pPr>
      <w:r>
        <w:t>2. Risk Assessment Scales</w:t>
      </w:r>
    </w:p>
    <w:p w14:paraId="6C7A30C8" w14:textId="77777777" w:rsidR="004F567F" w:rsidRDefault="00000000">
      <w:pPr>
        <w:spacing w:after="60"/>
        <w:ind w:left="360"/>
      </w:pPr>
      <w:r>
        <w:t>2.1. Likelihood Scale</w:t>
      </w:r>
    </w:p>
    <w:p w14:paraId="26AE4B57" w14:textId="77777777" w:rsidR="004F567F" w:rsidRDefault="00000000">
      <w:pPr>
        <w:spacing w:after="60"/>
        <w:ind w:left="360"/>
      </w:pPr>
      <w:r>
        <w:t>2.2. Severity Scale</w:t>
      </w:r>
    </w:p>
    <w:p w14:paraId="078D04A0" w14:textId="77777777" w:rsidR="004F567F" w:rsidRDefault="00000000">
      <w:pPr>
        <w:spacing w:after="60"/>
      </w:pPr>
      <w:r>
        <w:t>3. Risk Summary Matrix</w:t>
      </w:r>
    </w:p>
    <w:p w14:paraId="47F7348F" w14:textId="77777777" w:rsidR="004F567F" w:rsidRDefault="00000000">
      <w:pPr>
        <w:spacing w:after="60"/>
      </w:pPr>
      <w:r>
        <w:t>4. Detailed Risk Analysis and Mitigation</w:t>
      </w:r>
    </w:p>
    <w:p w14:paraId="71A821E5" w14:textId="77777777" w:rsidR="004F567F" w:rsidRDefault="00000000">
      <w:pPr>
        <w:spacing w:after="60"/>
        <w:ind w:left="360"/>
      </w:pPr>
      <w:r>
        <w:t>4.1. Security</w:t>
      </w:r>
    </w:p>
    <w:p w14:paraId="5A294720" w14:textId="77777777" w:rsidR="004F567F" w:rsidRDefault="00000000">
      <w:pPr>
        <w:spacing w:after="60"/>
        <w:ind w:left="360"/>
      </w:pPr>
      <w:r>
        <w:t>4.2. Privacy / Legal</w:t>
      </w:r>
    </w:p>
    <w:p w14:paraId="7C9A770E" w14:textId="77777777" w:rsidR="004F567F" w:rsidRDefault="00000000">
      <w:pPr>
        <w:spacing w:after="60"/>
        <w:ind w:left="360"/>
      </w:pPr>
      <w:r>
        <w:t>4.3. Technical</w:t>
      </w:r>
    </w:p>
    <w:p w14:paraId="4CD64B85" w14:textId="77777777" w:rsidR="004F567F" w:rsidRDefault="00000000">
      <w:pPr>
        <w:spacing w:after="60"/>
        <w:ind w:left="360"/>
      </w:pPr>
      <w:r>
        <w:t>4.4. Operational</w:t>
      </w:r>
    </w:p>
    <w:p w14:paraId="541C1BD6" w14:textId="77777777" w:rsidR="004F567F" w:rsidRDefault="00000000">
      <w:pPr>
        <w:spacing w:after="60"/>
        <w:ind w:left="360"/>
      </w:pPr>
      <w:r>
        <w:t>4.5. Business</w:t>
      </w:r>
    </w:p>
    <w:p w14:paraId="5564B782" w14:textId="77777777" w:rsidR="004F567F" w:rsidRDefault="00000000">
      <w:pPr>
        <w:spacing w:after="60"/>
      </w:pPr>
      <w:r>
        <w:t>5. Risk Priority Matrix</w:t>
      </w:r>
    </w:p>
    <w:p w14:paraId="13E0DD1B" w14:textId="77777777" w:rsidR="004F567F" w:rsidRDefault="00000000">
      <w:pPr>
        <w:spacing w:after="60"/>
      </w:pPr>
      <w:r>
        <w:t>6. Mitigation Roadmap</w:t>
      </w:r>
    </w:p>
    <w:p w14:paraId="348F1759" w14:textId="77777777" w:rsidR="004F567F" w:rsidRDefault="00000000">
      <w:pPr>
        <w:spacing w:after="60"/>
      </w:pPr>
      <w:r>
        <w:t>7. Conclusion</w:t>
      </w:r>
    </w:p>
    <w:p w14:paraId="707F7032" w14:textId="77777777" w:rsidR="004F567F" w:rsidRDefault="00000000">
      <w:r>
        <w:br w:type="page"/>
      </w:r>
    </w:p>
    <w:p w14:paraId="64001736" w14:textId="77777777" w:rsidR="004F567F" w:rsidRDefault="00000000">
      <w:pPr>
        <w:pStyle w:val="Heading1"/>
      </w:pPr>
      <w:r>
        <w:lastRenderedPageBreak/>
        <w:t>1. Introduction</w:t>
      </w:r>
    </w:p>
    <w:p w14:paraId="728765EE" w14:textId="77777777" w:rsidR="004F567F" w:rsidRDefault="00000000">
      <w:pPr>
        <w:spacing w:after="120"/>
        <w:jc w:val="both"/>
      </w:pPr>
      <w:r>
        <w:t>This document constitutes the Risk Mitigation Plan for the Momento mobile application, a location-based digital time capsule platform. It identifies and analyzes 15 key risks spanning security vulnerabilities, privacy and legal obligations, technical constraints, operational challenges, and business viability concerns.</w:t>
      </w:r>
    </w:p>
    <w:p w14:paraId="4F5E4A34" w14:textId="77777777" w:rsidR="004F567F" w:rsidRDefault="00000000">
      <w:pPr>
        <w:spacing w:after="120"/>
        <w:jc w:val="both"/>
      </w:pPr>
      <w:r>
        <w:t>Each risk is assessed using a five-level likelihood scale and a four-level severity scale. For each risk, the plan provides a description of its potential impact and a set of concrete, actionable prevention measures aligned with the project's technology stack.</w:t>
      </w:r>
    </w:p>
    <w:p w14:paraId="6F5198B6" w14:textId="77777777" w:rsidR="004F567F" w:rsidRDefault="00000000">
      <w:pPr>
        <w:spacing w:after="120"/>
        <w:jc w:val="both"/>
      </w:pPr>
      <w:r>
        <w:t>This document is intended for the development team, project evaluators, and any stakeholders responsible for launch readiness decisions. It should be read in conjunction with the System Requirements Specification and the Security Vulnerability Analysis.</w:t>
      </w:r>
    </w:p>
    <w:p w14:paraId="285C6692" w14:textId="77777777" w:rsidR="004F567F" w:rsidRDefault="00000000">
      <w:pPr>
        <w:pStyle w:val="Heading1"/>
      </w:pPr>
      <w:r>
        <w:t>2. Risk Assessment Scales</w:t>
      </w:r>
    </w:p>
    <w:p w14:paraId="7BD7AA9B" w14:textId="77777777" w:rsidR="004F567F" w:rsidRDefault="00000000">
      <w:pPr>
        <w:spacing w:after="120"/>
        <w:jc w:val="both"/>
      </w:pPr>
      <w:r>
        <w:t>All risks in this plan are assessed using the following standardized scales.</w:t>
      </w:r>
    </w:p>
    <w:p w14:paraId="1BB8E5A9" w14:textId="77777777" w:rsidR="004F567F" w:rsidRDefault="00000000">
      <w:pPr>
        <w:pStyle w:val="Heading2"/>
      </w:pPr>
      <w:r>
        <w:t>2.1. Likelihood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4F567F" w14:paraId="18AAC819" w14:textId="77777777">
        <w:tblPrEx>
          <w:tblCellMar>
            <w:top w:w="0" w:type="dxa"/>
            <w:bottom w:w="0" w:type="dxa"/>
          </w:tblCellMar>
        </w:tblPrEx>
        <w:trPr>
          <w:tblHeader/>
        </w:trPr>
        <w:tc>
          <w:tcPr>
            <w:tcW w:w="18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1F4F46DC" w14:textId="77777777" w:rsidR="004F567F" w:rsidRDefault="00000000">
            <w:pPr>
              <w:jc w:val="center"/>
            </w:pPr>
            <w:r>
              <w:rPr>
                <w:b/>
                <w:bCs/>
                <w:color w:val="FFFFFF"/>
                <w:sz w:val="19"/>
                <w:szCs w:val="19"/>
              </w:rPr>
              <w:t>Level</w:t>
            </w:r>
          </w:p>
        </w:tc>
        <w:tc>
          <w:tcPr>
            <w:tcW w:w="72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3F5E1DD2" w14:textId="77777777" w:rsidR="004F567F" w:rsidRDefault="00000000">
            <w:pPr>
              <w:jc w:val="center"/>
            </w:pPr>
            <w:r>
              <w:rPr>
                <w:b/>
                <w:bCs/>
                <w:color w:val="FFFFFF"/>
                <w:sz w:val="19"/>
                <w:szCs w:val="19"/>
              </w:rPr>
              <w:t>Definition</w:t>
            </w:r>
          </w:p>
        </w:tc>
      </w:tr>
      <w:tr w:rsidR="004F567F" w14:paraId="2F30B7D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6ACB3382" w14:textId="77777777" w:rsidR="004F567F" w:rsidRDefault="00000000">
            <w:pPr>
              <w:jc w:val="center"/>
            </w:pPr>
            <w:r>
              <w:rPr>
                <w:b/>
                <w:bCs/>
                <w:color w:val="666666"/>
                <w:sz w:val="19"/>
                <w:szCs w:val="19"/>
              </w:rPr>
              <w:t>Impossible</w:t>
            </w:r>
          </w:p>
        </w:tc>
        <w:tc>
          <w:tcPr>
            <w:tcW w:w="7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1083E68F" w14:textId="77777777" w:rsidR="004F567F" w:rsidRDefault="00000000">
            <w:pPr>
              <w:jc w:val="both"/>
            </w:pPr>
            <w:r>
              <w:rPr>
                <w:sz w:val="19"/>
                <w:szCs w:val="19"/>
              </w:rPr>
              <w:t>Cannot occur under any foreseeable circumstances given the architecture and deployment environment.</w:t>
            </w:r>
          </w:p>
        </w:tc>
      </w:tr>
      <w:tr w:rsidR="004F567F" w14:paraId="6F67E78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7B08ABC8" w14:textId="77777777" w:rsidR="004F567F" w:rsidRDefault="00000000">
            <w:pPr>
              <w:jc w:val="center"/>
            </w:pPr>
            <w:r>
              <w:rPr>
                <w:b/>
                <w:bCs/>
                <w:color w:val="1E6E3F"/>
                <w:sz w:val="19"/>
                <w:szCs w:val="19"/>
              </w:rPr>
              <w:t>Negligible</w:t>
            </w:r>
          </w:p>
        </w:tc>
        <w:tc>
          <w:tcPr>
            <w:tcW w:w="722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16B31637" w14:textId="77777777" w:rsidR="004F567F" w:rsidRDefault="00000000">
            <w:pPr>
              <w:jc w:val="both"/>
            </w:pPr>
            <w:r>
              <w:rPr>
                <w:sz w:val="19"/>
                <w:szCs w:val="19"/>
              </w:rPr>
              <w:t>Theoretically possible but has no recorded precedent in comparable systems and is highly unlikely to materialize.</w:t>
            </w:r>
          </w:p>
        </w:tc>
      </w:tr>
      <w:tr w:rsidR="004F567F" w14:paraId="321E1B6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0297AE3" w14:textId="77777777" w:rsidR="004F567F" w:rsidRDefault="00000000">
            <w:pPr>
              <w:jc w:val="center"/>
            </w:pPr>
            <w:r>
              <w:rPr>
                <w:b/>
                <w:bCs/>
                <w:color w:val="7D6608"/>
                <w:sz w:val="19"/>
                <w:szCs w:val="19"/>
              </w:rPr>
              <w:t>Rare</w:t>
            </w:r>
          </w:p>
        </w:tc>
        <w:tc>
          <w:tcPr>
            <w:tcW w:w="7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525C1853" w14:textId="77777777" w:rsidR="004F567F" w:rsidRDefault="00000000">
            <w:pPr>
              <w:jc w:val="both"/>
            </w:pPr>
            <w:r>
              <w:rPr>
                <w:sz w:val="19"/>
                <w:szCs w:val="19"/>
              </w:rPr>
              <w:t>Could occur but has a low probability; not expected under normal operating conditions. May have happened in similar systems.</w:t>
            </w:r>
          </w:p>
        </w:tc>
      </w:tr>
      <w:tr w:rsidR="004F567F" w14:paraId="6189554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480DC17D" w14:textId="77777777" w:rsidR="004F567F" w:rsidRDefault="00000000">
            <w:pPr>
              <w:jc w:val="center"/>
            </w:pPr>
            <w:r>
              <w:rPr>
                <w:b/>
                <w:bCs/>
                <w:color w:val="D4680A"/>
                <w:sz w:val="19"/>
                <w:szCs w:val="19"/>
              </w:rPr>
              <w:t>Possible</w:t>
            </w:r>
          </w:p>
        </w:tc>
        <w:tc>
          <w:tcPr>
            <w:tcW w:w="722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2C4C368" w14:textId="77777777" w:rsidR="004F567F" w:rsidRDefault="00000000">
            <w:pPr>
              <w:jc w:val="both"/>
            </w:pPr>
            <w:r>
              <w:rPr>
                <w:sz w:val="19"/>
                <w:szCs w:val="19"/>
              </w:rPr>
              <w:t>Has occurred in similar systems and may recur. Should be actively monitored and mitigated.</w:t>
            </w:r>
          </w:p>
        </w:tc>
      </w:tr>
      <w:tr w:rsidR="004F567F" w14:paraId="2C823C8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6C9A7A15" w14:textId="77777777" w:rsidR="004F567F" w:rsidRDefault="00000000">
            <w:pPr>
              <w:jc w:val="center"/>
            </w:pPr>
            <w:r>
              <w:rPr>
                <w:b/>
                <w:bCs/>
                <w:color w:val="C0392B"/>
                <w:sz w:val="19"/>
                <w:szCs w:val="19"/>
              </w:rPr>
              <w:t>Very Likely</w:t>
            </w:r>
          </w:p>
        </w:tc>
        <w:tc>
          <w:tcPr>
            <w:tcW w:w="7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7D4A7548" w14:textId="77777777" w:rsidR="004F567F" w:rsidRDefault="00000000">
            <w:pPr>
              <w:jc w:val="both"/>
            </w:pPr>
            <w:r>
              <w:rPr>
                <w:sz w:val="19"/>
                <w:szCs w:val="19"/>
              </w:rPr>
              <w:t>Has occurred repeatedly in comparable platforms or is inherent to the application design. Will almost certainly occur without mitigation.</w:t>
            </w:r>
          </w:p>
        </w:tc>
      </w:tr>
    </w:tbl>
    <w:p w14:paraId="1B58B3C7" w14:textId="77777777" w:rsidR="004F567F" w:rsidRDefault="004F567F">
      <w:pPr>
        <w:spacing w:after="120"/>
      </w:pPr>
    </w:p>
    <w:p w14:paraId="34F59DA1" w14:textId="77777777" w:rsidR="004F567F" w:rsidRDefault="00000000">
      <w:pPr>
        <w:pStyle w:val="Heading2"/>
      </w:pPr>
      <w:r>
        <w:t>2.2. Severity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4F567F" w14:paraId="5D646112" w14:textId="77777777">
        <w:tblPrEx>
          <w:tblCellMar>
            <w:top w:w="0" w:type="dxa"/>
            <w:bottom w:w="0" w:type="dxa"/>
          </w:tblCellMar>
        </w:tblPrEx>
        <w:trPr>
          <w:tblHeader/>
        </w:trPr>
        <w:tc>
          <w:tcPr>
            <w:tcW w:w="18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4DACF624" w14:textId="77777777" w:rsidR="004F567F" w:rsidRDefault="00000000">
            <w:pPr>
              <w:jc w:val="center"/>
            </w:pPr>
            <w:r>
              <w:rPr>
                <w:b/>
                <w:bCs/>
                <w:color w:val="FFFFFF"/>
                <w:sz w:val="19"/>
                <w:szCs w:val="19"/>
              </w:rPr>
              <w:t>Level</w:t>
            </w:r>
          </w:p>
        </w:tc>
        <w:tc>
          <w:tcPr>
            <w:tcW w:w="72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7F6B95F2" w14:textId="77777777" w:rsidR="004F567F" w:rsidRDefault="00000000">
            <w:pPr>
              <w:jc w:val="center"/>
            </w:pPr>
            <w:r>
              <w:rPr>
                <w:b/>
                <w:bCs/>
                <w:color w:val="FFFFFF"/>
                <w:sz w:val="19"/>
                <w:szCs w:val="19"/>
              </w:rPr>
              <w:t>Definition</w:t>
            </w:r>
          </w:p>
        </w:tc>
      </w:tr>
      <w:tr w:rsidR="004F567F" w14:paraId="140A242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6EECC8A0" w14:textId="77777777" w:rsidR="004F567F" w:rsidRDefault="00000000">
            <w:pPr>
              <w:jc w:val="center"/>
            </w:pPr>
            <w:r>
              <w:rPr>
                <w:b/>
                <w:bCs/>
                <w:color w:val="1E6E3F"/>
                <w:sz w:val="19"/>
                <w:szCs w:val="19"/>
              </w:rPr>
              <w:t>Low</w:t>
            </w:r>
          </w:p>
        </w:tc>
        <w:tc>
          <w:tcPr>
            <w:tcW w:w="7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CD9A135" w14:textId="77777777" w:rsidR="004F567F" w:rsidRDefault="00000000">
            <w:pPr>
              <w:jc w:val="both"/>
            </w:pPr>
            <w:r>
              <w:rPr>
                <w:sz w:val="19"/>
                <w:szCs w:val="19"/>
              </w:rPr>
              <w:t>Minimal impact; easily corrected with no significant disruption to users or operations.</w:t>
            </w:r>
          </w:p>
        </w:tc>
      </w:tr>
      <w:tr w:rsidR="004F567F" w14:paraId="1F6502B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6418D077" w14:textId="77777777" w:rsidR="004F567F" w:rsidRDefault="00000000">
            <w:pPr>
              <w:jc w:val="center"/>
            </w:pPr>
            <w:r>
              <w:rPr>
                <w:b/>
                <w:bCs/>
                <w:color w:val="7D6608"/>
                <w:sz w:val="19"/>
                <w:szCs w:val="19"/>
              </w:rPr>
              <w:t>Medium</w:t>
            </w:r>
          </w:p>
        </w:tc>
        <w:tc>
          <w:tcPr>
            <w:tcW w:w="722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27025433" w14:textId="77777777" w:rsidR="004F567F" w:rsidRDefault="00000000">
            <w:pPr>
              <w:jc w:val="both"/>
            </w:pPr>
            <w:r>
              <w:rPr>
                <w:sz w:val="19"/>
                <w:szCs w:val="19"/>
              </w:rPr>
              <w:t>Noticeable impact on user experience, performance, or operational cost. Requires planned remediation.</w:t>
            </w:r>
          </w:p>
        </w:tc>
      </w:tr>
      <w:tr w:rsidR="004F567F" w14:paraId="48F7487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127012E" w14:textId="77777777" w:rsidR="004F567F" w:rsidRDefault="00000000">
            <w:pPr>
              <w:jc w:val="center"/>
            </w:pPr>
            <w:r>
              <w:rPr>
                <w:b/>
                <w:bCs/>
                <w:color w:val="D4680A"/>
                <w:sz w:val="19"/>
                <w:szCs w:val="19"/>
              </w:rPr>
              <w:t>High</w:t>
            </w:r>
          </w:p>
        </w:tc>
        <w:tc>
          <w:tcPr>
            <w:tcW w:w="7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5064E022" w14:textId="77777777" w:rsidR="004F567F" w:rsidRDefault="00000000">
            <w:pPr>
              <w:jc w:val="both"/>
            </w:pPr>
            <w:r>
              <w:rPr>
                <w:sz w:val="19"/>
                <w:szCs w:val="19"/>
              </w:rPr>
              <w:t>Significant disruption to functionality, user trust, or legal compliance. Must be addressed before or shortly after launch.</w:t>
            </w:r>
          </w:p>
        </w:tc>
      </w:tr>
      <w:tr w:rsidR="004F567F" w14:paraId="40EFAD7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1A34FC0" w14:textId="77777777" w:rsidR="004F567F" w:rsidRDefault="00000000">
            <w:pPr>
              <w:jc w:val="center"/>
            </w:pPr>
            <w:r>
              <w:rPr>
                <w:b/>
                <w:bCs/>
                <w:color w:val="C0392B"/>
                <w:sz w:val="19"/>
                <w:szCs w:val="19"/>
              </w:rPr>
              <w:t>Critical</w:t>
            </w:r>
          </w:p>
        </w:tc>
        <w:tc>
          <w:tcPr>
            <w:tcW w:w="722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013748C7" w14:textId="77777777" w:rsidR="004F567F" w:rsidRDefault="00000000">
            <w:pPr>
              <w:jc w:val="both"/>
            </w:pPr>
            <w:r>
              <w:rPr>
                <w:sz w:val="19"/>
                <w:szCs w:val="19"/>
              </w:rPr>
              <w:t>Fundamental threat to the application's core value proposition, user safety, or legal standing. Must be resolved before any public release.</w:t>
            </w:r>
          </w:p>
        </w:tc>
      </w:tr>
    </w:tbl>
    <w:p w14:paraId="45DEB0C2" w14:textId="77777777" w:rsidR="004F567F" w:rsidRDefault="004F567F">
      <w:pPr>
        <w:spacing w:after="120"/>
      </w:pPr>
    </w:p>
    <w:p w14:paraId="0B2FD174" w14:textId="77777777" w:rsidR="004F567F" w:rsidRDefault="00000000">
      <w:pPr>
        <w:pStyle w:val="Heading1"/>
      </w:pPr>
      <w:r>
        <w:t>3. Risk Summary Matrix</w:t>
      </w:r>
    </w:p>
    <w:p w14:paraId="448313DA" w14:textId="77777777" w:rsidR="004F567F" w:rsidRDefault="00000000">
      <w:pPr>
        <w:spacing w:after="120"/>
        <w:jc w:val="both"/>
      </w:pPr>
      <w:r>
        <w:t>The table below lists all 15 identified risks with their assigned likelihood and severity assessments.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26"/>
        <w:gridCol w:w="1400"/>
        <w:gridCol w:w="1700"/>
        <w:gridCol w:w="1700"/>
      </w:tblGrid>
      <w:tr w:rsidR="004F567F" w14:paraId="190C074C" w14:textId="77777777">
        <w:tblPrEx>
          <w:tblCellMar>
            <w:top w:w="0" w:type="dxa"/>
            <w:bottom w:w="0" w:type="dxa"/>
          </w:tblCellMar>
        </w:tblPrEx>
        <w:trPr>
          <w:tblHeader/>
        </w:trPr>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739D5B53" w14:textId="77777777" w:rsidR="004F567F" w:rsidRDefault="00000000">
            <w:pPr>
              <w:jc w:val="center"/>
            </w:pPr>
            <w:r>
              <w:rPr>
                <w:b/>
                <w:bCs/>
                <w:color w:val="FFFFFF"/>
                <w:sz w:val="19"/>
                <w:szCs w:val="19"/>
              </w:rPr>
              <w:t>ID</w:t>
            </w:r>
          </w:p>
        </w:tc>
        <w:tc>
          <w:tcPr>
            <w:tcW w:w="35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76C563C7" w14:textId="77777777" w:rsidR="004F567F" w:rsidRDefault="00000000">
            <w:pPr>
              <w:jc w:val="center"/>
            </w:pPr>
            <w:r>
              <w:rPr>
                <w:b/>
                <w:bCs/>
                <w:color w:val="FFFFFF"/>
                <w:sz w:val="19"/>
                <w:szCs w:val="19"/>
              </w:rPr>
              <w:t>Risk Title</w:t>
            </w:r>
          </w:p>
        </w:tc>
        <w:tc>
          <w:tcPr>
            <w:tcW w:w="14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0D91C767" w14:textId="77777777" w:rsidR="004F567F" w:rsidRDefault="00000000">
            <w:pPr>
              <w:jc w:val="center"/>
            </w:pPr>
            <w:r>
              <w:rPr>
                <w:b/>
                <w:bCs/>
                <w:color w:val="FFFFFF"/>
                <w:sz w:val="19"/>
                <w:szCs w:val="19"/>
              </w:rPr>
              <w:t>Category</w:t>
            </w:r>
          </w:p>
        </w:tc>
        <w:tc>
          <w:tcPr>
            <w:tcW w:w="1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2C9B6282" w14:textId="77777777" w:rsidR="004F567F" w:rsidRDefault="00000000">
            <w:pPr>
              <w:jc w:val="center"/>
            </w:pPr>
            <w:r>
              <w:rPr>
                <w:b/>
                <w:bCs/>
                <w:color w:val="FFFFFF"/>
                <w:sz w:val="19"/>
                <w:szCs w:val="19"/>
              </w:rPr>
              <w:t>Likelihood</w:t>
            </w:r>
          </w:p>
        </w:tc>
        <w:tc>
          <w:tcPr>
            <w:tcW w:w="1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601ECF85" w14:textId="77777777" w:rsidR="004F567F" w:rsidRDefault="00000000">
            <w:pPr>
              <w:jc w:val="center"/>
            </w:pPr>
            <w:r>
              <w:rPr>
                <w:b/>
                <w:bCs/>
                <w:color w:val="FFFFFF"/>
                <w:sz w:val="19"/>
                <w:szCs w:val="19"/>
              </w:rPr>
              <w:t>Severity</w:t>
            </w:r>
          </w:p>
        </w:tc>
      </w:tr>
      <w:tr w:rsidR="004F567F" w14:paraId="1C44F86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7D80AA40" w14:textId="77777777" w:rsidR="004F567F" w:rsidRDefault="00000000">
            <w:pPr>
              <w:jc w:val="center"/>
            </w:pPr>
            <w:r>
              <w:rPr>
                <w:b/>
                <w:bCs/>
                <w:sz w:val="19"/>
                <w:szCs w:val="19"/>
              </w:rPr>
              <w:t>R01</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C104991" w14:textId="77777777" w:rsidR="004F567F" w:rsidRDefault="00000000">
            <w:r>
              <w:rPr>
                <w:sz w:val="19"/>
                <w:szCs w:val="19"/>
              </w:rPr>
              <w:t>GPS Spoofing / Location Forgery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27E3244E" w14:textId="77777777" w:rsidR="004F567F" w:rsidRDefault="00000000">
            <w:r>
              <w:rPr>
                <w:sz w:val="19"/>
                <w:szCs w:val="19"/>
              </w:rPr>
              <w:t>Security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FF49C00" w14:textId="77777777" w:rsidR="004F567F" w:rsidRDefault="00000000">
            <w:pPr>
              <w:jc w:val="center"/>
            </w:pPr>
            <w:r>
              <w:rPr>
                <w:b/>
                <w:bCs/>
                <w:color w:val="D4680A"/>
                <w:sz w:val="19"/>
                <w:szCs w:val="19"/>
              </w:rPr>
              <w:t>Possible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761199C4" w14:textId="77777777" w:rsidR="004F567F" w:rsidRDefault="00000000">
            <w:pPr>
              <w:jc w:val="center"/>
            </w:pPr>
            <w:r>
              <w:rPr>
                <w:b/>
                <w:bCs/>
                <w:color w:val="C0392B"/>
                <w:sz w:val="19"/>
                <w:szCs w:val="19"/>
              </w:rPr>
              <w:t>Critical</w:t>
            </w:r>
          </w:p>
        </w:tc>
      </w:tr>
      <w:tr w:rsidR="004F567F" w14:paraId="4A772E9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1CF9649A" w14:textId="77777777" w:rsidR="004F567F" w:rsidRDefault="00000000">
            <w:pPr>
              <w:jc w:val="center"/>
            </w:pPr>
            <w:r>
              <w:rPr>
                <w:b/>
                <w:bCs/>
                <w:sz w:val="19"/>
                <w:szCs w:val="19"/>
              </w:rPr>
              <w:lastRenderedPageBreak/>
              <w:t>R02</w:t>
            </w:r>
          </w:p>
        </w:tc>
        <w:tc>
          <w:tcPr>
            <w:tcW w:w="352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269526BD" w14:textId="77777777" w:rsidR="004F567F" w:rsidRDefault="00000000">
            <w:r>
              <w:rPr>
                <w:sz w:val="19"/>
                <w:szCs w:val="19"/>
              </w:rPr>
              <w:t>Insecure Direct Object Reference (IDOR) on Capsule Content</w:t>
            </w:r>
          </w:p>
        </w:tc>
        <w:tc>
          <w:tcPr>
            <w:tcW w:w="14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42FBDC61" w14:textId="77777777" w:rsidR="004F567F" w:rsidRDefault="00000000">
            <w:r>
              <w:rPr>
                <w:sz w:val="19"/>
                <w:szCs w:val="19"/>
              </w:rPr>
              <w:t>Security</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3424629" w14:textId="77777777" w:rsidR="004F567F" w:rsidRDefault="00000000">
            <w:pPr>
              <w:jc w:val="center"/>
            </w:pPr>
            <w:r>
              <w:rPr>
                <w:b/>
                <w:bCs/>
                <w:color w:val="D4680A"/>
                <w:sz w:val="19"/>
                <w:szCs w:val="19"/>
              </w:rPr>
              <w:t>Possible</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308A7354" w14:textId="77777777" w:rsidR="004F567F" w:rsidRDefault="00000000">
            <w:pPr>
              <w:jc w:val="center"/>
            </w:pPr>
            <w:r>
              <w:rPr>
                <w:b/>
                <w:bCs/>
                <w:color w:val="C0392B"/>
                <w:sz w:val="19"/>
                <w:szCs w:val="19"/>
              </w:rPr>
              <w:t>Critical</w:t>
            </w:r>
          </w:p>
        </w:tc>
      </w:tr>
      <w:tr w:rsidR="004F567F" w14:paraId="4282F81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59431EDC" w14:textId="77777777" w:rsidR="004F567F" w:rsidRDefault="00000000">
            <w:pPr>
              <w:jc w:val="center"/>
            </w:pPr>
            <w:r>
              <w:rPr>
                <w:b/>
                <w:bCs/>
                <w:sz w:val="19"/>
                <w:szCs w:val="19"/>
              </w:rPr>
              <w:t>R03</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7F03CD1D" w14:textId="77777777" w:rsidR="004F567F" w:rsidRDefault="00000000">
            <w:r>
              <w:rPr>
                <w:sz w:val="19"/>
                <w:szCs w:val="19"/>
              </w:rPr>
              <w:t>Session Token Theft / JWT Vulnerabilities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FE0C0A7" w14:textId="77777777" w:rsidR="004F567F" w:rsidRDefault="00000000">
            <w:r>
              <w:rPr>
                <w:sz w:val="19"/>
                <w:szCs w:val="19"/>
              </w:rPr>
              <w:t>Security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7C4BAEE4" w14:textId="77777777" w:rsidR="004F567F" w:rsidRDefault="00000000">
            <w:pPr>
              <w:jc w:val="center"/>
            </w:pPr>
            <w:r>
              <w:rPr>
                <w:b/>
                <w:bCs/>
                <w:color w:val="7D6608"/>
                <w:sz w:val="19"/>
                <w:szCs w:val="19"/>
              </w:rPr>
              <w:t>Rare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7E815410" w14:textId="77777777" w:rsidR="004F567F" w:rsidRDefault="00000000">
            <w:pPr>
              <w:jc w:val="center"/>
            </w:pPr>
            <w:r>
              <w:rPr>
                <w:b/>
                <w:bCs/>
                <w:color w:val="C0392B"/>
                <w:sz w:val="19"/>
                <w:szCs w:val="19"/>
              </w:rPr>
              <w:t>Critical</w:t>
            </w:r>
          </w:p>
        </w:tc>
      </w:tr>
      <w:tr w:rsidR="004F567F" w14:paraId="7876829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3574D4E3" w14:textId="77777777" w:rsidR="004F567F" w:rsidRDefault="00000000">
            <w:pPr>
              <w:jc w:val="center"/>
            </w:pPr>
            <w:r>
              <w:rPr>
                <w:b/>
                <w:bCs/>
                <w:sz w:val="19"/>
                <w:szCs w:val="19"/>
              </w:rPr>
              <w:t>R04</w:t>
            </w:r>
          </w:p>
        </w:tc>
        <w:tc>
          <w:tcPr>
            <w:tcW w:w="352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E17E154" w14:textId="77777777" w:rsidR="004F567F" w:rsidRDefault="00000000">
            <w:r>
              <w:rPr>
                <w:sz w:val="19"/>
                <w:szCs w:val="19"/>
              </w:rPr>
              <w:t>Push Notification Content Leakage via FCM</w:t>
            </w:r>
          </w:p>
        </w:tc>
        <w:tc>
          <w:tcPr>
            <w:tcW w:w="14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52C3DB0" w14:textId="77777777" w:rsidR="004F567F" w:rsidRDefault="00000000">
            <w:r>
              <w:rPr>
                <w:sz w:val="19"/>
                <w:szCs w:val="19"/>
              </w:rPr>
              <w:t>Security</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1D47718A" w14:textId="77777777" w:rsidR="004F567F" w:rsidRDefault="00000000">
            <w:pPr>
              <w:jc w:val="center"/>
            </w:pPr>
            <w:r>
              <w:rPr>
                <w:b/>
                <w:bCs/>
                <w:color w:val="D4680A"/>
                <w:sz w:val="19"/>
                <w:szCs w:val="19"/>
              </w:rPr>
              <w:t>Possible</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8DB847D" w14:textId="77777777" w:rsidR="004F567F" w:rsidRDefault="00000000">
            <w:pPr>
              <w:jc w:val="center"/>
            </w:pPr>
            <w:r>
              <w:rPr>
                <w:b/>
                <w:bCs/>
                <w:color w:val="7D6608"/>
                <w:sz w:val="19"/>
                <w:szCs w:val="19"/>
              </w:rPr>
              <w:t>Medium</w:t>
            </w:r>
          </w:p>
        </w:tc>
      </w:tr>
      <w:tr w:rsidR="004F567F" w14:paraId="4CE0C95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757C596E" w14:textId="77777777" w:rsidR="004F567F" w:rsidRDefault="00000000">
            <w:pPr>
              <w:jc w:val="center"/>
            </w:pPr>
            <w:r>
              <w:rPr>
                <w:b/>
                <w:bCs/>
                <w:sz w:val="19"/>
                <w:szCs w:val="19"/>
              </w:rPr>
              <w:t>R05</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3E7FBFEE" w14:textId="77777777" w:rsidR="004F567F" w:rsidRDefault="00000000">
            <w:r>
              <w:rPr>
                <w:sz w:val="19"/>
                <w:szCs w:val="19"/>
              </w:rPr>
              <w:t>Excessive Location Data Retention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5F2E7C0" w14:textId="77777777" w:rsidR="004F567F" w:rsidRDefault="00000000">
            <w:r>
              <w:rPr>
                <w:sz w:val="19"/>
                <w:szCs w:val="19"/>
              </w:rPr>
              <w:t>Privacy / Legal</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12B185DF" w14:textId="77777777" w:rsidR="004F567F" w:rsidRDefault="00000000">
            <w:pPr>
              <w:jc w:val="center"/>
            </w:pPr>
            <w:r>
              <w:rPr>
                <w:b/>
                <w:bCs/>
                <w:color w:val="D4680A"/>
                <w:sz w:val="19"/>
                <w:szCs w:val="19"/>
              </w:rPr>
              <w:t>Possible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3F697CAD" w14:textId="77777777" w:rsidR="004F567F" w:rsidRDefault="00000000">
            <w:pPr>
              <w:jc w:val="center"/>
            </w:pPr>
            <w:r>
              <w:rPr>
                <w:b/>
                <w:bCs/>
                <w:color w:val="C0392B"/>
                <w:sz w:val="19"/>
                <w:szCs w:val="19"/>
              </w:rPr>
              <w:t>Critical</w:t>
            </w:r>
          </w:p>
        </w:tc>
      </w:tr>
      <w:tr w:rsidR="004F567F" w14:paraId="638B320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66982BC6" w14:textId="77777777" w:rsidR="004F567F" w:rsidRDefault="00000000">
            <w:pPr>
              <w:jc w:val="center"/>
            </w:pPr>
            <w:r>
              <w:rPr>
                <w:b/>
                <w:bCs/>
                <w:sz w:val="19"/>
                <w:szCs w:val="19"/>
              </w:rPr>
              <w:t>R06</w:t>
            </w:r>
          </w:p>
        </w:tc>
        <w:tc>
          <w:tcPr>
            <w:tcW w:w="352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76D434BA" w14:textId="77777777" w:rsidR="004F567F" w:rsidRDefault="00000000">
            <w:r>
              <w:rPr>
                <w:sz w:val="19"/>
                <w:szCs w:val="19"/>
              </w:rPr>
              <w:t>GDPR / Data Protection Non-Compliance</w:t>
            </w:r>
          </w:p>
        </w:tc>
        <w:tc>
          <w:tcPr>
            <w:tcW w:w="14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45F7AFB1" w14:textId="77777777" w:rsidR="004F567F" w:rsidRDefault="00000000">
            <w:r>
              <w:rPr>
                <w:sz w:val="19"/>
                <w:szCs w:val="19"/>
              </w:rPr>
              <w:t>Privacy / Legal</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4A1BF756" w14:textId="77777777" w:rsidR="004F567F" w:rsidRDefault="00000000">
            <w:pPr>
              <w:jc w:val="center"/>
            </w:pPr>
            <w:r>
              <w:rPr>
                <w:b/>
                <w:bCs/>
                <w:color w:val="7D6608"/>
                <w:sz w:val="19"/>
                <w:szCs w:val="19"/>
              </w:rPr>
              <w:t>Rare</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2DEC7682" w14:textId="77777777" w:rsidR="004F567F" w:rsidRDefault="00000000">
            <w:pPr>
              <w:jc w:val="center"/>
            </w:pPr>
            <w:r>
              <w:rPr>
                <w:b/>
                <w:bCs/>
                <w:color w:val="D4680A"/>
                <w:sz w:val="19"/>
                <w:szCs w:val="19"/>
              </w:rPr>
              <w:t>High</w:t>
            </w:r>
          </w:p>
        </w:tc>
      </w:tr>
      <w:tr w:rsidR="004F567F" w14:paraId="59E7A2F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6E0AA6A8" w14:textId="77777777" w:rsidR="004F567F" w:rsidRDefault="00000000">
            <w:pPr>
              <w:jc w:val="center"/>
            </w:pPr>
            <w:r>
              <w:rPr>
                <w:b/>
                <w:bCs/>
                <w:sz w:val="19"/>
                <w:szCs w:val="19"/>
              </w:rPr>
              <w:t>R07</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29A867C1" w14:textId="77777777" w:rsidR="004F567F" w:rsidRDefault="00000000">
            <w:r>
              <w:rPr>
                <w:sz w:val="19"/>
                <w:szCs w:val="19"/>
              </w:rPr>
              <w:t>Mass Assignment / SQL Injection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3CA1202B" w14:textId="77777777" w:rsidR="004F567F" w:rsidRDefault="00000000">
            <w:r>
              <w:rPr>
                <w:sz w:val="19"/>
                <w:szCs w:val="19"/>
              </w:rPr>
              <w:t>Technical</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C5BEF49" w14:textId="77777777" w:rsidR="004F567F" w:rsidRDefault="00000000">
            <w:pPr>
              <w:jc w:val="center"/>
            </w:pPr>
            <w:r>
              <w:rPr>
                <w:b/>
                <w:bCs/>
                <w:color w:val="7D6608"/>
                <w:sz w:val="19"/>
                <w:szCs w:val="19"/>
              </w:rPr>
              <w:t>Rare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3DF778F2" w14:textId="77777777" w:rsidR="004F567F" w:rsidRDefault="00000000">
            <w:pPr>
              <w:jc w:val="center"/>
            </w:pPr>
            <w:r>
              <w:rPr>
                <w:b/>
                <w:bCs/>
                <w:color w:val="D4680A"/>
                <w:sz w:val="19"/>
                <w:szCs w:val="19"/>
              </w:rPr>
              <w:t>High</w:t>
            </w:r>
          </w:p>
        </w:tc>
      </w:tr>
      <w:tr w:rsidR="004F567F" w14:paraId="430D316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2662FF3F" w14:textId="77777777" w:rsidR="004F567F" w:rsidRDefault="00000000">
            <w:pPr>
              <w:jc w:val="center"/>
            </w:pPr>
            <w:r>
              <w:rPr>
                <w:b/>
                <w:bCs/>
                <w:sz w:val="19"/>
                <w:szCs w:val="19"/>
              </w:rPr>
              <w:t>R08</w:t>
            </w:r>
          </w:p>
        </w:tc>
        <w:tc>
          <w:tcPr>
            <w:tcW w:w="352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3EE6EBDA" w14:textId="77777777" w:rsidR="004F567F" w:rsidRDefault="00000000">
            <w:r>
              <w:rPr>
                <w:sz w:val="19"/>
                <w:szCs w:val="19"/>
              </w:rPr>
              <w:t>GPS Accuracy / Indoor Location Failure</w:t>
            </w:r>
          </w:p>
        </w:tc>
        <w:tc>
          <w:tcPr>
            <w:tcW w:w="14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3BF2ED7A" w14:textId="77777777" w:rsidR="004F567F" w:rsidRDefault="00000000">
            <w:r>
              <w:rPr>
                <w:sz w:val="19"/>
                <w:szCs w:val="19"/>
              </w:rPr>
              <w:t>Technical</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718D2EA5" w14:textId="77777777" w:rsidR="004F567F" w:rsidRDefault="00000000">
            <w:pPr>
              <w:jc w:val="center"/>
            </w:pPr>
            <w:r>
              <w:rPr>
                <w:b/>
                <w:bCs/>
                <w:color w:val="C0392B"/>
                <w:sz w:val="19"/>
                <w:szCs w:val="19"/>
              </w:rPr>
              <w:t>Very Likely</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0435B2A" w14:textId="77777777" w:rsidR="004F567F" w:rsidRDefault="00000000">
            <w:pPr>
              <w:jc w:val="center"/>
            </w:pPr>
            <w:r>
              <w:rPr>
                <w:b/>
                <w:bCs/>
                <w:color w:val="7D6608"/>
                <w:sz w:val="19"/>
                <w:szCs w:val="19"/>
              </w:rPr>
              <w:t>Medium</w:t>
            </w:r>
          </w:p>
        </w:tc>
      </w:tr>
      <w:tr w:rsidR="004F567F" w14:paraId="23CFB95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6C2CF968" w14:textId="77777777" w:rsidR="004F567F" w:rsidRDefault="00000000">
            <w:pPr>
              <w:jc w:val="center"/>
            </w:pPr>
            <w:r>
              <w:rPr>
                <w:b/>
                <w:bCs/>
                <w:sz w:val="19"/>
                <w:szCs w:val="19"/>
              </w:rPr>
              <w:t>R09</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14690571" w14:textId="77777777" w:rsidR="004F567F" w:rsidRDefault="00000000">
            <w:r>
              <w:rPr>
                <w:sz w:val="19"/>
                <w:szCs w:val="19"/>
              </w:rPr>
              <w:t>Excessive Battery Drain from Continuous GPS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1C0280DE" w14:textId="77777777" w:rsidR="004F567F" w:rsidRDefault="00000000">
            <w:r>
              <w:rPr>
                <w:sz w:val="19"/>
                <w:szCs w:val="19"/>
              </w:rPr>
              <w:t>Technical</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27167CB2" w14:textId="77777777" w:rsidR="004F567F" w:rsidRDefault="00000000">
            <w:pPr>
              <w:jc w:val="center"/>
            </w:pPr>
            <w:r>
              <w:rPr>
                <w:b/>
                <w:bCs/>
                <w:color w:val="C0392B"/>
                <w:sz w:val="19"/>
                <w:szCs w:val="19"/>
              </w:rPr>
              <w:t>Very Likely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24BA8D69" w14:textId="77777777" w:rsidR="004F567F" w:rsidRDefault="00000000">
            <w:pPr>
              <w:jc w:val="center"/>
            </w:pPr>
            <w:r>
              <w:rPr>
                <w:b/>
                <w:bCs/>
                <w:color w:val="7D6608"/>
                <w:sz w:val="19"/>
                <w:szCs w:val="19"/>
              </w:rPr>
              <w:t>Medium</w:t>
            </w:r>
          </w:p>
        </w:tc>
      </w:tr>
      <w:tr w:rsidR="004F567F" w14:paraId="69CA124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7305B097" w14:textId="77777777" w:rsidR="004F567F" w:rsidRDefault="00000000">
            <w:pPr>
              <w:jc w:val="center"/>
            </w:pPr>
            <w:r>
              <w:rPr>
                <w:b/>
                <w:bCs/>
                <w:sz w:val="19"/>
                <w:szCs w:val="19"/>
              </w:rPr>
              <w:t>R10</w:t>
            </w:r>
          </w:p>
        </w:tc>
        <w:tc>
          <w:tcPr>
            <w:tcW w:w="352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3C549255" w14:textId="77777777" w:rsidR="004F567F" w:rsidRDefault="00000000">
            <w:r>
              <w:rPr>
                <w:sz w:val="19"/>
                <w:szCs w:val="19"/>
              </w:rPr>
              <w:t>Cloud Storage Cost Overrun</w:t>
            </w:r>
          </w:p>
        </w:tc>
        <w:tc>
          <w:tcPr>
            <w:tcW w:w="14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137E9BED" w14:textId="77777777" w:rsidR="004F567F" w:rsidRDefault="00000000">
            <w:r>
              <w:rPr>
                <w:sz w:val="19"/>
                <w:szCs w:val="19"/>
              </w:rPr>
              <w:t>Technical</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7B308CCA" w14:textId="77777777" w:rsidR="004F567F" w:rsidRDefault="00000000">
            <w:pPr>
              <w:jc w:val="center"/>
            </w:pPr>
            <w:r>
              <w:rPr>
                <w:b/>
                <w:bCs/>
                <w:color w:val="D4680A"/>
                <w:sz w:val="19"/>
                <w:szCs w:val="19"/>
              </w:rPr>
              <w:t>Possible</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10961C58" w14:textId="77777777" w:rsidR="004F567F" w:rsidRDefault="00000000">
            <w:pPr>
              <w:jc w:val="center"/>
            </w:pPr>
            <w:r>
              <w:rPr>
                <w:b/>
                <w:bCs/>
                <w:color w:val="7D6608"/>
                <w:sz w:val="19"/>
                <w:szCs w:val="19"/>
              </w:rPr>
              <w:t>Medium</w:t>
            </w:r>
          </w:p>
        </w:tc>
      </w:tr>
      <w:tr w:rsidR="004F567F" w14:paraId="5069B03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82C952D" w14:textId="77777777" w:rsidR="004F567F" w:rsidRDefault="00000000">
            <w:pPr>
              <w:jc w:val="center"/>
            </w:pPr>
            <w:r>
              <w:rPr>
                <w:b/>
                <w:bCs/>
                <w:sz w:val="19"/>
                <w:szCs w:val="19"/>
              </w:rPr>
              <w:t>R11</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31638F3A" w14:textId="77777777" w:rsidR="004F567F" w:rsidRDefault="00000000">
            <w:r>
              <w:rPr>
                <w:sz w:val="19"/>
                <w:szCs w:val="19"/>
              </w:rPr>
              <w:t>PostGIS Geospatial Query Performance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537A8088" w14:textId="77777777" w:rsidR="004F567F" w:rsidRDefault="00000000">
            <w:r>
              <w:rPr>
                <w:sz w:val="19"/>
                <w:szCs w:val="19"/>
              </w:rPr>
              <w:t>Technical</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1DA1C0CB" w14:textId="77777777" w:rsidR="004F567F" w:rsidRDefault="00000000">
            <w:pPr>
              <w:jc w:val="center"/>
            </w:pPr>
            <w:r>
              <w:rPr>
                <w:b/>
                <w:bCs/>
                <w:color w:val="7D6608"/>
                <w:sz w:val="19"/>
                <w:szCs w:val="19"/>
              </w:rPr>
              <w:t>Rare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616DE7FD" w14:textId="77777777" w:rsidR="004F567F" w:rsidRDefault="00000000">
            <w:pPr>
              <w:jc w:val="center"/>
            </w:pPr>
            <w:r>
              <w:rPr>
                <w:b/>
                <w:bCs/>
                <w:color w:val="D4680A"/>
                <w:sz w:val="19"/>
                <w:szCs w:val="19"/>
              </w:rPr>
              <w:t>High</w:t>
            </w:r>
          </w:p>
        </w:tc>
      </w:tr>
      <w:tr w:rsidR="004F567F" w14:paraId="3395655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019B4AD7" w14:textId="77777777" w:rsidR="004F567F" w:rsidRDefault="00000000">
            <w:pPr>
              <w:jc w:val="center"/>
            </w:pPr>
            <w:r>
              <w:rPr>
                <w:b/>
                <w:bCs/>
                <w:sz w:val="19"/>
                <w:szCs w:val="19"/>
              </w:rPr>
              <w:t>R12</w:t>
            </w:r>
          </w:p>
        </w:tc>
        <w:tc>
          <w:tcPr>
            <w:tcW w:w="352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3D92C770" w14:textId="77777777" w:rsidR="004F567F" w:rsidRDefault="00000000">
            <w:r>
              <w:rPr>
                <w:sz w:val="19"/>
                <w:szCs w:val="19"/>
              </w:rPr>
              <w:t>Inappropriate / Illegal User-Generated Content</w:t>
            </w:r>
          </w:p>
        </w:tc>
        <w:tc>
          <w:tcPr>
            <w:tcW w:w="14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42F9E968" w14:textId="77777777" w:rsidR="004F567F" w:rsidRDefault="00000000">
            <w:r>
              <w:rPr>
                <w:sz w:val="19"/>
                <w:szCs w:val="19"/>
              </w:rPr>
              <w:t>Operational</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087C184C" w14:textId="77777777" w:rsidR="004F567F" w:rsidRDefault="00000000">
            <w:pPr>
              <w:jc w:val="center"/>
            </w:pPr>
            <w:r>
              <w:rPr>
                <w:b/>
                <w:bCs/>
                <w:color w:val="D4680A"/>
                <w:sz w:val="19"/>
                <w:szCs w:val="19"/>
              </w:rPr>
              <w:t>Possible</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1BBCC319" w14:textId="77777777" w:rsidR="004F567F" w:rsidRDefault="00000000">
            <w:pPr>
              <w:jc w:val="center"/>
            </w:pPr>
            <w:r>
              <w:rPr>
                <w:b/>
                <w:bCs/>
                <w:color w:val="D4680A"/>
                <w:sz w:val="19"/>
                <w:szCs w:val="19"/>
              </w:rPr>
              <w:t>High</w:t>
            </w:r>
          </w:p>
        </w:tc>
      </w:tr>
      <w:tr w:rsidR="004F567F" w14:paraId="0B88E08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55E34A5" w14:textId="77777777" w:rsidR="004F567F" w:rsidRDefault="00000000">
            <w:pPr>
              <w:jc w:val="center"/>
            </w:pPr>
            <w:r>
              <w:rPr>
                <w:b/>
                <w:bCs/>
                <w:sz w:val="19"/>
                <w:szCs w:val="19"/>
              </w:rPr>
              <w:t>R13</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A165697" w14:textId="77777777" w:rsidR="004F567F" w:rsidRDefault="00000000">
            <w:r>
              <w:rPr>
                <w:sz w:val="19"/>
                <w:szCs w:val="19"/>
              </w:rPr>
              <w:t>Capsule Spam / Low-Quality Content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16049E9F" w14:textId="77777777" w:rsidR="004F567F" w:rsidRDefault="00000000">
            <w:r>
              <w:rPr>
                <w:sz w:val="19"/>
                <w:szCs w:val="19"/>
              </w:rPr>
              <w:t>Operational</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A460357" w14:textId="77777777" w:rsidR="004F567F" w:rsidRDefault="00000000">
            <w:pPr>
              <w:jc w:val="center"/>
            </w:pPr>
            <w:r>
              <w:rPr>
                <w:b/>
                <w:bCs/>
                <w:color w:val="D4680A"/>
                <w:sz w:val="19"/>
                <w:szCs w:val="19"/>
              </w:rPr>
              <w:t>Possible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7AFB08AD" w14:textId="77777777" w:rsidR="004F567F" w:rsidRDefault="00000000">
            <w:pPr>
              <w:jc w:val="center"/>
            </w:pPr>
            <w:r>
              <w:rPr>
                <w:b/>
                <w:bCs/>
                <w:color w:val="7D6608"/>
                <w:sz w:val="19"/>
                <w:szCs w:val="19"/>
              </w:rPr>
              <w:t>Medium</w:t>
            </w:r>
          </w:p>
        </w:tc>
      </w:tr>
      <w:tr w:rsidR="004F567F" w14:paraId="14723E3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1D19F19C" w14:textId="77777777" w:rsidR="004F567F" w:rsidRDefault="00000000">
            <w:pPr>
              <w:jc w:val="center"/>
            </w:pPr>
            <w:r>
              <w:rPr>
                <w:b/>
                <w:bCs/>
                <w:sz w:val="19"/>
                <w:szCs w:val="19"/>
              </w:rPr>
              <w:t>R14</w:t>
            </w:r>
          </w:p>
        </w:tc>
        <w:tc>
          <w:tcPr>
            <w:tcW w:w="352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0756B65B" w14:textId="77777777" w:rsidR="004F567F" w:rsidRDefault="00000000">
            <w:r>
              <w:rPr>
                <w:sz w:val="19"/>
                <w:szCs w:val="19"/>
              </w:rPr>
              <w:t>Insufficient Critical Mass of Users</w:t>
            </w:r>
          </w:p>
        </w:tc>
        <w:tc>
          <w:tcPr>
            <w:tcW w:w="14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249E7BE1" w14:textId="77777777" w:rsidR="004F567F" w:rsidRDefault="00000000">
            <w:r>
              <w:rPr>
                <w:sz w:val="19"/>
                <w:szCs w:val="19"/>
              </w:rPr>
              <w:t>Business</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6F0330C4" w14:textId="77777777" w:rsidR="004F567F" w:rsidRDefault="00000000">
            <w:pPr>
              <w:jc w:val="center"/>
            </w:pPr>
            <w:r>
              <w:rPr>
                <w:b/>
                <w:bCs/>
                <w:color w:val="D4680A"/>
                <w:sz w:val="19"/>
                <w:szCs w:val="19"/>
              </w:rPr>
              <w:t>Possible</w:t>
            </w:r>
          </w:p>
        </w:tc>
        <w:tc>
          <w:tcPr>
            <w:tcW w:w="17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6872BAB9" w14:textId="77777777" w:rsidR="004F567F" w:rsidRDefault="00000000">
            <w:pPr>
              <w:jc w:val="center"/>
            </w:pPr>
            <w:r>
              <w:rPr>
                <w:b/>
                <w:bCs/>
                <w:color w:val="D4680A"/>
                <w:sz w:val="19"/>
                <w:szCs w:val="19"/>
              </w:rPr>
              <w:t>High</w:t>
            </w:r>
          </w:p>
        </w:tc>
      </w:tr>
      <w:tr w:rsidR="004F567F" w14:paraId="46D6EA8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7DC9E393" w14:textId="77777777" w:rsidR="004F567F" w:rsidRDefault="00000000">
            <w:pPr>
              <w:jc w:val="center"/>
            </w:pPr>
            <w:r>
              <w:rPr>
                <w:b/>
                <w:bCs/>
                <w:sz w:val="19"/>
                <w:szCs w:val="19"/>
              </w:rPr>
              <w:t>R15</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52C7A8F" w14:textId="77777777" w:rsidR="004F567F" w:rsidRDefault="00000000">
            <w:r>
              <w:rPr>
                <w:sz w:val="19"/>
                <w:szCs w:val="19"/>
              </w:rPr>
              <w:t>Firebase / Third-Party Service Outage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5666990A" w14:textId="77777777" w:rsidR="004F567F" w:rsidRDefault="00000000">
            <w:r>
              <w:rPr>
                <w:sz w:val="19"/>
                <w:szCs w:val="19"/>
              </w:rPr>
              <w:t>Business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3909ED59" w14:textId="77777777" w:rsidR="004F567F" w:rsidRDefault="00000000">
            <w:pPr>
              <w:jc w:val="center"/>
            </w:pPr>
            <w:r>
              <w:rPr>
                <w:b/>
                <w:bCs/>
                <w:color w:val="7D6608"/>
                <w:sz w:val="19"/>
                <w:szCs w:val="19"/>
              </w:rPr>
              <w:t>Rare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CE34B91" w14:textId="77777777" w:rsidR="004F567F" w:rsidRDefault="00000000">
            <w:pPr>
              <w:jc w:val="center"/>
            </w:pPr>
            <w:r>
              <w:rPr>
                <w:b/>
                <w:bCs/>
                <w:color w:val="D4680A"/>
                <w:sz w:val="19"/>
                <w:szCs w:val="19"/>
              </w:rPr>
              <w:t>High</w:t>
            </w:r>
          </w:p>
        </w:tc>
      </w:tr>
    </w:tbl>
    <w:p w14:paraId="3DEFB8EC" w14:textId="77777777" w:rsidR="004F567F" w:rsidRDefault="004F567F">
      <w:pPr>
        <w:spacing w:after="120"/>
      </w:pPr>
    </w:p>
    <w:p w14:paraId="30960FF3" w14:textId="77777777" w:rsidR="004F567F" w:rsidRDefault="00000000">
      <w:pPr>
        <w:pStyle w:val="Heading1"/>
      </w:pPr>
      <w:r>
        <w:t>4. Detailed Risk Analysis and Mitigation</w:t>
      </w:r>
    </w:p>
    <w:p w14:paraId="07EEAB6E" w14:textId="77777777" w:rsidR="004F567F" w:rsidRDefault="00000000">
      <w:pPr>
        <w:spacing w:after="120"/>
        <w:jc w:val="both"/>
      </w:pPr>
      <w:r>
        <w:t>The following subsections present each risk in full detail, organized by category. Each entry specifies the potential impact and concrete prevention measures tailored to the Momento technology stack.</w:t>
      </w:r>
    </w:p>
    <w:p w14:paraId="6A335FBE" w14:textId="77777777" w:rsidR="004F567F" w:rsidRDefault="00000000">
      <w:pPr>
        <w:pStyle w:val="Heading2"/>
      </w:pPr>
      <w:r>
        <w:t>4.1. Security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70DC3214"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4FECF27C" w14:textId="77777777" w:rsidR="004F567F" w:rsidRDefault="00000000">
            <w:pPr>
              <w:jc w:val="center"/>
            </w:pPr>
            <w:r>
              <w:rPr>
                <w:b/>
                <w:bCs/>
                <w:color w:val="FFFFFF"/>
                <w:sz w:val="19"/>
                <w:szCs w:val="19"/>
              </w:rPr>
              <w:t>R01</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501F5F8E" w14:textId="77777777" w:rsidR="004F567F" w:rsidRDefault="00000000">
            <w:r>
              <w:rPr>
                <w:b/>
                <w:bCs/>
                <w:color w:val="FFFFFF"/>
                <w:sz w:val="19"/>
                <w:szCs w:val="19"/>
              </w:rPr>
              <w:t>GPS Spoofing / Location Forgery</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5EA1A2A0" w14:textId="77777777" w:rsidR="004F567F" w:rsidRDefault="00000000">
            <w:pPr>
              <w:jc w:val="center"/>
            </w:pPr>
            <w:r>
              <w:rPr>
                <w:b/>
                <w:bCs/>
                <w:color w:val="FFFFFF"/>
                <w:sz w:val="19"/>
                <w:szCs w:val="19"/>
              </w:rPr>
              <w:t>Possible</w:t>
            </w:r>
          </w:p>
        </w:tc>
        <w:tc>
          <w:tcPr>
            <w:tcW w:w="185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15" w:type="dxa"/>
              <w:bottom w:w="60" w:type="dxa"/>
              <w:right w:w="115" w:type="dxa"/>
            </w:tcMar>
            <w:vAlign w:val="center"/>
          </w:tcPr>
          <w:p w14:paraId="79E8BE5F" w14:textId="77777777" w:rsidR="004F567F" w:rsidRDefault="00000000">
            <w:pPr>
              <w:jc w:val="center"/>
            </w:pPr>
            <w:r>
              <w:rPr>
                <w:b/>
                <w:bCs/>
                <w:color w:val="FFFFFF"/>
                <w:sz w:val="19"/>
                <w:szCs w:val="19"/>
              </w:rPr>
              <w:t>Sev: Critical</w:t>
            </w:r>
          </w:p>
        </w:tc>
      </w:tr>
      <w:tr w:rsidR="004F567F" w14:paraId="488215C7"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4A7A14F0" w14:textId="77777777" w:rsidR="004F567F" w:rsidRDefault="00000000">
            <w:r>
              <w:rPr>
                <w:i/>
                <w:iCs/>
                <w:color w:val="2E75B6"/>
                <w:sz w:val="18"/>
                <w:szCs w:val="18"/>
              </w:rPr>
              <w:t>Category: Security</w:t>
            </w:r>
          </w:p>
        </w:tc>
      </w:tr>
      <w:tr w:rsidR="004F567F" w14:paraId="6F765D46"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418A3DEC" w14:textId="77777777" w:rsidR="004F567F" w:rsidRDefault="00000000">
            <w:r>
              <w:rPr>
                <w:b/>
                <w:bCs/>
              </w:rPr>
              <w:t>Impact</w:t>
            </w:r>
          </w:p>
        </w:tc>
      </w:tr>
      <w:tr w:rsidR="004F567F" w14:paraId="37A5B441"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2AE53EC4" w14:textId="77777777" w:rsidR="004F567F" w:rsidRDefault="00000000">
            <w:pPr>
              <w:jc w:val="both"/>
            </w:pPr>
            <w:r>
              <w:rPr>
                <w:sz w:val="19"/>
                <w:szCs w:val="19"/>
              </w:rPr>
              <w:t>Attackers can forge GPS coordinates to unlock capsules without physically visiting the location. This directly undermines the core game mechanic of the application, devalues genuine discoveries, and allows unfair accumulation of points. Creators' capsules may be unlocked by illegitimate discoverers, extending their expiry under false pretenses.</w:t>
            </w:r>
          </w:p>
        </w:tc>
      </w:tr>
      <w:tr w:rsidR="004F567F" w14:paraId="1D9C1B42"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6B00ED4A" w14:textId="77777777" w:rsidR="004F567F" w:rsidRDefault="00000000">
            <w:r>
              <w:rPr>
                <w:b/>
                <w:bCs/>
              </w:rPr>
              <w:t>Prevention Measures</w:t>
            </w:r>
          </w:p>
        </w:tc>
      </w:tr>
      <w:tr w:rsidR="004F567F" w14:paraId="08BA7C20"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08CE71B2" w14:textId="77777777" w:rsidR="004F567F" w:rsidRDefault="00000000">
            <w:pPr>
              <w:pStyle w:val="ListParagraph"/>
              <w:numPr>
                <w:ilvl w:val="0"/>
                <w:numId w:val="2"/>
              </w:numPr>
              <w:spacing w:after="60"/>
            </w:pPr>
            <w:r>
              <w:rPr>
                <w:sz w:val="19"/>
                <w:szCs w:val="19"/>
              </w:rPr>
              <w:t>Cross-validate location data server-side using multiple signals (Wi-Fi triangulation, cell tower data) where available.</w:t>
            </w:r>
          </w:p>
          <w:p w14:paraId="72EC6E69" w14:textId="77777777" w:rsidR="004F567F" w:rsidRDefault="00000000">
            <w:pPr>
              <w:pStyle w:val="ListParagraph"/>
              <w:numPr>
                <w:ilvl w:val="0"/>
                <w:numId w:val="2"/>
              </w:numPr>
              <w:spacing w:after="60"/>
            </w:pPr>
            <w:r>
              <w:rPr>
                <w:sz w:val="19"/>
                <w:szCs w:val="19"/>
              </w:rPr>
              <w:t>Implement anomaly detection to flag users who discover capsules at physically impossible travel speeds or locations.</w:t>
            </w:r>
          </w:p>
          <w:p w14:paraId="7354AD8C" w14:textId="77777777" w:rsidR="004F567F" w:rsidRDefault="00000000">
            <w:pPr>
              <w:pStyle w:val="ListParagraph"/>
              <w:numPr>
                <w:ilvl w:val="0"/>
                <w:numId w:val="2"/>
              </w:numPr>
              <w:spacing w:after="60"/>
            </w:pPr>
            <w:r>
              <w:rPr>
                <w:sz w:val="19"/>
                <w:szCs w:val="19"/>
              </w:rPr>
              <w:t xml:space="preserve">Use Android SafetyNet / iOS </w:t>
            </w:r>
            <w:proofErr w:type="spellStart"/>
            <w:r>
              <w:rPr>
                <w:sz w:val="19"/>
                <w:szCs w:val="19"/>
              </w:rPr>
              <w:t>DeviceCheck</w:t>
            </w:r>
            <w:proofErr w:type="spellEnd"/>
            <w:r>
              <w:rPr>
                <w:sz w:val="19"/>
                <w:szCs w:val="19"/>
              </w:rPr>
              <w:t xml:space="preserve"> to detect rooted or jailbroken devices running GPS mock applications.</w:t>
            </w:r>
          </w:p>
          <w:p w14:paraId="1292DA5C" w14:textId="77777777" w:rsidR="004F567F" w:rsidRDefault="00000000">
            <w:pPr>
              <w:pStyle w:val="ListParagraph"/>
              <w:numPr>
                <w:ilvl w:val="0"/>
                <w:numId w:val="2"/>
              </w:numPr>
              <w:spacing w:after="60"/>
            </w:pPr>
            <w:r>
              <w:rPr>
                <w:sz w:val="19"/>
                <w:szCs w:val="19"/>
              </w:rPr>
              <w:t>Apply rate-limiting on discovery events per user per time window.</w:t>
            </w:r>
          </w:p>
          <w:p w14:paraId="26CFB0B3" w14:textId="77777777" w:rsidR="004F567F" w:rsidRDefault="00000000">
            <w:pPr>
              <w:pStyle w:val="ListParagraph"/>
              <w:numPr>
                <w:ilvl w:val="0"/>
                <w:numId w:val="2"/>
              </w:numPr>
              <w:spacing w:after="60"/>
            </w:pPr>
            <w:r>
              <w:rPr>
                <w:sz w:val="19"/>
                <w:szCs w:val="19"/>
              </w:rPr>
              <w:t>Log and audit discovery patterns for statistical outliers.</w:t>
            </w:r>
          </w:p>
        </w:tc>
      </w:tr>
    </w:tbl>
    <w:p w14:paraId="75389AD5" w14:textId="77777777" w:rsidR="004F567F" w:rsidRDefault="004F567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726AB66D"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1798DAF6" w14:textId="77777777" w:rsidR="004F567F" w:rsidRDefault="00000000">
            <w:pPr>
              <w:jc w:val="center"/>
            </w:pPr>
            <w:r>
              <w:rPr>
                <w:b/>
                <w:bCs/>
                <w:color w:val="FFFFFF"/>
                <w:sz w:val="19"/>
                <w:szCs w:val="19"/>
              </w:rPr>
              <w:t>R02</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5E14D353" w14:textId="77777777" w:rsidR="004F567F" w:rsidRDefault="00000000">
            <w:r>
              <w:rPr>
                <w:b/>
                <w:bCs/>
                <w:color w:val="FFFFFF"/>
                <w:sz w:val="19"/>
                <w:szCs w:val="19"/>
              </w:rPr>
              <w:t>Insecure Direct Object Reference (IDOR) on Capsule Content</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5FFC0DB0" w14:textId="77777777" w:rsidR="004F567F" w:rsidRDefault="00000000">
            <w:pPr>
              <w:jc w:val="center"/>
            </w:pPr>
            <w:r>
              <w:rPr>
                <w:b/>
                <w:bCs/>
                <w:color w:val="FFFFFF"/>
                <w:sz w:val="19"/>
                <w:szCs w:val="19"/>
              </w:rPr>
              <w:t>Possible</w:t>
            </w:r>
          </w:p>
        </w:tc>
        <w:tc>
          <w:tcPr>
            <w:tcW w:w="185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15" w:type="dxa"/>
              <w:bottom w:w="60" w:type="dxa"/>
              <w:right w:w="115" w:type="dxa"/>
            </w:tcMar>
            <w:vAlign w:val="center"/>
          </w:tcPr>
          <w:p w14:paraId="63A60069" w14:textId="77777777" w:rsidR="004F567F" w:rsidRDefault="00000000">
            <w:pPr>
              <w:jc w:val="center"/>
            </w:pPr>
            <w:r>
              <w:rPr>
                <w:b/>
                <w:bCs/>
                <w:color w:val="FFFFFF"/>
                <w:sz w:val="19"/>
                <w:szCs w:val="19"/>
              </w:rPr>
              <w:t>Sev: Critical</w:t>
            </w:r>
          </w:p>
        </w:tc>
      </w:tr>
      <w:tr w:rsidR="004F567F" w14:paraId="345C7677"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02E55E3A" w14:textId="77777777" w:rsidR="004F567F" w:rsidRDefault="00000000">
            <w:r>
              <w:rPr>
                <w:i/>
                <w:iCs/>
                <w:color w:val="2E75B6"/>
                <w:sz w:val="18"/>
                <w:szCs w:val="18"/>
              </w:rPr>
              <w:t>Category: Security</w:t>
            </w:r>
          </w:p>
        </w:tc>
      </w:tr>
      <w:tr w:rsidR="004F567F" w14:paraId="6D83ED19"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5A399131" w14:textId="77777777" w:rsidR="004F567F" w:rsidRDefault="00000000">
            <w:r>
              <w:rPr>
                <w:b/>
                <w:bCs/>
              </w:rPr>
              <w:t>Impact</w:t>
            </w:r>
          </w:p>
        </w:tc>
      </w:tr>
      <w:tr w:rsidR="004F567F" w14:paraId="212F449D"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792BD249" w14:textId="77777777" w:rsidR="004F567F" w:rsidRDefault="00000000">
            <w:pPr>
              <w:jc w:val="both"/>
            </w:pPr>
            <w:r>
              <w:rPr>
                <w:sz w:val="19"/>
                <w:szCs w:val="19"/>
              </w:rPr>
              <w:t>Unauthorized users could access capsule media (photos, voice notes) without physically visiting the location. If direct media URLs are exposed in API responses, anyone with the URL can fetch content, completely bypassing the discovery requirement. This constitutes a major privacy breach and defeats the application's core security premise.</w:t>
            </w:r>
          </w:p>
        </w:tc>
      </w:tr>
      <w:tr w:rsidR="004F567F" w14:paraId="0B9CB692"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2D680BE2" w14:textId="77777777" w:rsidR="004F567F" w:rsidRDefault="00000000">
            <w:r>
              <w:rPr>
                <w:b/>
                <w:bCs/>
              </w:rPr>
              <w:t>Prevention Measures</w:t>
            </w:r>
          </w:p>
        </w:tc>
      </w:tr>
      <w:tr w:rsidR="004F567F" w14:paraId="5298FF96"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1614ADDF" w14:textId="77777777" w:rsidR="004F567F" w:rsidRDefault="00000000">
            <w:pPr>
              <w:pStyle w:val="ListParagraph"/>
              <w:numPr>
                <w:ilvl w:val="0"/>
                <w:numId w:val="2"/>
              </w:numPr>
              <w:spacing w:after="60"/>
            </w:pPr>
            <w:r>
              <w:rPr>
                <w:sz w:val="19"/>
                <w:szCs w:val="19"/>
              </w:rPr>
              <w:t>Never expose direct media URLs in API responses. Generate short-lived signed URLs (e.g., AWS S3 pre-signed URLs, maximum 15-minute validity) only after server-side proximity validation.</w:t>
            </w:r>
          </w:p>
          <w:p w14:paraId="325F0BA5" w14:textId="77777777" w:rsidR="004F567F" w:rsidRDefault="00000000">
            <w:pPr>
              <w:pStyle w:val="ListParagraph"/>
              <w:numPr>
                <w:ilvl w:val="0"/>
                <w:numId w:val="2"/>
              </w:numPr>
              <w:spacing w:after="60"/>
            </w:pPr>
            <w:r>
              <w:rPr>
                <w:sz w:val="19"/>
                <w:szCs w:val="19"/>
              </w:rPr>
              <w:t>Enforce access control checks in the backend for every capsule content request, verifying the user's discovery record before issuing a URL.</w:t>
            </w:r>
          </w:p>
          <w:p w14:paraId="034E854C" w14:textId="77777777" w:rsidR="004F567F" w:rsidRDefault="00000000">
            <w:pPr>
              <w:pStyle w:val="ListParagraph"/>
              <w:numPr>
                <w:ilvl w:val="0"/>
                <w:numId w:val="2"/>
              </w:numPr>
              <w:spacing w:after="60"/>
            </w:pPr>
            <w:r>
              <w:rPr>
                <w:sz w:val="19"/>
                <w:szCs w:val="19"/>
              </w:rPr>
              <w:t>Store all media in private S3 / Firebase buckets — no public-read ACL.</w:t>
            </w:r>
          </w:p>
          <w:p w14:paraId="765C6B9B" w14:textId="77777777" w:rsidR="004F567F" w:rsidRDefault="00000000">
            <w:pPr>
              <w:pStyle w:val="ListParagraph"/>
              <w:numPr>
                <w:ilvl w:val="0"/>
                <w:numId w:val="2"/>
              </w:numPr>
              <w:spacing w:after="60"/>
            </w:pPr>
            <w:r>
              <w:rPr>
                <w:sz w:val="19"/>
                <w:szCs w:val="19"/>
              </w:rPr>
              <w:t>Implement comprehensive authorization tests covering all capsule API endpoints.</w:t>
            </w:r>
          </w:p>
        </w:tc>
      </w:tr>
    </w:tbl>
    <w:p w14:paraId="52920C03" w14:textId="77777777" w:rsidR="004F567F" w:rsidRDefault="004F567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3F267CE0"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47E3A5DB" w14:textId="77777777" w:rsidR="004F567F" w:rsidRDefault="00000000">
            <w:pPr>
              <w:jc w:val="center"/>
            </w:pPr>
            <w:r>
              <w:rPr>
                <w:b/>
                <w:bCs/>
                <w:color w:val="FFFFFF"/>
                <w:sz w:val="19"/>
                <w:szCs w:val="19"/>
              </w:rPr>
              <w:t>R03</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035EA970" w14:textId="77777777" w:rsidR="004F567F" w:rsidRDefault="00000000">
            <w:r>
              <w:rPr>
                <w:b/>
                <w:bCs/>
                <w:color w:val="FFFFFF"/>
                <w:sz w:val="19"/>
                <w:szCs w:val="19"/>
              </w:rPr>
              <w:t>Session Token Theft / JWT Vulnerabilities</w:t>
            </w:r>
          </w:p>
        </w:tc>
        <w:tc>
          <w:tcPr>
            <w:tcW w:w="1850" w:type="dxa"/>
            <w:tcBorders>
              <w:top w:val="single" w:sz="4" w:space="0" w:color="7D6608"/>
              <w:left w:val="single" w:sz="4" w:space="0" w:color="7D6608"/>
              <w:bottom w:val="single" w:sz="4" w:space="0" w:color="7D6608"/>
              <w:right w:val="single" w:sz="4" w:space="0" w:color="7D6608"/>
            </w:tcBorders>
            <w:shd w:val="clear" w:color="auto" w:fill="7D6608"/>
            <w:tcMar>
              <w:top w:w="60" w:type="dxa"/>
              <w:left w:w="115" w:type="dxa"/>
              <w:bottom w:w="60" w:type="dxa"/>
              <w:right w:w="115" w:type="dxa"/>
            </w:tcMar>
            <w:vAlign w:val="center"/>
          </w:tcPr>
          <w:p w14:paraId="6196F039" w14:textId="77777777" w:rsidR="004F567F" w:rsidRDefault="00000000">
            <w:pPr>
              <w:jc w:val="center"/>
            </w:pPr>
            <w:r>
              <w:rPr>
                <w:b/>
                <w:bCs/>
                <w:color w:val="FFFFFF"/>
                <w:sz w:val="19"/>
                <w:szCs w:val="19"/>
              </w:rPr>
              <w:t>Rare</w:t>
            </w:r>
          </w:p>
        </w:tc>
        <w:tc>
          <w:tcPr>
            <w:tcW w:w="185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15" w:type="dxa"/>
              <w:bottom w:w="60" w:type="dxa"/>
              <w:right w:w="115" w:type="dxa"/>
            </w:tcMar>
            <w:vAlign w:val="center"/>
          </w:tcPr>
          <w:p w14:paraId="768A9FEF" w14:textId="77777777" w:rsidR="004F567F" w:rsidRDefault="00000000">
            <w:pPr>
              <w:jc w:val="center"/>
            </w:pPr>
            <w:r>
              <w:rPr>
                <w:b/>
                <w:bCs/>
                <w:color w:val="FFFFFF"/>
                <w:sz w:val="19"/>
                <w:szCs w:val="19"/>
              </w:rPr>
              <w:t>Sev: Critical</w:t>
            </w:r>
          </w:p>
        </w:tc>
      </w:tr>
      <w:tr w:rsidR="004F567F" w14:paraId="5FA8E0E5"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42916A54" w14:textId="77777777" w:rsidR="004F567F" w:rsidRDefault="00000000">
            <w:r>
              <w:rPr>
                <w:i/>
                <w:iCs/>
                <w:color w:val="2E75B6"/>
                <w:sz w:val="18"/>
                <w:szCs w:val="18"/>
              </w:rPr>
              <w:t>Category: Security</w:t>
            </w:r>
          </w:p>
        </w:tc>
      </w:tr>
      <w:tr w:rsidR="004F567F" w14:paraId="6736A4CC"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6CC89CDC" w14:textId="77777777" w:rsidR="004F567F" w:rsidRDefault="00000000">
            <w:r>
              <w:rPr>
                <w:b/>
                <w:bCs/>
              </w:rPr>
              <w:t>Impact</w:t>
            </w:r>
          </w:p>
        </w:tc>
      </w:tr>
      <w:tr w:rsidR="004F567F" w14:paraId="2B40C304"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365D1022" w14:textId="77777777" w:rsidR="004F567F" w:rsidRDefault="00000000">
            <w:pPr>
              <w:jc w:val="both"/>
            </w:pPr>
            <w:r>
              <w:rPr>
                <w:sz w:val="19"/>
                <w:szCs w:val="19"/>
              </w:rPr>
              <w:t>Stolen session tokens allow full account takeover — the attacker can drop or delete capsules, accumulate points, and access all personal data on behalf of the victim. If JWTs are misconfigured (e.g., '</w:t>
            </w:r>
            <w:proofErr w:type="spellStart"/>
            <w:r>
              <w:rPr>
                <w:sz w:val="19"/>
                <w:szCs w:val="19"/>
              </w:rPr>
              <w:t>alg</w:t>
            </w:r>
            <w:proofErr w:type="spellEnd"/>
            <w:r>
              <w:rPr>
                <w:sz w:val="19"/>
                <w:szCs w:val="19"/>
              </w:rPr>
              <w:t>: none' algorithm accepted), backend authorization is bypassed entirely, exposing user location history and personal media content.</w:t>
            </w:r>
          </w:p>
        </w:tc>
      </w:tr>
      <w:tr w:rsidR="004F567F" w14:paraId="2FA0BF25"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6E86420C" w14:textId="77777777" w:rsidR="004F567F" w:rsidRDefault="00000000">
            <w:r>
              <w:rPr>
                <w:b/>
                <w:bCs/>
              </w:rPr>
              <w:t>Prevention Measures</w:t>
            </w:r>
          </w:p>
        </w:tc>
      </w:tr>
      <w:tr w:rsidR="004F567F" w14:paraId="43A5287B"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44D1C0CA" w14:textId="77777777" w:rsidR="004F567F" w:rsidRDefault="00000000">
            <w:pPr>
              <w:pStyle w:val="ListParagraph"/>
              <w:numPr>
                <w:ilvl w:val="0"/>
                <w:numId w:val="2"/>
              </w:numPr>
              <w:spacing w:after="60"/>
            </w:pPr>
            <w:r>
              <w:rPr>
                <w:sz w:val="19"/>
                <w:szCs w:val="19"/>
              </w:rPr>
              <w:t>Always validate JWT signatures server-side using Firebase's public key endpoint; never accept unsigned or '</w:t>
            </w:r>
            <w:proofErr w:type="spellStart"/>
            <w:r>
              <w:rPr>
                <w:sz w:val="19"/>
                <w:szCs w:val="19"/>
              </w:rPr>
              <w:t>alg</w:t>
            </w:r>
            <w:proofErr w:type="spellEnd"/>
            <w:r>
              <w:rPr>
                <w:sz w:val="19"/>
                <w:szCs w:val="19"/>
              </w:rPr>
              <w:t>: none' tokens.</w:t>
            </w:r>
          </w:p>
          <w:p w14:paraId="3DDDD0C3" w14:textId="77777777" w:rsidR="004F567F" w:rsidRDefault="00000000">
            <w:pPr>
              <w:pStyle w:val="ListParagraph"/>
              <w:numPr>
                <w:ilvl w:val="0"/>
                <w:numId w:val="2"/>
              </w:numPr>
              <w:spacing w:after="60"/>
            </w:pPr>
            <w:r>
              <w:rPr>
                <w:sz w:val="19"/>
                <w:szCs w:val="19"/>
              </w:rPr>
              <w:t>Set short JWT expiry times (e.g., 1 hour) with mandatory refresh token rotation.</w:t>
            </w:r>
          </w:p>
          <w:p w14:paraId="019E9858" w14:textId="77777777" w:rsidR="004F567F" w:rsidRDefault="00000000">
            <w:pPr>
              <w:pStyle w:val="ListParagraph"/>
              <w:numPr>
                <w:ilvl w:val="0"/>
                <w:numId w:val="2"/>
              </w:numPr>
              <w:spacing w:after="60"/>
            </w:pPr>
            <w:r>
              <w:rPr>
                <w:sz w:val="19"/>
                <w:szCs w:val="19"/>
              </w:rPr>
              <w:t>Transmit tokens exclusively over HTTPS — enforce HSTS headers.</w:t>
            </w:r>
          </w:p>
          <w:p w14:paraId="3C4710BB" w14:textId="77777777" w:rsidR="004F567F" w:rsidRDefault="00000000">
            <w:pPr>
              <w:pStyle w:val="ListParagraph"/>
              <w:numPr>
                <w:ilvl w:val="0"/>
                <w:numId w:val="2"/>
              </w:numPr>
              <w:spacing w:after="60"/>
            </w:pPr>
            <w:r>
              <w:rPr>
                <w:sz w:val="19"/>
                <w:szCs w:val="19"/>
              </w:rPr>
              <w:t>Implement token revocation on logout and on password change.</w:t>
            </w:r>
          </w:p>
          <w:p w14:paraId="0D59A896" w14:textId="77777777" w:rsidR="004F567F" w:rsidRDefault="00000000">
            <w:pPr>
              <w:pStyle w:val="ListParagraph"/>
              <w:numPr>
                <w:ilvl w:val="0"/>
                <w:numId w:val="2"/>
              </w:numPr>
              <w:spacing w:after="60"/>
            </w:pPr>
            <w:r>
              <w:rPr>
                <w:sz w:val="19"/>
                <w:szCs w:val="19"/>
              </w:rPr>
              <w:t xml:space="preserve">Store tokens in secure storage (iOS Keychain / Android Keystore), never in plain </w:t>
            </w:r>
            <w:proofErr w:type="spellStart"/>
            <w:r>
              <w:rPr>
                <w:sz w:val="19"/>
                <w:szCs w:val="19"/>
              </w:rPr>
              <w:t>SharedPreferences</w:t>
            </w:r>
            <w:proofErr w:type="spellEnd"/>
            <w:r>
              <w:rPr>
                <w:sz w:val="19"/>
                <w:szCs w:val="19"/>
              </w:rPr>
              <w:t xml:space="preserve"> or </w:t>
            </w:r>
            <w:proofErr w:type="spellStart"/>
            <w:r>
              <w:rPr>
                <w:sz w:val="19"/>
                <w:szCs w:val="19"/>
              </w:rPr>
              <w:t>localStorage</w:t>
            </w:r>
            <w:proofErr w:type="spellEnd"/>
            <w:r>
              <w:rPr>
                <w:sz w:val="19"/>
                <w:szCs w:val="19"/>
              </w:rPr>
              <w:t>.</w:t>
            </w:r>
          </w:p>
        </w:tc>
      </w:tr>
    </w:tbl>
    <w:p w14:paraId="320ED40C" w14:textId="77777777" w:rsidR="004F567F" w:rsidRDefault="004F567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220FB1AA"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7DE99045" w14:textId="77777777" w:rsidR="004F567F" w:rsidRDefault="00000000">
            <w:pPr>
              <w:jc w:val="center"/>
            </w:pPr>
            <w:r>
              <w:rPr>
                <w:b/>
                <w:bCs/>
                <w:color w:val="FFFFFF"/>
                <w:sz w:val="19"/>
                <w:szCs w:val="19"/>
              </w:rPr>
              <w:t>R04</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0450A4F3" w14:textId="77777777" w:rsidR="004F567F" w:rsidRDefault="00000000">
            <w:r>
              <w:rPr>
                <w:b/>
                <w:bCs/>
                <w:color w:val="FFFFFF"/>
                <w:sz w:val="19"/>
                <w:szCs w:val="19"/>
              </w:rPr>
              <w:t>Push Notification Content Leakage via FCM</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24D4B7C0" w14:textId="77777777" w:rsidR="004F567F" w:rsidRDefault="00000000">
            <w:pPr>
              <w:jc w:val="center"/>
            </w:pPr>
            <w:r>
              <w:rPr>
                <w:b/>
                <w:bCs/>
                <w:color w:val="FFFFFF"/>
                <w:sz w:val="19"/>
                <w:szCs w:val="19"/>
              </w:rPr>
              <w:t>Possible</w:t>
            </w:r>
          </w:p>
        </w:tc>
        <w:tc>
          <w:tcPr>
            <w:tcW w:w="1850" w:type="dxa"/>
            <w:tcBorders>
              <w:top w:val="single" w:sz="4" w:space="0" w:color="7D6608"/>
              <w:left w:val="single" w:sz="4" w:space="0" w:color="7D6608"/>
              <w:bottom w:val="single" w:sz="4" w:space="0" w:color="7D6608"/>
              <w:right w:val="single" w:sz="4" w:space="0" w:color="7D6608"/>
            </w:tcBorders>
            <w:shd w:val="clear" w:color="auto" w:fill="7D6608"/>
            <w:tcMar>
              <w:top w:w="60" w:type="dxa"/>
              <w:left w:w="115" w:type="dxa"/>
              <w:bottom w:w="60" w:type="dxa"/>
              <w:right w:w="115" w:type="dxa"/>
            </w:tcMar>
            <w:vAlign w:val="center"/>
          </w:tcPr>
          <w:p w14:paraId="0F9A0071" w14:textId="77777777" w:rsidR="004F567F" w:rsidRDefault="00000000">
            <w:pPr>
              <w:jc w:val="center"/>
            </w:pPr>
            <w:r>
              <w:rPr>
                <w:b/>
                <w:bCs/>
                <w:color w:val="FFFFFF"/>
                <w:sz w:val="19"/>
                <w:szCs w:val="19"/>
              </w:rPr>
              <w:t>Sev: Medium</w:t>
            </w:r>
          </w:p>
        </w:tc>
      </w:tr>
      <w:tr w:rsidR="004F567F" w14:paraId="086161CA"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4F1F8C97" w14:textId="77777777" w:rsidR="004F567F" w:rsidRDefault="00000000">
            <w:r>
              <w:rPr>
                <w:i/>
                <w:iCs/>
                <w:color w:val="2E75B6"/>
                <w:sz w:val="18"/>
                <w:szCs w:val="18"/>
              </w:rPr>
              <w:t>Category: Security</w:t>
            </w:r>
          </w:p>
        </w:tc>
      </w:tr>
      <w:tr w:rsidR="004F567F" w14:paraId="30C64073"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1AF12933" w14:textId="77777777" w:rsidR="004F567F" w:rsidRDefault="00000000">
            <w:r>
              <w:rPr>
                <w:b/>
                <w:bCs/>
              </w:rPr>
              <w:t>Impact</w:t>
            </w:r>
          </w:p>
        </w:tc>
      </w:tr>
      <w:tr w:rsidR="004F567F" w14:paraId="55EA36A1"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40A35B16" w14:textId="77777777" w:rsidR="004F567F" w:rsidRDefault="00000000">
            <w:pPr>
              <w:jc w:val="both"/>
            </w:pPr>
            <w:r>
              <w:rPr>
                <w:sz w:val="19"/>
                <w:szCs w:val="19"/>
              </w:rPr>
              <w:t>Push notifications containing capsule content or precise location details are visible on device lock screens, exposing data to anyone with physical access to the device. FCM server keys leaked in source code allow attackers to send arbitrary notifications to all users, enabling phishing and social engineering attacks.</w:t>
            </w:r>
          </w:p>
        </w:tc>
      </w:tr>
      <w:tr w:rsidR="004F567F" w14:paraId="1E3E367E"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153E9DF3" w14:textId="77777777" w:rsidR="004F567F" w:rsidRDefault="00000000">
            <w:r>
              <w:rPr>
                <w:b/>
                <w:bCs/>
              </w:rPr>
              <w:t>Prevention Measures</w:t>
            </w:r>
          </w:p>
        </w:tc>
      </w:tr>
      <w:tr w:rsidR="004F567F" w14:paraId="3D6C7409"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53BD30A0" w14:textId="77777777" w:rsidR="004F567F" w:rsidRDefault="00000000">
            <w:pPr>
              <w:pStyle w:val="ListParagraph"/>
              <w:numPr>
                <w:ilvl w:val="0"/>
                <w:numId w:val="2"/>
              </w:numPr>
              <w:spacing w:after="60"/>
            </w:pPr>
            <w:r>
              <w:rPr>
                <w:sz w:val="19"/>
                <w:szCs w:val="19"/>
              </w:rPr>
              <w:t>Send only opaque notification payloads (e.g., 'You have a new discovery!') — never include capsule content, coordinates, or user data in push notification bodies.</w:t>
            </w:r>
          </w:p>
          <w:p w14:paraId="1BFF5473" w14:textId="77777777" w:rsidR="004F567F" w:rsidRDefault="00000000">
            <w:pPr>
              <w:pStyle w:val="ListParagraph"/>
              <w:numPr>
                <w:ilvl w:val="0"/>
                <w:numId w:val="2"/>
              </w:numPr>
              <w:spacing w:after="60"/>
            </w:pPr>
            <w:r>
              <w:rPr>
                <w:sz w:val="19"/>
                <w:szCs w:val="19"/>
              </w:rPr>
              <w:t>Store FCM server keys exclusively in backend environment variables or secret managers (AWS Secrets Manager, Google Secret Manager) — never in the mobile app bundle.</w:t>
            </w:r>
          </w:p>
          <w:p w14:paraId="2D578FF4" w14:textId="77777777" w:rsidR="004F567F" w:rsidRDefault="00000000">
            <w:pPr>
              <w:pStyle w:val="ListParagraph"/>
              <w:numPr>
                <w:ilvl w:val="0"/>
                <w:numId w:val="2"/>
              </w:numPr>
              <w:spacing w:after="60"/>
            </w:pPr>
            <w:r>
              <w:rPr>
                <w:sz w:val="19"/>
                <w:szCs w:val="19"/>
              </w:rPr>
              <w:t>Rotate FCM server keys periodically and immediately upon a suspected breach.</w:t>
            </w:r>
          </w:p>
          <w:p w14:paraId="133A44C2" w14:textId="77777777" w:rsidR="004F567F" w:rsidRDefault="00000000">
            <w:pPr>
              <w:pStyle w:val="ListParagraph"/>
              <w:numPr>
                <w:ilvl w:val="0"/>
                <w:numId w:val="2"/>
              </w:numPr>
              <w:spacing w:after="60"/>
            </w:pPr>
            <w:r>
              <w:rPr>
                <w:sz w:val="19"/>
                <w:szCs w:val="19"/>
              </w:rPr>
              <w:t>Implement FCM token refresh logic and invalidate stale tokens on logout.</w:t>
            </w:r>
          </w:p>
        </w:tc>
      </w:tr>
    </w:tbl>
    <w:p w14:paraId="04AC4188" w14:textId="77777777" w:rsidR="004F567F" w:rsidRDefault="004F567F">
      <w:pPr>
        <w:spacing w:after="120"/>
      </w:pPr>
    </w:p>
    <w:p w14:paraId="5F5AC417" w14:textId="77777777" w:rsidR="004F567F" w:rsidRDefault="00000000">
      <w:pPr>
        <w:pStyle w:val="Heading2"/>
      </w:pPr>
      <w:r>
        <w:lastRenderedPageBreak/>
        <w:t>4.2. Privacy / Legal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41A4FD5E"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38217D59" w14:textId="77777777" w:rsidR="004F567F" w:rsidRDefault="00000000">
            <w:pPr>
              <w:jc w:val="center"/>
            </w:pPr>
            <w:r>
              <w:rPr>
                <w:b/>
                <w:bCs/>
                <w:color w:val="FFFFFF"/>
                <w:sz w:val="19"/>
                <w:szCs w:val="19"/>
              </w:rPr>
              <w:t>R05</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77D294BF" w14:textId="77777777" w:rsidR="004F567F" w:rsidRDefault="00000000">
            <w:r>
              <w:rPr>
                <w:b/>
                <w:bCs/>
                <w:color w:val="FFFFFF"/>
                <w:sz w:val="19"/>
                <w:szCs w:val="19"/>
              </w:rPr>
              <w:t>Excessive Location Data Retention</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64A16649" w14:textId="77777777" w:rsidR="004F567F" w:rsidRDefault="00000000">
            <w:pPr>
              <w:jc w:val="center"/>
            </w:pPr>
            <w:r>
              <w:rPr>
                <w:b/>
                <w:bCs/>
                <w:color w:val="FFFFFF"/>
                <w:sz w:val="19"/>
                <w:szCs w:val="19"/>
              </w:rPr>
              <w:t>Possible</w:t>
            </w:r>
          </w:p>
        </w:tc>
        <w:tc>
          <w:tcPr>
            <w:tcW w:w="185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15" w:type="dxa"/>
              <w:bottom w:w="60" w:type="dxa"/>
              <w:right w:w="115" w:type="dxa"/>
            </w:tcMar>
            <w:vAlign w:val="center"/>
          </w:tcPr>
          <w:p w14:paraId="1EDDE4F3" w14:textId="77777777" w:rsidR="004F567F" w:rsidRDefault="00000000">
            <w:pPr>
              <w:jc w:val="center"/>
            </w:pPr>
            <w:r>
              <w:rPr>
                <w:b/>
                <w:bCs/>
                <w:color w:val="FFFFFF"/>
                <w:sz w:val="19"/>
                <w:szCs w:val="19"/>
              </w:rPr>
              <w:t>Sev: Critical</w:t>
            </w:r>
          </w:p>
        </w:tc>
      </w:tr>
      <w:tr w:rsidR="004F567F" w14:paraId="0F72F777"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7198D6BD" w14:textId="77777777" w:rsidR="004F567F" w:rsidRDefault="00000000">
            <w:r>
              <w:rPr>
                <w:i/>
                <w:iCs/>
                <w:color w:val="2E75B6"/>
                <w:sz w:val="18"/>
                <w:szCs w:val="18"/>
              </w:rPr>
              <w:t>Category: Privacy / Legal</w:t>
            </w:r>
          </w:p>
        </w:tc>
      </w:tr>
      <w:tr w:rsidR="004F567F" w14:paraId="4944BA75"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488C4BCC" w14:textId="77777777" w:rsidR="004F567F" w:rsidRDefault="00000000">
            <w:r>
              <w:rPr>
                <w:b/>
                <w:bCs/>
              </w:rPr>
              <w:t>Impact</w:t>
            </w:r>
          </w:p>
        </w:tc>
      </w:tr>
      <w:tr w:rsidR="004F567F" w14:paraId="0430CC0A"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6CB2032D" w14:textId="77777777" w:rsidR="004F567F" w:rsidRDefault="00000000">
            <w:pPr>
              <w:jc w:val="both"/>
            </w:pPr>
            <w:r>
              <w:rPr>
                <w:sz w:val="19"/>
                <w:szCs w:val="19"/>
              </w:rPr>
              <w:t>Storing continuous GPS tracking data beyond operational necessity reveals precise user movement patterns and daily routines. A database breach would expose sensitive location history for all users, constituting a severe GDPR violation with financial penalties up to €20M or 4% of annual global turnover (GDPR Article 83). Combined with user profiles, this data could enable stalking or physical harm.</w:t>
            </w:r>
          </w:p>
        </w:tc>
      </w:tr>
      <w:tr w:rsidR="004F567F" w14:paraId="0E19C978"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5F104451" w14:textId="77777777" w:rsidR="004F567F" w:rsidRDefault="00000000">
            <w:r>
              <w:rPr>
                <w:b/>
                <w:bCs/>
              </w:rPr>
              <w:t>Prevention Measures</w:t>
            </w:r>
          </w:p>
        </w:tc>
      </w:tr>
      <w:tr w:rsidR="004F567F" w14:paraId="7FDF09C6"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0E52C59B" w14:textId="77777777" w:rsidR="004F567F" w:rsidRDefault="00000000">
            <w:pPr>
              <w:pStyle w:val="ListParagraph"/>
              <w:numPr>
                <w:ilvl w:val="0"/>
                <w:numId w:val="2"/>
              </w:numPr>
              <w:spacing w:after="60"/>
            </w:pPr>
            <w:r>
              <w:rPr>
                <w:sz w:val="19"/>
                <w:szCs w:val="19"/>
              </w:rPr>
              <w:t>Store only the GPS coordinates of dropped capsules and proximity check results — never log continuous user tracking data.</w:t>
            </w:r>
          </w:p>
          <w:p w14:paraId="187389F4" w14:textId="77777777" w:rsidR="004F567F" w:rsidRDefault="00000000">
            <w:pPr>
              <w:pStyle w:val="ListParagraph"/>
              <w:numPr>
                <w:ilvl w:val="0"/>
                <w:numId w:val="2"/>
              </w:numPr>
              <w:spacing w:after="60"/>
            </w:pPr>
            <w:r>
              <w:rPr>
                <w:sz w:val="19"/>
                <w:szCs w:val="19"/>
              </w:rPr>
              <w:t xml:space="preserve">Apply data minimization: use </w:t>
            </w:r>
            <w:proofErr w:type="spellStart"/>
            <w:r>
              <w:rPr>
                <w:sz w:val="19"/>
                <w:szCs w:val="19"/>
              </w:rPr>
              <w:t>geohashing</w:t>
            </w:r>
            <w:proofErr w:type="spellEnd"/>
            <w:r>
              <w:rPr>
                <w:sz w:val="19"/>
                <w:szCs w:val="19"/>
              </w:rPr>
              <w:t xml:space="preserve"> (e.g., H3 or S2) to store approximate zones rather than precise coordinates where possible.</w:t>
            </w:r>
          </w:p>
          <w:p w14:paraId="2380036D" w14:textId="77777777" w:rsidR="004F567F" w:rsidRDefault="00000000">
            <w:pPr>
              <w:pStyle w:val="ListParagraph"/>
              <w:numPr>
                <w:ilvl w:val="0"/>
                <w:numId w:val="2"/>
              </w:numPr>
              <w:spacing w:after="60"/>
            </w:pPr>
            <w:r>
              <w:rPr>
                <w:sz w:val="19"/>
                <w:szCs w:val="19"/>
              </w:rPr>
              <w:t>Encrypt all location data at rest using AES-256; apply column-level encryption in PostgreSQL for sensitive fields.</w:t>
            </w:r>
          </w:p>
          <w:p w14:paraId="01101F67" w14:textId="77777777" w:rsidR="004F567F" w:rsidRDefault="00000000">
            <w:pPr>
              <w:pStyle w:val="ListParagraph"/>
              <w:numPr>
                <w:ilvl w:val="0"/>
                <w:numId w:val="2"/>
              </w:numPr>
              <w:spacing w:after="60"/>
            </w:pPr>
            <w:r>
              <w:rPr>
                <w:sz w:val="19"/>
                <w:szCs w:val="19"/>
              </w:rPr>
              <w:t>Define and enforce data retention policies: purge all location-associated data on account deletion.</w:t>
            </w:r>
          </w:p>
          <w:p w14:paraId="62916BBD" w14:textId="77777777" w:rsidR="004F567F" w:rsidRDefault="00000000">
            <w:pPr>
              <w:pStyle w:val="ListParagraph"/>
              <w:numPr>
                <w:ilvl w:val="0"/>
                <w:numId w:val="2"/>
              </w:numPr>
              <w:spacing w:after="60"/>
            </w:pPr>
            <w:r>
              <w:rPr>
                <w:sz w:val="19"/>
                <w:szCs w:val="19"/>
              </w:rPr>
              <w:t>Conduct a GDPR Data Protection Impact Assessment (DPIA) before public launch.</w:t>
            </w:r>
          </w:p>
        </w:tc>
      </w:tr>
    </w:tbl>
    <w:p w14:paraId="2A86ED9D" w14:textId="77777777" w:rsidR="004F567F" w:rsidRDefault="004F567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11B3E0E2"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15565D1B" w14:textId="77777777" w:rsidR="004F567F" w:rsidRDefault="00000000">
            <w:pPr>
              <w:jc w:val="center"/>
            </w:pPr>
            <w:r>
              <w:rPr>
                <w:b/>
                <w:bCs/>
                <w:color w:val="FFFFFF"/>
                <w:sz w:val="19"/>
                <w:szCs w:val="19"/>
              </w:rPr>
              <w:t>R06</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2D3E89B6" w14:textId="77777777" w:rsidR="004F567F" w:rsidRDefault="00000000">
            <w:r>
              <w:rPr>
                <w:b/>
                <w:bCs/>
                <w:color w:val="FFFFFF"/>
                <w:sz w:val="19"/>
                <w:szCs w:val="19"/>
              </w:rPr>
              <w:t>GDPR / Data Protection Non-Compliance</w:t>
            </w:r>
          </w:p>
        </w:tc>
        <w:tc>
          <w:tcPr>
            <w:tcW w:w="1850" w:type="dxa"/>
            <w:tcBorders>
              <w:top w:val="single" w:sz="4" w:space="0" w:color="7D6608"/>
              <w:left w:val="single" w:sz="4" w:space="0" w:color="7D6608"/>
              <w:bottom w:val="single" w:sz="4" w:space="0" w:color="7D6608"/>
              <w:right w:val="single" w:sz="4" w:space="0" w:color="7D6608"/>
            </w:tcBorders>
            <w:shd w:val="clear" w:color="auto" w:fill="7D6608"/>
            <w:tcMar>
              <w:top w:w="60" w:type="dxa"/>
              <w:left w:w="115" w:type="dxa"/>
              <w:bottom w:w="60" w:type="dxa"/>
              <w:right w:w="115" w:type="dxa"/>
            </w:tcMar>
            <w:vAlign w:val="center"/>
          </w:tcPr>
          <w:p w14:paraId="5335C7BC" w14:textId="77777777" w:rsidR="004F567F" w:rsidRDefault="00000000">
            <w:pPr>
              <w:jc w:val="center"/>
            </w:pPr>
            <w:r>
              <w:rPr>
                <w:b/>
                <w:bCs/>
                <w:color w:val="FFFFFF"/>
                <w:sz w:val="19"/>
                <w:szCs w:val="19"/>
              </w:rPr>
              <w:t>Rare</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513C4F1D" w14:textId="77777777" w:rsidR="004F567F" w:rsidRDefault="00000000">
            <w:pPr>
              <w:jc w:val="center"/>
            </w:pPr>
            <w:r>
              <w:rPr>
                <w:b/>
                <w:bCs/>
                <w:color w:val="FFFFFF"/>
                <w:sz w:val="19"/>
                <w:szCs w:val="19"/>
              </w:rPr>
              <w:t>Sev: High</w:t>
            </w:r>
          </w:p>
        </w:tc>
      </w:tr>
      <w:tr w:rsidR="004F567F" w14:paraId="368AB3CF"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3CC6ED4F" w14:textId="77777777" w:rsidR="004F567F" w:rsidRDefault="00000000">
            <w:r>
              <w:rPr>
                <w:i/>
                <w:iCs/>
                <w:color w:val="2E75B6"/>
                <w:sz w:val="18"/>
                <w:szCs w:val="18"/>
              </w:rPr>
              <w:t>Category: Privacy / Legal</w:t>
            </w:r>
          </w:p>
        </w:tc>
      </w:tr>
      <w:tr w:rsidR="004F567F" w14:paraId="43C9B7EF"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0220EA50" w14:textId="77777777" w:rsidR="004F567F" w:rsidRDefault="00000000">
            <w:r>
              <w:rPr>
                <w:b/>
                <w:bCs/>
              </w:rPr>
              <w:t>Impact</w:t>
            </w:r>
          </w:p>
        </w:tc>
      </w:tr>
      <w:tr w:rsidR="004F567F" w14:paraId="62C57C5B"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2CA2207F" w14:textId="77777777" w:rsidR="004F567F" w:rsidRDefault="00000000">
            <w:pPr>
              <w:jc w:val="both"/>
            </w:pPr>
            <w:r>
              <w:rPr>
                <w:sz w:val="19"/>
                <w:szCs w:val="19"/>
              </w:rPr>
              <w:t>Processing personal data and location information without proper consent mechanisms, a compliant privacy policy, or data subject rights implementation exposes the project to regulatory enforcement, reputational damage, and potential launch blockers in EU jurisdictions.</w:t>
            </w:r>
          </w:p>
        </w:tc>
      </w:tr>
      <w:tr w:rsidR="004F567F" w14:paraId="40C2265D"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4D408F31" w14:textId="77777777" w:rsidR="004F567F" w:rsidRDefault="00000000">
            <w:r>
              <w:rPr>
                <w:b/>
                <w:bCs/>
              </w:rPr>
              <w:t>Prevention Measures</w:t>
            </w:r>
          </w:p>
        </w:tc>
      </w:tr>
      <w:tr w:rsidR="004F567F" w14:paraId="70AB33A0"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73469646" w14:textId="77777777" w:rsidR="004F567F" w:rsidRDefault="00000000">
            <w:pPr>
              <w:pStyle w:val="ListParagraph"/>
              <w:numPr>
                <w:ilvl w:val="0"/>
                <w:numId w:val="2"/>
              </w:numPr>
              <w:spacing w:after="60"/>
            </w:pPr>
            <w:r>
              <w:rPr>
                <w:sz w:val="19"/>
                <w:szCs w:val="19"/>
              </w:rPr>
              <w:t>Implement explicit consent flows at onboarding, clearly explaining what location data is collected and why.</w:t>
            </w:r>
          </w:p>
          <w:p w14:paraId="75FFE91F" w14:textId="77777777" w:rsidR="004F567F" w:rsidRDefault="00000000">
            <w:pPr>
              <w:pStyle w:val="ListParagraph"/>
              <w:numPr>
                <w:ilvl w:val="0"/>
                <w:numId w:val="2"/>
              </w:numPr>
              <w:spacing w:after="60"/>
            </w:pPr>
            <w:r>
              <w:rPr>
                <w:sz w:val="19"/>
                <w:szCs w:val="19"/>
              </w:rPr>
              <w:t>Publish a GDPR-compliant privacy policy before launch.</w:t>
            </w:r>
          </w:p>
          <w:p w14:paraId="759F4777" w14:textId="77777777" w:rsidR="004F567F" w:rsidRDefault="00000000">
            <w:pPr>
              <w:pStyle w:val="ListParagraph"/>
              <w:numPr>
                <w:ilvl w:val="0"/>
                <w:numId w:val="2"/>
              </w:numPr>
              <w:spacing w:after="60"/>
            </w:pPr>
            <w:r>
              <w:rPr>
                <w:sz w:val="19"/>
                <w:szCs w:val="19"/>
              </w:rPr>
              <w:t>Build account deletion and data export (right of access / right to portability) features before the public release.</w:t>
            </w:r>
          </w:p>
          <w:p w14:paraId="7A858E26" w14:textId="77777777" w:rsidR="004F567F" w:rsidRDefault="00000000">
            <w:pPr>
              <w:pStyle w:val="ListParagraph"/>
              <w:numPr>
                <w:ilvl w:val="0"/>
                <w:numId w:val="2"/>
              </w:numPr>
              <w:spacing w:after="60"/>
            </w:pPr>
            <w:r>
              <w:rPr>
                <w:sz w:val="19"/>
                <w:szCs w:val="19"/>
              </w:rPr>
              <w:t>Appoint a Data Protection Officer (DPO) if required under GDPR Article 37.</w:t>
            </w:r>
          </w:p>
        </w:tc>
      </w:tr>
    </w:tbl>
    <w:p w14:paraId="72E869A6" w14:textId="77777777" w:rsidR="004F567F" w:rsidRDefault="004F567F">
      <w:pPr>
        <w:spacing w:after="120"/>
      </w:pPr>
    </w:p>
    <w:p w14:paraId="5929EE21" w14:textId="77777777" w:rsidR="004F567F" w:rsidRDefault="00000000">
      <w:pPr>
        <w:pStyle w:val="Heading2"/>
      </w:pPr>
      <w:r>
        <w:t>4.3. Technical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4FA9D2EA"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38A14653" w14:textId="77777777" w:rsidR="004F567F" w:rsidRDefault="00000000">
            <w:pPr>
              <w:jc w:val="center"/>
            </w:pPr>
            <w:r>
              <w:rPr>
                <w:b/>
                <w:bCs/>
                <w:color w:val="FFFFFF"/>
                <w:sz w:val="19"/>
                <w:szCs w:val="19"/>
              </w:rPr>
              <w:t>R07</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1E13ABEE" w14:textId="77777777" w:rsidR="004F567F" w:rsidRDefault="00000000">
            <w:r>
              <w:rPr>
                <w:b/>
                <w:bCs/>
                <w:color w:val="FFFFFF"/>
                <w:sz w:val="19"/>
                <w:szCs w:val="19"/>
              </w:rPr>
              <w:t>Mass Assignment / SQL Injection</w:t>
            </w:r>
          </w:p>
        </w:tc>
        <w:tc>
          <w:tcPr>
            <w:tcW w:w="1850" w:type="dxa"/>
            <w:tcBorders>
              <w:top w:val="single" w:sz="4" w:space="0" w:color="7D6608"/>
              <w:left w:val="single" w:sz="4" w:space="0" w:color="7D6608"/>
              <w:bottom w:val="single" w:sz="4" w:space="0" w:color="7D6608"/>
              <w:right w:val="single" w:sz="4" w:space="0" w:color="7D6608"/>
            </w:tcBorders>
            <w:shd w:val="clear" w:color="auto" w:fill="7D6608"/>
            <w:tcMar>
              <w:top w:w="60" w:type="dxa"/>
              <w:left w:w="115" w:type="dxa"/>
              <w:bottom w:w="60" w:type="dxa"/>
              <w:right w:w="115" w:type="dxa"/>
            </w:tcMar>
            <w:vAlign w:val="center"/>
          </w:tcPr>
          <w:p w14:paraId="73B791C4" w14:textId="77777777" w:rsidR="004F567F" w:rsidRDefault="00000000">
            <w:pPr>
              <w:jc w:val="center"/>
            </w:pPr>
            <w:r>
              <w:rPr>
                <w:b/>
                <w:bCs/>
                <w:color w:val="FFFFFF"/>
                <w:sz w:val="19"/>
                <w:szCs w:val="19"/>
              </w:rPr>
              <w:t>Rare</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645FF0E8" w14:textId="77777777" w:rsidR="004F567F" w:rsidRDefault="00000000">
            <w:pPr>
              <w:jc w:val="center"/>
            </w:pPr>
            <w:r>
              <w:rPr>
                <w:b/>
                <w:bCs/>
                <w:color w:val="FFFFFF"/>
                <w:sz w:val="19"/>
                <w:szCs w:val="19"/>
              </w:rPr>
              <w:t>Sev: High</w:t>
            </w:r>
          </w:p>
        </w:tc>
      </w:tr>
      <w:tr w:rsidR="004F567F" w14:paraId="350FBF38"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410D44A8" w14:textId="77777777" w:rsidR="004F567F" w:rsidRDefault="00000000">
            <w:r>
              <w:rPr>
                <w:i/>
                <w:iCs/>
                <w:color w:val="2E75B6"/>
                <w:sz w:val="18"/>
                <w:szCs w:val="18"/>
              </w:rPr>
              <w:t>Category: Technical</w:t>
            </w:r>
          </w:p>
        </w:tc>
      </w:tr>
      <w:tr w:rsidR="004F567F" w14:paraId="5F79E69F"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3827872F" w14:textId="77777777" w:rsidR="004F567F" w:rsidRDefault="00000000">
            <w:r>
              <w:rPr>
                <w:b/>
                <w:bCs/>
              </w:rPr>
              <w:t>Impact</w:t>
            </w:r>
          </w:p>
        </w:tc>
      </w:tr>
      <w:tr w:rsidR="004F567F" w14:paraId="7A2C6328"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629145B7" w14:textId="77777777" w:rsidR="004F567F" w:rsidRDefault="00000000">
            <w:pPr>
              <w:jc w:val="both"/>
            </w:pPr>
            <w:r>
              <w:rPr>
                <w:sz w:val="19"/>
                <w:szCs w:val="19"/>
              </w:rPr>
              <w:t>Malicious users can inject crafted payloads to manipulate capsule metadata (e.g., override creator ID, set negative expiry, bypass the 1-per-24h restriction). SQL injection through unvalidated GPS or text fields could expose or corrupt the entire PostgreSQL database. Attackers could claim ownership of other users' capsules or place capsules at arbitrary coordinates without physical presence.</w:t>
            </w:r>
          </w:p>
        </w:tc>
      </w:tr>
      <w:tr w:rsidR="004F567F" w14:paraId="4EC000FB"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13E4E208" w14:textId="77777777" w:rsidR="004F567F" w:rsidRDefault="00000000">
            <w:r>
              <w:rPr>
                <w:b/>
                <w:bCs/>
              </w:rPr>
              <w:t>Prevention Measures</w:t>
            </w:r>
          </w:p>
        </w:tc>
      </w:tr>
      <w:tr w:rsidR="004F567F" w14:paraId="0072B30E"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36F2803D" w14:textId="77777777" w:rsidR="004F567F" w:rsidRDefault="00000000">
            <w:pPr>
              <w:pStyle w:val="ListParagraph"/>
              <w:numPr>
                <w:ilvl w:val="0"/>
                <w:numId w:val="2"/>
              </w:numPr>
              <w:spacing w:after="60"/>
            </w:pPr>
            <w:r>
              <w:rPr>
                <w:sz w:val="19"/>
                <w:szCs w:val="19"/>
              </w:rPr>
              <w:t>Use DTOs (Data Transfer Objects) with strict field whitelisting — never bind HTTP request bodies directly to database entities.</w:t>
            </w:r>
          </w:p>
          <w:p w14:paraId="102E82F3" w14:textId="77777777" w:rsidR="004F567F" w:rsidRDefault="00000000">
            <w:pPr>
              <w:pStyle w:val="ListParagraph"/>
              <w:numPr>
                <w:ilvl w:val="0"/>
                <w:numId w:val="2"/>
              </w:numPr>
              <w:spacing w:after="60"/>
            </w:pPr>
            <w:r>
              <w:rPr>
                <w:sz w:val="19"/>
                <w:szCs w:val="19"/>
              </w:rPr>
              <w:t>Apply server-side validation for all inputs: GPS coordinate ranges, media MIME types, content size limits.</w:t>
            </w:r>
          </w:p>
          <w:p w14:paraId="63624F22" w14:textId="77777777" w:rsidR="004F567F" w:rsidRDefault="00000000">
            <w:pPr>
              <w:pStyle w:val="ListParagraph"/>
              <w:numPr>
                <w:ilvl w:val="0"/>
                <w:numId w:val="2"/>
              </w:numPr>
              <w:spacing w:after="60"/>
            </w:pPr>
            <w:r>
              <w:rPr>
                <w:sz w:val="19"/>
                <w:szCs w:val="19"/>
              </w:rPr>
              <w:t>Use parameterized queries / JPA/Hibernate ORM exclusively — never concatenate user input into SQL strings.</w:t>
            </w:r>
          </w:p>
          <w:p w14:paraId="4D82C7A8" w14:textId="77777777" w:rsidR="004F567F" w:rsidRDefault="00000000">
            <w:pPr>
              <w:pStyle w:val="ListParagraph"/>
              <w:numPr>
                <w:ilvl w:val="0"/>
                <w:numId w:val="2"/>
              </w:numPr>
              <w:spacing w:after="60"/>
            </w:pPr>
            <w:r>
              <w:rPr>
                <w:sz w:val="19"/>
                <w:szCs w:val="19"/>
              </w:rPr>
              <w:lastRenderedPageBreak/>
              <w:t>Validate and sanitize all text content for XSS, especially for text capsule content rendered in the app.</w:t>
            </w:r>
          </w:p>
          <w:p w14:paraId="2D325EFC" w14:textId="77777777" w:rsidR="004F567F" w:rsidRDefault="00000000">
            <w:pPr>
              <w:pStyle w:val="ListParagraph"/>
              <w:numPr>
                <w:ilvl w:val="0"/>
                <w:numId w:val="2"/>
              </w:numPr>
              <w:spacing w:after="60"/>
            </w:pPr>
            <w:r>
              <w:rPr>
                <w:sz w:val="19"/>
                <w:szCs w:val="19"/>
              </w:rPr>
              <w:t>Enforce the 24-hour duplicate coordinate rule at the database level with a unique constraint, not only in application logic.</w:t>
            </w:r>
          </w:p>
        </w:tc>
      </w:tr>
    </w:tbl>
    <w:p w14:paraId="4B4BDAD4" w14:textId="77777777" w:rsidR="004F567F" w:rsidRDefault="004F567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0527DA58"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3816E071" w14:textId="77777777" w:rsidR="004F567F" w:rsidRDefault="00000000">
            <w:pPr>
              <w:jc w:val="center"/>
            </w:pPr>
            <w:r>
              <w:rPr>
                <w:b/>
                <w:bCs/>
                <w:color w:val="FFFFFF"/>
                <w:sz w:val="19"/>
                <w:szCs w:val="19"/>
              </w:rPr>
              <w:t>R08</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60AD23CB" w14:textId="77777777" w:rsidR="004F567F" w:rsidRDefault="00000000">
            <w:r>
              <w:rPr>
                <w:b/>
                <w:bCs/>
                <w:color w:val="FFFFFF"/>
                <w:sz w:val="19"/>
                <w:szCs w:val="19"/>
              </w:rPr>
              <w:t>GPS Accuracy / Indoor Location Failure</w:t>
            </w:r>
          </w:p>
        </w:tc>
        <w:tc>
          <w:tcPr>
            <w:tcW w:w="185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15" w:type="dxa"/>
              <w:bottom w:w="60" w:type="dxa"/>
              <w:right w:w="115" w:type="dxa"/>
            </w:tcMar>
            <w:vAlign w:val="center"/>
          </w:tcPr>
          <w:p w14:paraId="6D430D4B" w14:textId="77777777" w:rsidR="004F567F" w:rsidRDefault="00000000">
            <w:pPr>
              <w:jc w:val="center"/>
            </w:pPr>
            <w:r>
              <w:rPr>
                <w:b/>
                <w:bCs/>
                <w:color w:val="FFFFFF"/>
                <w:sz w:val="19"/>
                <w:szCs w:val="19"/>
              </w:rPr>
              <w:t>Very Likely</w:t>
            </w:r>
          </w:p>
        </w:tc>
        <w:tc>
          <w:tcPr>
            <w:tcW w:w="1850" w:type="dxa"/>
            <w:tcBorders>
              <w:top w:val="single" w:sz="4" w:space="0" w:color="7D6608"/>
              <w:left w:val="single" w:sz="4" w:space="0" w:color="7D6608"/>
              <w:bottom w:val="single" w:sz="4" w:space="0" w:color="7D6608"/>
              <w:right w:val="single" w:sz="4" w:space="0" w:color="7D6608"/>
            </w:tcBorders>
            <w:shd w:val="clear" w:color="auto" w:fill="7D6608"/>
            <w:tcMar>
              <w:top w:w="60" w:type="dxa"/>
              <w:left w:w="115" w:type="dxa"/>
              <w:bottom w:w="60" w:type="dxa"/>
              <w:right w:w="115" w:type="dxa"/>
            </w:tcMar>
            <w:vAlign w:val="center"/>
          </w:tcPr>
          <w:p w14:paraId="4061DB53" w14:textId="77777777" w:rsidR="004F567F" w:rsidRDefault="00000000">
            <w:pPr>
              <w:jc w:val="center"/>
            </w:pPr>
            <w:r>
              <w:rPr>
                <w:b/>
                <w:bCs/>
                <w:color w:val="FFFFFF"/>
                <w:sz w:val="19"/>
                <w:szCs w:val="19"/>
              </w:rPr>
              <w:t>Sev: Medium</w:t>
            </w:r>
          </w:p>
        </w:tc>
      </w:tr>
      <w:tr w:rsidR="004F567F" w14:paraId="69C6E455"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64F0179E" w14:textId="77777777" w:rsidR="004F567F" w:rsidRDefault="00000000">
            <w:r>
              <w:rPr>
                <w:i/>
                <w:iCs/>
                <w:color w:val="2E75B6"/>
                <w:sz w:val="18"/>
                <w:szCs w:val="18"/>
              </w:rPr>
              <w:t>Category: Technical</w:t>
            </w:r>
          </w:p>
        </w:tc>
      </w:tr>
      <w:tr w:rsidR="004F567F" w14:paraId="4439CCB5"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0E328C37" w14:textId="77777777" w:rsidR="004F567F" w:rsidRDefault="00000000">
            <w:r>
              <w:rPr>
                <w:b/>
                <w:bCs/>
              </w:rPr>
              <w:t>Impact</w:t>
            </w:r>
          </w:p>
        </w:tc>
      </w:tr>
      <w:tr w:rsidR="004F567F" w14:paraId="58711BD4"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786F1477" w14:textId="77777777" w:rsidR="004F567F" w:rsidRDefault="00000000">
            <w:pPr>
              <w:jc w:val="both"/>
            </w:pPr>
            <w:r>
              <w:rPr>
                <w:sz w:val="19"/>
                <w:szCs w:val="19"/>
              </w:rPr>
              <w:t>GPS accuracy ranges from 3-15 m outdoors and degrades significantly indoors or in dense urban environments. Users standing directly at a capsule location may be unable to unlock it due to signal drift, leading to frustration, negative reviews, and high early-stage churn.</w:t>
            </w:r>
          </w:p>
        </w:tc>
      </w:tr>
      <w:tr w:rsidR="004F567F" w14:paraId="34099466"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064584F0" w14:textId="77777777" w:rsidR="004F567F" w:rsidRDefault="00000000">
            <w:r>
              <w:rPr>
                <w:b/>
                <w:bCs/>
              </w:rPr>
              <w:t>Prevention Measures</w:t>
            </w:r>
          </w:p>
        </w:tc>
      </w:tr>
      <w:tr w:rsidR="004F567F" w14:paraId="5D9DC213"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6E8EE325" w14:textId="77777777" w:rsidR="004F567F" w:rsidRDefault="00000000">
            <w:pPr>
              <w:pStyle w:val="ListParagraph"/>
              <w:numPr>
                <w:ilvl w:val="0"/>
                <w:numId w:val="2"/>
              </w:numPr>
              <w:spacing w:after="60"/>
            </w:pPr>
            <w:r>
              <w:rPr>
                <w:sz w:val="19"/>
                <w:szCs w:val="19"/>
              </w:rPr>
              <w:t>Configure a tunable proximity radius (default 30-50 m) adjustable without an app update.</w:t>
            </w:r>
          </w:p>
          <w:p w14:paraId="7AACF754" w14:textId="77777777" w:rsidR="004F567F" w:rsidRDefault="00000000">
            <w:pPr>
              <w:pStyle w:val="ListParagraph"/>
              <w:numPr>
                <w:ilvl w:val="0"/>
                <w:numId w:val="2"/>
              </w:numPr>
              <w:spacing w:after="60"/>
            </w:pPr>
            <w:r>
              <w:rPr>
                <w:sz w:val="19"/>
                <w:szCs w:val="19"/>
              </w:rPr>
              <w:t>Allow Wi-Fi triangulation and Bluetooth beacon fallback for improved indoor accuracy.</w:t>
            </w:r>
          </w:p>
          <w:p w14:paraId="58993924" w14:textId="77777777" w:rsidR="004F567F" w:rsidRDefault="00000000">
            <w:pPr>
              <w:pStyle w:val="ListParagraph"/>
              <w:numPr>
                <w:ilvl w:val="0"/>
                <w:numId w:val="2"/>
              </w:numPr>
              <w:spacing w:after="60"/>
            </w:pPr>
            <w:r>
              <w:rPr>
                <w:sz w:val="19"/>
                <w:szCs w:val="19"/>
              </w:rPr>
              <w:t>Display a live GPS accuracy indicator in the UI so users understand when signal quality is poor.</w:t>
            </w:r>
          </w:p>
          <w:p w14:paraId="0931FC03" w14:textId="77777777" w:rsidR="004F567F" w:rsidRDefault="00000000">
            <w:pPr>
              <w:pStyle w:val="ListParagraph"/>
              <w:numPr>
                <w:ilvl w:val="0"/>
                <w:numId w:val="2"/>
              </w:numPr>
              <w:spacing w:after="60"/>
            </w:pPr>
            <w:r>
              <w:rPr>
                <w:sz w:val="19"/>
                <w:szCs w:val="19"/>
              </w:rPr>
              <w:t>Allow creators to optionally widen the discovery radius for their capsule at creation time.</w:t>
            </w:r>
          </w:p>
        </w:tc>
      </w:tr>
    </w:tbl>
    <w:p w14:paraId="082B3B95" w14:textId="77777777" w:rsidR="004F567F" w:rsidRDefault="004F567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36B22946"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7D996D16" w14:textId="77777777" w:rsidR="004F567F" w:rsidRDefault="00000000">
            <w:pPr>
              <w:jc w:val="center"/>
            </w:pPr>
            <w:r>
              <w:rPr>
                <w:b/>
                <w:bCs/>
                <w:color w:val="FFFFFF"/>
                <w:sz w:val="19"/>
                <w:szCs w:val="19"/>
              </w:rPr>
              <w:t>R09</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01FADA69" w14:textId="77777777" w:rsidR="004F567F" w:rsidRDefault="00000000">
            <w:r>
              <w:rPr>
                <w:b/>
                <w:bCs/>
                <w:color w:val="FFFFFF"/>
                <w:sz w:val="19"/>
                <w:szCs w:val="19"/>
              </w:rPr>
              <w:t>Excessive Battery Drain from Continuous GPS</w:t>
            </w:r>
          </w:p>
        </w:tc>
        <w:tc>
          <w:tcPr>
            <w:tcW w:w="1850" w:type="dxa"/>
            <w:tcBorders>
              <w:top w:val="single" w:sz="4" w:space="0" w:color="C0392B"/>
              <w:left w:val="single" w:sz="4" w:space="0" w:color="C0392B"/>
              <w:bottom w:val="single" w:sz="4" w:space="0" w:color="C0392B"/>
              <w:right w:val="single" w:sz="4" w:space="0" w:color="C0392B"/>
            </w:tcBorders>
            <w:shd w:val="clear" w:color="auto" w:fill="C0392B"/>
            <w:tcMar>
              <w:top w:w="60" w:type="dxa"/>
              <w:left w:w="115" w:type="dxa"/>
              <w:bottom w:w="60" w:type="dxa"/>
              <w:right w:w="115" w:type="dxa"/>
            </w:tcMar>
            <w:vAlign w:val="center"/>
          </w:tcPr>
          <w:p w14:paraId="0F999389" w14:textId="77777777" w:rsidR="004F567F" w:rsidRDefault="00000000">
            <w:pPr>
              <w:jc w:val="center"/>
            </w:pPr>
            <w:r>
              <w:rPr>
                <w:b/>
                <w:bCs/>
                <w:color w:val="FFFFFF"/>
                <w:sz w:val="19"/>
                <w:szCs w:val="19"/>
              </w:rPr>
              <w:t>Very Likely</w:t>
            </w:r>
          </w:p>
        </w:tc>
        <w:tc>
          <w:tcPr>
            <w:tcW w:w="1850" w:type="dxa"/>
            <w:tcBorders>
              <w:top w:val="single" w:sz="4" w:space="0" w:color="7D6608"/>
              <w:left w:val="single" w:sz="4" w:space="0" w:color="7D6608"/>
              <w:bottom w:val="single" w:sz="4" w:space="0" w:color="7D6608"/>
              <w:right w:val="single" w:sz="4" w:space="0" w:color="7D6608"/>
            </w:tcBorders>
            <w:shd w:val="clear" w:color="auto" w:fill="7D6608"/>
            <w:tcMar>
              <w:top w:w="60" w:type="dxa"/>
              <w:left w:w="115" w:type="dxa"/>
              <w:bottom w:w="60" w:type="dxa"/>
              <w:right w:w="115" w:type="dxa"/>
            </w:tcMar>
            <w:vAlign w:val="center"/>
          </w:tcPr>
          <w:p w14:paraId="11BDBAC1" w14:textId="77777777" w:rsidR="004F567F" w:rsidRDefault="00000000">
            <w:pPr>
              <w:jc w:val="center"/>
            </w:pPr>
            <w:r>
              <w:rPr>
                <w:b/>
                <w:bCs/>
                <w:color w:val="FFFFFF"/>
                <w:sz w:val="19"/>
                <w:szCs w:val="19"/>
              </w:rPr>
              <w:t>Sev: Medium</w:t>
            </w:r>
          </w:p>
        </w:tc>
      </w:tr>
      <w:tr w:rsidR="004F567F" w14:paraId="787B0D91"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6BE62DE1" w14:textId="77777777" w:rsidR="004F567F" w:rsidRDefault="00000000">
            <w:r>
              <w:rPr>
                <w:i/>
                <w:iCs/>
                <w:color w:val="2E75B6"/>
                <w:sz w:val="18"/>
                <w:szCs w:val="18"/>
              </w:rPr>
              <w:t>Category: Technical</w:t>
            </w:r>
          </w:p>
        </w:tc>
      </w:tr>
      <w:tr w:rsidR="004F567F" w14:paraId="406AE9D5"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23C46532" w14:textId="77777777" w:rsidR="004F567F" w:rsidRDefault="00000000">
            <w:r>
              <w:rPr>
                <w:b/>
                <w:bCs/>
              </w:rPr>
              <w:t>Impact</w:t>
            </w:r>
          </w:p>
        </w:tc>
      </w:tr>
      <w:tr w:rsidR="004F567F" w14:paraId="79D74924"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609972D5" w14:textId="77777777" w:rsidR="004F567F" w:rsidRDefault="00000000">
            <w:pPr>
              <w:jc w:val="both"/>
            </w:pPr>
            <w:r>
              <w:rPr>
                <w:sz w:val="19"/>
                <w:szCs w:val="19"/>
              </w:rPr>
              <w:t>Continuous background GPS polling can drain a device battery within 2-4 hours. Users will disable location permissions, restrict background activity, or uninstall the app — directly destroying the passive discovery mechanic that makes Momento valuable.</w:t>
            </w:r>
          </w:p>
        </w:tc>
      </w:tr>
      <w:tr w:rsidR="004F567F" w14:paraId="3B981603"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531DDC45" w14:textId="77777777" w:rsidR="004F567F" w:rsidRDefault="00000000">
            <w:r>
              <w:rPr>
                <w:b/>
                <w:bCs/>
              </w:rPr>
              <w:t>Prevention Measures</w:t>
            </w:r>
          </w:p>
        </w:tc>
      </w:tr>
      <w:tr w:rsidR="004F567F" w14:paraId="47590C65"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54914DDA" w14:textId="77777777" w:rsidR="004F567F" w:rsidRDefault="00000000">
            <w:pPr>
              <w:pStyle w:val="ListParagraph"/>
              <w:numPr>
                <w:ilvl w:val="0"/>
                <w:numId w:val="2"/>
              </w:numPr>
              <w:spacing w:after="60"/>
            </w:pPr>
            <w:r>
              <w:rPr>
                <w:sz w:val="19"/>
                <w:szCs w:val="19"/>
              </w:rPr>
              <w:t>Use the significant-location-change API (iOS) and Fused Location Provider (Android) instead of continuous high-accuracy tracking.</w:t>
            </w:r>
          </w:p>
          <w:p w14:paraId="65647916" w14:textId="77777777" w:rsidR="004F567F" w:rsidRDefault="00000000">
            <w:pPr>
              <w:pStyle w:val="ListParagraph"/>
              <w:numPr>
                <w:ilvl w:val="0"/>
                <w:numId w:val="2"/>
              </w:numPr>
              <w:spacing w:after="60"/>
            </w:pPr>
            <w:r>
              <w:rPr>
                <w:sz w:val="19"/>
                <w:szCs w:val="19"/>
              </w:rPr>
              <w:t>Switch to high-accuracy GPS mode only when the device is within 500 m of a known capsule cluster.</w:t>
            </w:r>
          </w:p>
          <w:p w14:paraId="5A86397A" w14:textId="77777777" w:rsidR="004F567F" w:rsidRDefault="00000000">
            <w:pPr>
              <w:pStyle w:val="ListParagraph"/>
              <w:numPr>
                <w:ilvl w:val="0"/>
                <w:numId w:val="2"/>
              </w:numPr>
              <w:spacing w:after="60"/>
            </w:pPr>
            <w:r>
              <w:rPr>
                <w:sz w:val="19"/>
                <w:szCs w:val="19"/>
              </w:rPr>
              <w:t>Implement configurable background fetch intervals (e.g., every 5 minutes outside of capsule zones).</w:t>
            </w:r>
          </w:p>
          <w:p w14:paraId="6A57DA27" w14:textId="77777777" w:rsidR="004F567F" w:rsidRDefault="00000000">
            <w:pPr>
              <w:pStyle w:val="ListParagraph"/>
              <w:numPr>
                <w:ilvl w:val="0"/>
                <w:numId w:val="2"/>
              </w:numPr>
              <w:spacing w:after="60"/>
            </w:pPr>
            <w:r>
              <w:rPr>
                <w:sz w:val="19"/>
                <w:szCs w:val="19"/>
              </w:rPr>
              <w:t>Display a battery impact warning at onboarding and in location permission dialogs.</w:t>
            </w:r>
          </w:p>
        </w:tc>
      </w:tr>
    </w:tbl>
    <w:p w14:paraId="3E3D4CB1" w14:textId="77777777" w:rsidR="004F567F" w:rsidRDefault="004F567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0E7D7FB2"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50B3FF83" w14:textId="77777777" w:rsidR="004F567F" w:rsidRDefault="00000000">
            <w:pPr>
              <w:jc w:val="center"/>
            </w:pPr>
            <w:r>
              <w:rPr>
                <w:b/>
                <w:bCs/>
                <w:color w:val="FFFFFF"/>
                <w:sz w:val="19"/>
                <w:szCs w:val="19"/>
              </w:rPr>
              <w:t>R10</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245E1CEF" w14:textId="77777777" w:rsidR="004F567F" w:rsidRDefault="00000000">
            <w:r>
              <w:rPr>
                <w:b/>
                <w:bCs/>
                <w:color w:val="FFFFFF"/>
                <w:sz w:val="19"/>
                <w:szCs w:val="19"/>
              </w:rPr>
              <w:t>Cloud Storage Cost Overrun</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4988B638" w14:textId="77777777" w:rsidR="004F567F" w:rsidRDefault="00000000">
            <w:pPr>
              <w:jc w:val="center"/>
            </w:pPr>
            <w:r>
              <w:rPr>
                <w:b/>
                <w:bCs/>
                <w:color w:val="FFFFFF"/>
                <w:sz w:val="19"/>
                <w:szCs w:val="19"/>
              </w:rPr>
              <w:t>Possible</w:t>
            </w:r>
          </w:p>
        </w:tc>
        <w:tc>
          <w:tcPr>
            <w:tcW w:w="1850" w:type="dxa"/>
            <w:tcBorders>
              <w:top w:val="single" w:sz="4" w:space="0" w:color="7D6608"/>
              <w:left w:val="single" w:sz="4" w:space="0" w:color="7D6608"/>
              <w:bottom w:val="single" w:sz="4" w:space="0" w:color="7D6608"/>
              <w:right w:val="single" w:sz="4" w:space="0" w:color="7D6608"/>
            </w:tcBorders>
            <w:shd w:val="clear" w:color="auto" w:fill="7D6608"/>
            <w:tcMar>
              <w:top w:w="60" w:type="dxa"/>
              <w:left w:w="115" w:type="dxa"/>
              <w:bottom w:w="60" w:type="dxa"/>
              <w:right w:w="115" w:type="dxa"/>
            </w:tcMar>
            <w:vAlign w:val="center"/>
          </w:tcPr>
          <w:p w14:paraId="1CC3616E" w14:textId="77777777" w:rsidR="004F567F" w:rsidRDefault="00000000">
            <w:pPr>
              <w:jc w:val="center"/>
            </w:pPr>
            <w:r>
              <w:rPr>
                <w:b/>
                <w:bCs/>
                <w:color w:val="FFFFFF"/>
                <w:sz w:val="19"/>
                <w:szCs w:val="19"/>
              </w:rPr>
              <w:t>Sev: Medium</w:t>
            </w:r>
          </w:p>
        </w:tc>
      </w:tr>
      <w:tr w:rsidR="004F567F" w14:paraId="1B9DAEB7"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7F98951E" w14:textId="77777777" w:rsidR="004F567F" w:rsidRDefault="00000000">
            <w:r>
              <w:rPr>
                <w:i/>
                <w:iCs/>
                <w:color w:val="2E75B6"/>
                <w:sz w:val="18"/>
                <w:szCs w:val="18"/>
              </w:rPr>
              <w:t>Category: Technical</w:t>
            </w:r>
          </w:p>
        </w:tc>
      </w:tr>
      <w:tr w:rsidR="004F567F" w14:paraId="58D8DBB5"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0B445E0D" w14:textId="77777777" w:rsidR="004F567F" w:rsidRDefault="00000000">
            <w:r>
              <w:rPr>
                <w:b/>
                <w:bCs/>
              </w:rPr>
              <w:t>Impact</w:t>
            </w:r>
          </w:p>
        </w:tc>
      </w:tr>
      <w:tr w:rsidR="004F567F" w14:paraId="2ACB2749"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1271976F" w14:textId="77777777" w:rsidR="004F567F" w:rsidRDefault="00000000">
            <w:pPr>
              <w:jc w:val="both"/>
            </w:pPr>
            <w:r>
              <w:rPr>
                <w:sz w:val="19"/>
                <w:szCs w:val="19"/>
              </w:rPr>
              <w:t>Uncontrolled media uploads (photos, voice notes) can cause AWS S3 / Firebase Storage costs to escalate rapidly as the user base grows. Orphaned media from deleted capsules accumulates silently. Without billing controls, a viral growth event could generate unexpected costs exceeding the project budget.</w:t>
            </w:r>
          </w:p>
        </w:tc>
      </w:tr>
      <w:tr w:rsidR="004F567F" w14:paraId="2769AEB8"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4EAEEA91" w14:textId="77777777" w:rsidR="004F567F" w:rsidRDefault="00000000">
            <w:r>
              <w:rPr>
                <w:b/>
                <w:bCs/>
              </w:rPr>
              <w:t>Prevention Measures</w:t>
            </w:r>
          </w:p>
        </w:tc>
      </w:tr>
      <w:tr w:rsidR="004F567F" w14:paraId="0F63A7FE"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1C608DDB" w14:textId="77777777" w:rsidR="004F567F" w:rsidRDefault="00000000">
            <w:pPr>
              <w:pStyle w:val="ListParagraph"/>
              <w:numPr>
                <w:ilvl w:val="0"/>
                <w:numId w:val="2"/>
              </w:numPr>
              <w:spacing w:after="60"/>
            </w:pPr>
            <w:r>
              <w:rPr>
                <w:sz w:val="19"/>
                <w:szCs w:val="19"/>
              </w:rPr>
              <w:t>Enforce per-capsule file size limits: photos ≤ 5 MB, voice notes ≤ 2 MB.</w:t>
            </w:r>
          </w:p>
          <w:p w14:paraId="3F2EC933" w14:textId="77777777" w:rsidR="004F567F" w:rsidRDefault="00000000">
            <w:pPr>
              <w:pStyle w:val="ListParagraph"/>
              <w:numPr>
                <w:ilvl w:val="0"/>
                <w:numId w:val="2"/>
              </w:numPr>
              <w:spacing w:after="60"/>
            </w:pPr>
            <w:r>
              <w:rPr>
                <w:sz w:val="19"/>
                <w:szCs w:val="19"/>
              </w:rPr>
              <w:t>Compress media client-side before upload using appropriate codecs.</w:t>
            </w:r>
          </w:p>
          <w:p w14:paraId="00E97DAD" w14:textId="77777777" w:rsidR="004F567F" w:rsidRDefault="00000000">
            <w:pPr>
              <w:pStyle w:val="ListParagraph"/>
              <w:numPr>
                <w:ilvl w:val="0"/>
                <w:numId w:val="2"/>
              </w:numPr>
              <w:spacing w:after="60"/>
            </w:pPr>
            <w:r>
              <w:rPr>
                <w:sz w:val="19"/>
                <w:szCs w:val="19"/>
              </w:rPr>
              <w:t>Automatically purge orphaned media files from cloud storage upon capsule deletion.</w:t>
            </w:r>
          </w:p>
          <w:p w14:paraId="188708A7" w14:textId="77777777" w:rsidR="004F567F" w:rsidRDefault="00000000">
            <w:pPr>
              <w:pStyle w:val="ListParagraph"/>
              <w:numPr>
                <w:ilvl w:val="0"/>
                <w:numId w:val="2"/>
              </w:numPr>
              <w:spacing w:after="60"/>
            </w:pPr>
            <w:r>
              <w:rPr>
                <w:sz w:val="19"/>
                <w:szCs w:val="19"/>
              </w:rPr>
              <w:t>Set billing alerts and budget thresholds in the AWS / Firebase console.</w:t>
            </w:r>
          </w:p>
        </w:tc>
      </w:tr>
    </w:tbl>
    <w:p w14:paraId="7D307886" w14:textId="77777777" w:rsidR="004F567F" w:rsidRDefault="004F567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081B105A"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478CAC8B" w14:textId="77777777" w:rsidR="004F567F" w:rsidRDefault="00000000">
            <w:pPr>
              <w:jc w:val="center"/>
            </w:pPr>
            <w:r>
              <w:rPr>
                <w:b/>
                <w:bCs/>
                <w:color w:val="FFFFFF"/>
                <w:sz w:val="19"/>
                <w:szCs w:val="19"/>
              </w:rPr>
              <w:t>R11</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7AC43C77" w14:textId="77777777" w:rsidR="004F567F" w:rsidRDefault="00000000">
            <w:r>
              <w:rPr>
                <w:b/>
                <w:bCs/>
                <w:color w:val="FFFFFF"/>
                <w:sz w:val="19"/>
                <w:szCs w:val="19"/>
              </w:rPr>
              <w:t>PostGIS Geospatial Query Performance</w:t>
            </w:r>
          </w:p>
        </w:tc>
        <w:tc>
          <w:tcPr>
            <w:tcW w:w="1850" w:type="dxa"/>
            <w:tcBorders>
              <w:top w:val="single" w:sz="4" w:space="0" w:color="7D6608"/>
              <w:left w:val="single" w:sz="4" w:space="0" w:color="7D6608"/>
              <w:bottom w:val="single" w:sz="4" w:space="0" w:color="7D6608"/>
              <w:right w:val="single" w:sz="4" w:space="0" w:color="7D6608"/>
            </w:tcBorders>
            <w:shd w:val="clear" w:color="auto" w:fill="7D6608"/>
            <w:tcMar>
              <w:top w:w="60" w:type="dxa"/>
              <w:left w:w="115" w:type="dxa"/>
              <w:bottom w:w="60" w:type="dxa"/>
              <w:right w:w="115" w:type="dxa"/>
            </w:tcMar>
            <w:vAlign w:val="center"/>
          </w:tcPr>
          <w:p w14:paraId="5550979E" w14:textId="77777777" w:rsidR="004F567F" w:rsidRDefault="00000000">
            <w:pPr>
              <w:jc w:val="center"/>
            </w:pPr>
            <w:r>
              <w:rPr>
                <w:b/>
                <w:bCs/>
                <w:color w:val="FFFFFF"/>
                <w:sz w:val="19"/>
                <w:szCs w:val="19"/>
              </w:rPr>
              <w:t>Rare</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0FD561F1" w14:textId="77777777" w:rsidR="004F567F" w:rsidRDefault="00000000">
            <w:pPr>
              <w:jc w:val="center"/>
            </w:pPr>
            <w:r>
              <w:rPr>
                <w:b/>
                <w:bCs/>
                <w:color w:val="FFFFFF"/>
                <w:sz w:val="19"/>
                <w:szCs w:val="19"/>
              </w:rPr>
              <w:t>Sev: High</w:t>
            </w:r>
          </w:p>
        </w:tc>
      </w:tr>
      <w:tr w:rsidR="004F567F" w14:paraId="212D8DFC"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114F1035" w14:textId="77777777" w:rsidR="004F567F" w:rsidRDefault="00000000">
            <w:r>
              <w:rPr>
                <w:i/>
                <w:iCs/>
                <w:color w:val="2E75B6"/>
                <w:sz w:val="18"/>
                <w:szCs w:val="18"/>
              </w:rPr>
              <w:t>Category: Technical</w:t>
            </w:r>
          </w:p>
        </w:tc>
      </w:tr>
      <w:tr w:rsidR="004F567F" w14:paraId="5AE9A7DA"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6BACB005" w14:textId="77777777" w:rsidR="004F567F" w:rsidRDefault="00000000">
            <w:r>
              <w:rPr>
                <w:b/>
                <w:bCs/>
              </w:rPr>
              <w:lastRenderedPageBreak/>
              <w:t>Impact</w:t>
            </w:r>
          </w:p>
        </w:tc>
      </w:tr>
      <w:tr w:rsidR="004F567F" w14:paraId="37091B76"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50D92FBC" w14:textId="77777777" w:rsidR="004F567F" w:rsidRDefault="00000000">
            <w:pPr>
              <w:jc w:val="both"/>
            </w:pPr>
            <w:r>
              <w:rPr>
                <w:sz w:val="19"/>
                <w:szCs w:val="19"/>
              </w:rPr>
              <w:t>Without proper spatial indexing, proximity queries against a large capsule dataset will exceed the 3-second API response SLA defined in the non-functional requirements. This directly degrades the core map view experience and makes real-time discovery feel unresponsive.</w:t>
            </w:r>
          </w:p>
        </w:tc>
      </w:tr>
      <w:tr w:rsidR="004F567F" w14:paraId="0E2BF2F8"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736F4160" w14:textId="77777777" w:rsidR="004F567F" w:rsidRDefault="00000000">
            <w:r>
              <w:rPr>
                <w:b/>
                <w:bCs/>
              </w:rPr>
              <w:t>Prevention Measures</w:t>
            </w:r>
          </w:p>
        </w:tc>
      </w:tr>
      <w:tr w:rsidR="004F567F" w14:paraId="6FD711E5"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4714C792" w14:textId="77777777" w:rsidR="004F567F" w:rsidRDefault="00000000">
            <w:pPr>
              <w:pStyle w:val="ListParagraph"/>
              <w:numPr>
                <w:ilvl w:val="0"/>
                <w:numId w:val="2"/>
              </w:numPr>
              <w:spacing w:after="60"/>
            </w:pPr>
            <w:r>
              <w:rPr>
                <w:sz w:val="19"/>
                <w:szCs w:val="19"/>
              </w:rPr>
              <w:t>Create a GIST spatial index on the capsule location column in PostgreSQL.</w:t>
            </w:r>
          </w:p>
          <w:p w14:paraId="0338FDB7" w14:textId="77777777" w:rsidR="004F567F" w:rsidRDefault="00000000">
            <w:pPr>
              <w:pStyle w:val="ListParagraph"/>
              <w:numPr>
                <w:ilvl w:val="0"/>
                <w:numId w:val="2"/>
              </w:numPr>
              <w:spacing w:after="60"/>
            </w:pPr>
            <w:r>
              <w:rPr>
                <w:sz w:val="19"/>
                <w:szCs w:val="19"/>
              </w:rPr>
              <w:t xml:space="preserve">Use </w:t>
            </w:r>
            <w:proofErr w:type="spellStart"/>
            <w:r>
              <w:rPr>
                <w:sz w:val="19"/>
                <w:szCs w:val="19"/>
              </w:rPr>
              <w:t>ST_DWithin</w:t>
            </w:r>
            <w:proofErr w:type="spellEnd"/>
            <w:r>
              <w:rPr>
                <w:sz w:val="19"/>
                <w:szCs w:val="19"/>
              </w:rPr>
              <w:t xml:space="preserve"> for radius-based proximity queries (optimized for GIST indexes).</w:t>
            </w:r>
          </w:p>
          <w:p w14:paraId="3C6A0882" w14:textId="77777777" w:rsidR="004F567F" w:rsidRDefault="00000000">
            <w:pPr>
              <w:pStyle w:val="ListParagraph"/>
              <w:numPr>
                <w:ilvl w:val="0"/>
                <w:numId w:val="2"/>
              </w:numPr>
              <w:spacing w:after="60"/>
            </w:pPr>
            <w:r>
              <w:rPr>
                <w:sz w:val="19"/>
                <w:szCs w:val="19"/>
              </w:rPr>
              <w:t>Cache nearby capsule lists client-side with a short TTL (30 seconds) to reduce repeated queries.</w:t>
            </w:r>
          </w:p>
          <w:p w14:paraId="4AD53174" w14:textId="77777777" w:rsidR="004F567F" w:rsidRDefault="00000000">
            <w:pPr>
              <w:pStyle w:val="ListParagraph"/>
              <w:numPr>
                <w:ilvl w:val="0"/>
                <w:numId w:val="2"/>
              </w:numPr>
              <w:spacing w:after="60"/>
            </w:pPr>
            <w:r>
              <w:rPr>
                <w:sz w:val="19"/>
                <w:szCs w:val="19"/>
              </w:rPr>
              <w:t>Benchmark query performance with realistic data volumes (100K+ capsules) in the staging environment before launch.</w:t>
            </w:r>
          </w:p>
        </w:tc>
      </w:tr>
    </w:tbl>
    <w:p w14:paraId="28D66778" w14:textId="77777777" w:rsidR="004F567F" w:rsidRDefault="004F567F">
      <w:pPr>
        <w:spacing w:after="120"/>
      </w:pPr>
    </w:p>
    <w:p w14:paraId="444C2203" w14:textId="77777777" w:rsidR="004F567F" w:rsidRDefault="00000000">
      <w:pPr>
        <w:pStyle w:val="Heading2"/>
      </w:pPr>
      <w:r>
        <w:t>4.4. Operational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3F8903C0"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37C1A881" w14:textId="77777777" w:rsidR="004F567F" w:rsidRDefault="00000000">
            <w:pPr>
              <w:jc w:val="center"/>
            </w:pPr>
            <w:r>
              <w:rPr>
                <w:b/>
                <w:bCs/>
                <w:color w:val="FFFFFF"/>
                <w:sz w:val="19"/>
                <w:szCs w:val="19"/>
              </w:rPr>
              <w:t>R12</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1B6A276B" w14:textId="77777777" w:rsidR="004F567F" w:rsidRDefault="00000000">
            <w:r>
              <w:rPr>
                <w:b/>
                <w:bCs/>
                <w:color w:val="FFFFFF"/>
                <w:sz w:val="19"/>
                <w:szCs w:val="19"/>
              </w:rPr>
              <w:t>Inappropriate / Illegal User-Generated Content</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52770372" w14:textId="77777777" w:rsidR="004F567F" w:rsidRDefault="00000000">
            <w:pPr>
              <w:jc w:val="center"/>
            </w:pPr>
            <w:r>
              <w:rPr>
                <w:b/>
                <w:bCs/>
                <w:color w:val="FFFFFF"/>
                <w:sz w:val="19"/>
                <w:szCs w:val="19"/>
              </w:rPr>
              <w:t>Possible</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3ACC0282" w14:textId="77777777" w:rsidR="004F567F" w:rsidRDefault="00000000">
            <w:pPr>
              <w:jc w:val="center"/>
            </w:pPr>
            <w:r>
              <w:rPr>
                <w:b/>
                <w:bCs/>
                <w:color w:val="FFFFFF"/>
                <w:sz w:val="19"/>
                <w:szCs w:val="19"/>
              </w:rPr>
              <w:t>Sev: High</w:t>
            </w:r>
          </w:p>
        </w:tc>
      </w:tr>
      <w:tr w:rsidR="004F567F" w14:paraId="6FB778BB"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0661C461" w14:textId="77777777" w:rsidR="004F567F" w:rsidRDefault="00000000">
            <w:r>
              <w:rPr>
                <w:i/>
                <w:iCs/>
                <w:color w:val="2E75B6"/>
                <w:sz w:val="18"/>
                <w:szCs w:val="18"/>
              </w:rPr>
              <w:t>Category: Operational</w:t>
            </w:r>
          </w:p>
        </w:tc>
      </w:tr>
      <w:tr w:rsidR="004F567F" w14:paraId="3E0A69EF"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6C9F8050" w14:textId="77777777" w:rsidR="004F567F" w:rsidRDefault="00000000">
            <w:r>
              <w:rPr>
                <w:b/>
                <w:bCs/>
              </w:rPr>
              <w:t>Impact</w:t>
            </w:r>
          </w:p>
        </w:tc>
      </w:tr>
      <w:tr w:rsidR="004F567F" w14:paraId="71544357"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308ECCD1" w14:textId="77777777" w:rsidR="004F567F" w:rsidRDefault="00000000">
            <w:pPr>
              <w:jc w:val="both"/>
            </w:pPr>
            <w:r>
              <w:rPr>
                <w:sz w:val="19"/>
                <w:szCs w:val="19"/>
              </w:rPr>
              <w:t>Capsules containing explicit, hateful, or illegal content dropped in public spaces (schools, playgrounds, tourist sites) create significant legal liability and reputational damage. Without a moderation pipeline, the platform can be weaponized for harassment or illegal activity.</w:t>
            </w:r>
          </w:p>
        </w:tc>
      </w:tr>
      <w:tr w:rsidR="004F567F" w14:paraId="7EFE3249"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48A86381" w14:textId="77777777" w:rsidR="004F567F" w:rsidRDefault="00000000">
            <w:r>
              <w:rPr>
                <w:b/>
                <w:bCs/>
              </w:rPr>
              <w:t>Prevention Measures</w:t>
            </w:r>
          </w:p>
        </w:tc>
      </w:tr>
      <w:tr w:rsidR="004F567F" w14:paraId="5EA7FF39"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78DC2655" w14:textId="77777777" w:rsidR="004F567F" w:rsidRDefault="00000000">
            <w:pPr>
              <w:pStyle w:val="ListParagraph"/>
              <w:numPr>
                <w:ilvl w:val="0"/>
                <w:numId w:val="2"/>
              </w:numPr>
              <w:spacing w:after="60"/>
            </w:pPr>
            <w:r>
              <w:rPr>
                <w:sz w:val="19"/>
                <w:szCs w:val="19"/>
              </w:rPr>
              <w:t xml:space="preserve">Integrate AI content moderation on upload (Google Vision </w:t>
            </w:r>
            <w:proofErr w:type="spellStart"/>
            <w:r>
              <w:rPr>
                <w:sz w:val="19"/>
                <w:szCs w:val="19"/>
              </w:rPr>
              <w:t>SafeSearch</w:t>
            </w:r>
            <w:proofErr w:type="spellEnd"/>
            <w:r>
              <w:rPr>
                <w:sz w:val="19"/>
                <w:szCs w:val="19"/>
              </w:rPr>
              <w:t xml:space="preserve"> or AWS </w:t>
            </w:r>
            <w:proofErr w:type="spellStart"/>
            <w:r>
              <w:rPr>
                <w:sz w:val="19"/>
                <w:szCs w:val="19"/>
              </w:rPr>
              <w:t>Rekognition</w:t>
            </w:r>
            <w:proofErr w:type="spellEnd"/>
            <w:r>
              <w:rPr>
                <w:sz w:val="19"/>
                <w:szCs w:val="19"/>
              </w:rPr>
              <w:t>) to automatically flag policy-violating images.</w:t>
            </w:r>
          </w:p>
          <w:p w14:paraId="30B788FC" w14:textId="77777777" w:rsidR="004F567F" w:rsidRDefault="00000000">
            <w:pPr>
              <w:pStyle w:val="ListParagraph"/>
              <w:numPr>
                <w:ilvl w:val="0"/>
                <w:numId w:val="2"/>
              </w:numPr>
              <w:spacing w:after="60"/>
            </w:pPr>
            <w:r>
              <w:rPr>
                <w:sz w:val="19"/>
                <w:szCs w:val="19"/>
              </w:rPr>
              <w:t>Provide an in-app reporting feature allowing users to flag inappropriate capsules.</w:t>
            </w:r>
          </w:p>
          <w:p w14:paraId="0C0EFA00" w14:textId="77777777" w:rsidR="004F567F" w:rsidRDefault="00000000">
            <w:pPr>
              <w:pStyle w:val="ListParagraph"/>
              <w:numPr>
                <w:ilvl w:val="0"/>
                <w:numId w:val="2"/>
              </w:numPr>
              <w:spacing w:after="60"/>
            </w:pPr>
            <w:r>
              <w:rPr>
                <w:sz w:val="19"/>
                <w:szCs w:val="19"/>
              </w:rPr>
              <w:t>Define community guidelines and acceptable use policies in the Terms of Service before launch.</w:t>
            </w:r>
          </w:p>
          <w:p w14:paraId="35998C4C" w14:textId="77777777" w:rsidR="004F567F" w:rsidRDefault="00000000">
            <w:pPr>
              <w:pStyle w:val="ListParagraph"/>
              <w:numPr>
                <w:ilvl w:val="0"/>
                <w:numId w:val="2"/>
              </w:numPr>
              <w:spacing w:after="60"/>
            </w:pPr>
            <w:r>
              <w:rPr>
                <w:sz w:val="19"/>
                <w:szCs w:val="19"/>
              </w:rPr>
              <w:t>Conduct a legal review of content liability exposure before public release.</w:t>
            </w:r>
          </w:p>
        </w:tc>
      </w:tr>
    </w:tbl>
    <w:p w14:paraId="6DF70FB6" w14:textId="77777777" w:rsidR="004F567F" w:rsidRDefault="004F567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18978E9F"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3A22A96F" w14:textId="77777777" w:rsidR="004F567F" w:rsidRDefault="00000000">
            <w:pPr>
              <w:jc w:val="center"/>
            </w:pPr>
            <w:r>
              <w:rPr>
                <w:b/>
                <w:bCs/>
                <w:color w:val="FFFFFF"/>
                <w:sz w:val="19"/>
                <w:szCs w:val="19"/>
              </w:rPr>
              <w:t>R13</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5ECAEBF4" w14:textId="77777777" w:rsidR="004F567F" w:rsidRDefault="00000000">
            <w:r>
              <w:rPr>
                <w:b/>
                <w:bCs/>
                <w:color w:val="FFFFFF"/>
                <w:sz w:val="19"/>
                <w:szCs w:val="19"/>
              </w:rPr>
              <w:t>Capsule Spam / Low-Quality Content</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29CAC74F" w14:textId="77777777" w:rsidR="004F567F" w:rsidRDefault="00000000">
            <w:pPr>
              <w:jc w:val="center"/>
            </w:pPr>
            <w:r>
              <w:rPr>
                <w:b/>
                <w:bCs/>
                <w:color w:val="FFFFFF"/>
                <w:sz w:val="19"/>
                <w:szCs w:val="19"/>
              </w:rPr>
              <w:t>Possible</w:t>
            </w:r>
          </w:p>
        </w:tc>
        <w:tc>
          <w:tcPr>
            <w:tcW w:w="1850" w:type="dxa"/>
            <w:tcBorders>
              <w:top w:val="single" w:sz="4" w:space="0" w:color="7D6608"/>
              <w:left w:val="single" w:sz="4" w:space="0" w:color="7D6608"/>
              <w:bottom w:val="single" w:sz="4" w:space="0" w:color="7D6608"/>
              <w:right w:val="single" w:sz="4" w:space="0" w:color="7D6608"/>
            </w:tcBorders>
            <w:shd w:val="clear" w:color="auto" w:fill="7D6608"/>
            <w:tcMar>
              <w:top w:w="60" w:type="dxa"/>
              <w:left w:w="115" w:type="dxa"/>
              <w:bottom w:w="60" w:type="dxa"/>
              <w:right w:w="115" w:type="dxa"/>
            </w:tcMar>
            <w:vAlign w:val="center"/>
          </w:tcPr>
          <w:p w14:paraId="634CE91B" w14:textId="77777777" w:rsidR="004F567F" w:rsidRDefault="00000000">
            <w:pPr>
              <w:jc w:val="center"/>
            </w:pPr>
            <w:r>
              <w:rPr>
                <w:b/>
                <w:bCs/>
                <w:color w:val="FFFFFF"/>
                <w:sz w:val="19"/>
                <w:szCs w:val="19"/>
              </w:rPr>
              <w:t>Sev: Medium</w:t>
            </w:r>
          </w:p>
        </w:tc>
      </w:tr>
      <w:tr w:rsidR="004F567F" w14:paraId="0A9AE36B"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09472D20" w14:textId="77777777" w:rsidR="004F567F" w:rsidRDefault="00000000">
            <w:r>
              <w:rPr>
                <w:i/>
                <w:iCs/>
                <w:color w:val="2E75B6"/>
                <w:sz w:val="18"/>
                <w:szCs w:val="18"/>
              </w:rPr>
              <w:t>Category: Operational</w:t>
            </w:r>
          </w:p>
        </w:tc>
      </w:tr>
      <w:tr w:rsidR="004F567F" w14:paraId="43E1E0C7"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73133B96" w14:textId="77777777" w:rsidR="004F567F" w:rsidRDefault="00000000">
            <w:r>
              <w:rPr>
                <w:b/>
                <w:bCs/>
              </w:rPr>
              <w:t>Impact</w:t>
            </w:r>
          </w:p>
        </w:tc>
      </w:tr>
      <w:tr w:rsidR="004F567F" w14:paraId="7ED03AA4"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4B7912BA" w14:textId="77777777" w:rsidR="004F567F" w:rsidRDefault="00000000">
            <w:pPr>
              <w:jc w:val="both"/>
            </w:pPr>
            <w:r>
              <w:rPr>
                <w:sz w:val="19"/>
                <w:szCs w:val="19"/>
              </w:rPr>
              <w:t>Users dropping large numbers of empty or trivial capsules to farm points clutter the map, degrade the discovery experience for genuine users, and inflate the database with low-value records.</w:t>
            </w:r>
          </w:p>
        </w:tc>
      </w:tr>
      <w:tr w:rsidR="004F567F" w14:paraId="1B469A2F"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156693F3" w14:textId="77777777" w:rsidR="004F567F" w:rsidRDefault="00000000">
            <w:r>
              <w:rPr>
                <w:b/>
                <w:bCs/>
              </w:rPr>
              <w:t>Prevention Measures</w:t>
            </w:r>
          </w:p>
        </w:tc>
      </w:tr>
      <w:tr w:rsidR="004F567F" w14:paraId="73D5C0CF"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7E95CCCB" w14:textId="77777777" w:rsidR="004F567F" w:rsidRDefault="00000000">
            <w:pPr>
              <w:pStyle w:val="ListParagraph"/>
              <w:numPr>
                <w:ilvl w:val="0"/>
                <w:numId w:val="2"/>
              </w:numPr>
              <w:spacing w:after="60"/>
            </w:pPr>
            <w:r>
              <w:rPr>
                <w:sz w:val="19"/>
                <w:szCs w:val="19"/>
              </w:rPr>
              <w:t>Enforce the existing 24-hour / same-coordinate restriction rigorously at the database level.</w:t>
            </w:r>
          </w:p>
          <w:p w14:paraId="53DE9223" w14:textId="77777777" w:rsidR="004F567F" w:rsidRDefault="00000000">
            <w:pPr>
              <w:pStyle w:val="ListParagraph"/>
              <w:numPr>
                <w:ilvl w:val="0"/>
                <w:numId w:val="2"/>
              </w:numPr>
              <w:spacing w:after="60"/>
            </w:pPr>
            <w:r>
              <w:rPr>
                <w:sz w:val="19"/>
                <w:szCs w:val="19"/>
              </w:rPr>
              <w:t>Implement a configurable daily capsule drop limit per user.</w:t>
            </w:r>
          </w:p>
          <w:p w14:paraId="1C993570" w14:textId="77777777" w:rsidR="004F567F" w:rsidRDefault="00000000">
            <w:pPr>
              <w:pStyle w:val="ListParagraph"/>
              <w:numPr>
                <w:ilvl w:val="0"/>
                <w:numId w:val="2"/>
              </w:numPr>
              <w:spacing w:after="60"/>
            </w:pPr>
            <w:r>
              <w:rPr>
                <w:sz w:val="19"/>
                <w:szCs w:val="19"/>
              </w:rPr>
              <w:t>Weight point rewards by the discovery rate of a user's capsules (high-value content earns more).</w:t>
            </w:r>
          </w:p>
          <w:p w14:paraId="3CA3D2AB" w14:textId="77777777" w:rsidR="004F567F" w:rsidRDefault="00000000">
            <w:pPr>
              <w:pStyle w:val="ListParagraph"/>
              <w:numPr>
                <w:ilvl w:val="0"/>
                <w:numId w:val="2"/>
              </w:numPr>
              <w:spacing w:after="60"/>
            </w:pPr>
            <w:r>
              <w:rPr>
                <w:sz w:val="19"/>
                <w:szCs w:val="19"/>
              </w:rPr>
              <w:t>Require minimum content quality for text capsules (minimum character count, no whitespace-only content).</w:t>
            </w:r>
          </w:p>
        </w:tc>
      </w:tr>
    </w:tbl>
    <w:p w14:paraId="6A52CB78" w14:textId="77777777" w:rsidR="004F567F" w:rsidRDefault="004F567F">
      <w:pPr>
        <w:spacing w:after="120"/>
      </w:pPr>
    </w:p>
    <w:p w14:paraId="0554A79E" w14:textId="77777777" w:rsidR="004F567F" w:rsidRDefault="00000000">
      <w:pPr>
        <w:pStyle w:val="Heading2"/>
      </w:pPr>
      <w:r>
        <w:t>4.5. Business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625FCBD0"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1BAF16E4" w14:textId="77777777" w:rsidR="004F567F" w:rsidRDefault="00000000">
            <w:pPr>
              <w:jc w:val="center"/>
            </w:pPr>
            <w:r>
              <w:rPr>
                <w:b/>
                <w:bCs/>
                <w:color w:val="FFFFFF"/>
                <w:sz w:val="19"/>
                <w:szCs w:val="19"/>
              </w:rPr>
              <w:t>R14</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270DEF0A" w14:textId="77777777" w:rsidR="004F567F" w:rsidRDefault="00000000">
            <w:r>
              <w:rPr>
                <w:b/>
                <w:bCs/>
                <w:color w:val="FFFFFF"/>
                <w:sz w:val="19"/>
                <w:szCs w:val="19"/>
              </w:rPr>
              <w:t>Insufficient Critical Mass of Users</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5C980DAD" w14:textId="77777777" w:rsidR="004F567F" w:rsidRDefault="00000000">
            <w:pPr>
              <w:jc w:val="center"/>
            </w:pPr>
            <w:r>
              <w:rPr>
                <w:b/>
                <w:bCs/>
                <w:color w:val="FFFFFF"/>
                <w:sz w:val="19"/>
                <w:szCs w:val="19"/>
              </w:rPr>
              <w:t>Possible</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505184C8" w14:textId="77777777" w:rsidR="004F567F" w:rsidRDefault="00000000">
            <w:pPr>
              <w:jc w:val="center"/>
            </w:pPr>
            <w:r>
              <w:rPr>
                <w:b/>
                <w:bCs/>
                <w:color w:val="FFFFFF"/>
                <w:sz w:val="19"/>
                <w:szCs w:val="19"/>
              </w:rPr>
              <w:t>Sev: High</w:t>
            </w:r>
          </w:p>
        </w:tc>
      </w:tr>
      <w:tr w:rsidR="004F567F" w14:paraId="71DB87D3"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101ADEA1" w14:textId="77777777" w:rsidR="004F567F" w:rsidRDefault="00000000">
            <w:r>
              <w:rPr>
                <w:i/>
                <w:iCs/>
                <w:color w:val="2E75B6"/>
                <w:sz w:val="18"/>
                <w:szCs w:val="18"/>
              </w:rPr>
              <w:t>Category: Business</w:t>
            </w:r>
          </w:p>
        </w:tc>
      </w:tr>
      <w:tr w:rsidR="004F567F" w14:paraId="475E30A8"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0DF6927B" w14:textId="77777777" w:rsidR="004F567F" w:rsidRDefault="00000000">
            <w:r>
              <w:rPr>
                <w:b/>
                <w:bCs/>
              </w:rPr>
              <w:t>Impact</w:t>
            </w:r>
          </w:p>
        </w:tc>
      </w:tr>
      <w:tr w:rsidR="004F567F" w14:paraId="7D774F80"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037D6AD0" w14:textId="77777777" w:rsidR="004F567F" w:rsidRDefault="00000000">
            <w:pPr>
              <w:jc w:val="both"/>
            </w:pPr>
            <w:r>
              <w:rPr>
                <w:sz w:val="19"/>
                <w:szCs w:val="19"/>
              </w:rPr>
              <w:t>The discovery mechanic requires a sufficiently dense capsule network. In low-population areas or during early launch phases, users find no capsules and churn before experiencing the core value of the application. This creates a classic cold-start problem that can be fatal for a location-based social platform.</w:t>
            </w:r>
          </w:p>
        </w:tc>
      </w:tr>
      <w:tr w:rsidR="004F567F" w14:paraId="474D554F"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6531EC91" w14:textId="77777777" w:rsidR="004F567F" w:rsidRDefault="00000000">
            <w:r>
              <w:rPr>
                <w:b/>
                <w:bCs/>
              </w:rPr>
              <w:t>Prevention Measures</w:t>
            </w:r>
          </w:p>
        </w:tc>
      </w:tr>
      <w:tr w:rsidR="004F567F" w14:paraId="6C9F931C"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7CCEA158" w14:textId="77777777" w:rsidR="004F567F" w:rsidRDefault="00000000">
            <w:pPr>
              <w:pStyle w:val="ListParagraph"/>
              <w:numPr>
                <w:ilvl w:val="0"/>
                <w:numId w:val="2"/>
              </w:numPr>
              <w:spacing w:after="60"/>
            </w:pPr>
            <w:r>
              <w:rPr>
                <w:sz w:val="19"/>
                <w:szCs w:val="19"/>
              </w:rPr>
              <w:lastRenderedPageBreak/>
              <w:t>Seed the launch with team-placed capsules across key locations in the target launch area.</w:t>
            </w:r>
          </w:p>
          <w:p w14:paraId="1E10B185" w14:textId="77777777" w:rsidR="004F567F" w:rsidRDefault="00000000">
            <w:pPr>
              <w:pStyle w:val="ListParagraph"/>
              <w:numPr>
                <w:ilvl w:val="0"/>
                <w:numId w:val="2"/>
              </w:numPr>
              <w:spacing w:after="60"/>
            </w:pPr>
            <w:r>
              <w:rPr>
                <w:sz w:val="19"/>
                <w:szCs w:val="19"/>
              </w:rPr>
              <w:t>Partner with university campuses for a controlled initial rollout (high density, tech-savvy users).</w:t>
            </w:r>
          </w:p>
          <w:p w14:paraId="0176FB3C" w14:textId="77777777" w:rsidR="004F567F" w:rsidRDefault="00000000">
            <w:pPr>
              <w:pStyle w:val="ListParagraph"/>
              <w:numPr>
                <w:ilvl w:val="0"/>
                <w:numId w:val="2"/>
              </w:numPr>
              <w:spacing w:after="60"/>
            </w:pPr>
            <w:r>
              <w:rPr>
                <w:sz w:val="19"/>
                <w:szCs w:val="19"/>
              </w:rPr>
              <w:t>Create a 'capsule trail' feature that presents curated discovery paths to help new users find their first capsules.</w:t>
            </w:r>
          </w:p>
          <w:p w14:paraId="4C90DDF3" w14:textId="77777777" w:rsidR="004F567F" w:rsidRDefault="00000000">
            <w:pPr>
              <w:pStyle w:val="ListParagraph"/>
              <w:numPr>
                <w:ilvl w:val="0"/>
                <w:numId w:val="2"/>
              </w:numPr>
              <w:spacing w:after="60"/>
            </w:pPr>
            <w:r>
              <w:rPr>
                <w:sz w:val="19"/>
                <w:szCs w:val="19"/>
              </w:rPr>
              <w:t>Reward early adopters with bonus points and recognition to incentivize content creation before critical mass is reached.</w:t>
            </w:r>
          </w:p>
        </w:tc>
      </w:tr>
    </w:tbl>
    <w:p w14:paraId="40DB8AB0" w14:textId="77777777" w:rsidR="004F567F" w:rsidRDefault="004F567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26"/>
        <w:gridCol w:w="1850"/>
        <w:gridCol w:w="1850"/>
      </w:tblGrid>
      <w:tr w:rsidR="004F567F" w14:paraId="64E11096" w14:textId="77777777">
        <w:tblPrEx>
          <w:tblCellMar>
            <w:top w:w="0" w:type="dxa"/>
            <w:bottom w:w="0" w:type="dxa"/>
          </w:tblCellMar>
        </w:tblPrEx>
        <w:tc>
          <w:tcPr>
            <w:tcW w:w="7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416462F8" w14:textId="77777777" w:rsidR="004F567F" w:rsidRDefault="00000000">
            <w:pPr>
              <w:jc w:val="center"/>
            </w:pPr>
            <w:r>
              <w:rPr>
                <w:b/>
                <w:bCs/>
                <w:color w:val="FFFFFF"/>
                <w:sz w:val="19"/>
                <w:szCs w:val="19"/>
              </w:rPr>
              <w:t>R15</w:t>
            </w:r>
          </w:p>
        </w:tc>
        <w:tc>
          <w:tcPr>
            <w:tcW w:w="462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4335A68D" w14:textId="77777777" w:rsidR="004F567F" w:rsidRDefault="00000000">
            <w:r>
              <w:rPr>
                <w:b/>
                <w:bCs/>
                <w:color w:val="FFFFFF"/>
                <w:sz w:val="19"/>
                <w:szCs w:val="19"/>
              </w:rPr>
              <w:t>Firebase / Third-Party Service Outage</w:t>
            </w:r>
          </w:p>
        </w:tc>
        <w:tc>
          <w:tcPr>
            <w:tcW w:w="1850" w:type="dxa"/>
            <w:tcBorders>
              <w:top w:val="single" w:sz="4" w:space="0" w:color="7D6608"/>
              <w:left w:val="single" w:sz="4" w:space="0" w:color="7D6608"/>
              <w:bottom w:val="single" w:sz="4" w:space="0" w:color="7D6608"/>
              <w:right w:val="single" w:sz="4" w:space="0" w:color="7D6608"/>
            </w:tcBorders>
            <w:shd w:val="clear" w:color="auto" w:fill="7D6608"/>
            <w:tcMar>
              <w:top w:w="60" w:type="dxa"/>
              <w:left w:w="115" w:type="dxa"/>
              <w:bottom w:w="60" w:type="dxa"/>
              <w:right w:w="115" w:type="dxa"/>
            </w:tcMar>
            <w:vAlign w:val="center"/>
          </w:tcPr>
          <w:p w14:paraId="7C433C9F" w14:textId="77777777" w:rsidR="004F567F" w:rsidRDefault="00000000">
            <w:pPr>
              <w:jc w:val="center"/>
            </w:pPr>
            <w:r>
              <w:rPr>
                <w:b/>
                <w:bCs/>
                <w:color w:val="FFFFFF"/>
                <w:sz w:val="19"/>
                <w:szCs w:val="19"/>
              </w:rPr>
              <w:t>Rare</w:t>
            </w:r>
          </w:p>
        </w:tc>
        <w:tc>
          <w:tcPr>
            <w:tcW w:w="1850" w:type="dxa"/>
            <w:tcBorders>
              <w:top w:val="single" w:sz="4" w:space="0" w:color="D4680A"/>
              <w:left w:val="single" w:sz="4" w:space="0" w:color="D4680A"/>
              <w:bottom w:val="single" w:sz="4" w:space="0" w:color="D4680A"/>
              <w:right w:val="single" w:sz="4" w:space="0" w:color="D4680A"/>
            </w:tcBorders>
            <w:shd w:val="clear" w:color="auto" w:fill="D4680A"/>
            <w:tcMar>
              <w:top w:w="60" w:type="dxa"/>
              <w:left w:w="115" w:type="dxa"/>
              <w:bottom w:w="60" w:type="dxa"/>
              <w:right w:w="115" w:type="dxa"/>
            </w:tcMar>
            <w:vAlign w:val="center"/>
          </w:tcPr>
          <w:p w14:paraId="3A7991F4" w14:textId="77777777" w:rsidR="004F567F" w:rsidRDefault="00000000">
            <w:pPr>
              <w:jc w:val="center"/>
            </w:pPr>
            <w:r>
              <w:rPr>
                <w:b/>
                <w:bCs/>
                <w:color w:val="FFFFFF"/>
                <w:sz w:val="19"/>
                <w:szCs w:val="19"/>
              </w:rPr>
              <w:t>Sev: High</w:t>
            </w:r>
          </w:p>
        </w:tc>
      </w:tr>
      <w:tr w:rsidR="004F567F" w14:paraId="035CBD83"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EBF3FB"/>
            <w:tcMar>
              <w:top w:w="60" w:type="dxa"/>
              <w:left w:w="115" w:type="dxa"/>
              <w:bottom w:w="60" w:type="dxa"/>
              <w:right w:w="115" w:type="dxa"/>
            </w:tcMar>
          </w:tcPr>
          <w:p w14:paraId="29462741" w14:textId="77777777" w:rsidR="004F567F" w:rsidRDefault="00000000">
            <w:r>
              <w:rPr>
                <w:i/>
                <w:iCs/>
                <w:color w:val="2E75B6"/>
                <w:sz w:val="18"/>
                <w:szCs w:val="18"/>
              </w:rPr>
              <w:t>Category: Business</w:t>
            </w:r>
          </w:p>
        </w:tc>
      </w:tr>
      <w:tr w:rsidR="004F567F" w14:paraId="5F9D912B"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17DEF65A" w14:textId="77777777" w:rsidR="004F567F" w:rsidRDefault="00000000">
            <w:r>
              <w:rPr>
                <w:b/>
                <w:bCs/>
              </w:rPr>
              <w:t>Impact</w:t>
            </w:r>
          </w:p>
        </w:tc>
      </w:tr>
      <w:tr w:rsidR="004F567F" w14:paraId="6454350C" w14:textId="77777777">
        <w:tblPrEx>
          <w:tblCellMar>
            <w:top w:w="0" w:type="dxa"/>
            <w:bottom w:w="0" w:type="dxa"/>
          </w:tblCellMar>
        </w:tblPrEx>
        <w:tc>
          <w:tcPr>
            <w:tcW w:w="9026" w:type="dxa"/>
            <w:gridSpan w:val="4"/>
            <w:tcBorders>
              <w:top w:val="none" w:sz="0" w:space="0" w:color="FFFFFF"/>
              <w:left w:val="single" w:sz="4" w:space="0" w:color="AAAAAA"/>
              <w:bottom w:val="single" w:sz="4" w:space="0" w:color="AAAAAA"/>
              <w:right w:val="single" w:sz="4" w:space="0" w:color="AAAAAA"/>
            </w:tcBorders>
            <w:shd w:val="clear" w:color="auto" w:fill="FFFFFF"/>
            <w:tcMar>
              <w:top w:w="0" w:type="dxa"/>
              <w:left w:w="115" w:type="dxa"/>
              <w:bottom w:w="80" w:type="dxa"/>
              <w:right w:w="115" w:type="dxa"/>
            </w:tcMar>
          </w:tcPr>
          <w:p w14:paraId="3AD6FA7C" w14:textId="77777777" w:rsidR="004F567F" w:rsidRDefault="00000000">
            <w:pPr>
              <w:jc w:val="both"/>
            </w:pPr>
            <w:r>
              <w:rPr>
                <w:sz w:val="19"/>
                <w:szCs w:val="19"/>
              </w:rPr>
              <w:t>Downtime of Firebase Authentication, Firebase Cloud Messaging, or Google Maps API makes authentication and core features simultaneously unavailable for all users. Third-party SLA breaches are outside the development team's control but directly affect the perceived reliability of Momento.</w:t>
            </w:r>
          </w:p>
        </w:tc>
      </w:tr>
      <w:tr w:rsidR="004F567F" w14:paraId="18CABB62" w14:textId="77777777">
        <w:tblPrEx>
          <w:tblCellMar>
            <w:top w:w="0" w:type="dxa"/>
            <w:bottom w:w="0" w:type="dxa"/>
          </w:tblCellMar>
        </w:tblPrEx>
        <w:tc>
          <w:tcPr>
            <w:tcW w:w="9026" w:type="dxa"/>
            <w:gridSpan w:val="4"/>
            <w:tcBorders>
              <w:top w:val="none" w:sz="0" w:space="0" w:color="FFFFFF"/>
              <w:left w:val="single" w:sz="4" w:space="0" w:color="AAAAAA"/>
              <w:bottom w:val="none" w:sz="0" w:space="0" w:color="FFFFFF"/>
              <w:right w:val="single" w:sz="4" w:space="0" w:color="AAAAAA"/>
            </w:tcBorders>
            <w:shd w:val="clear" w:color="auto" w:fill="FFFFFF"/>
            <w:tcMar>
              <w:top w:w="80" w:type="dxa"/>
              <w:left w:w="115" w:type="dxa"/>
              <w:bottom w:w="0" w:type="dxa"/>
              <w:right w:w="115" w:type="dxa"/>
            </w:tcMar>
          </w:tcPr>
          <w:p w14:paraId="0D83EA93" w14:textId="77777777" w:rsidR="004F567F" w:rsidRDefault="00000000">
            <w:r>
              <w:rPr>
                <w:b/>
                <w:bCs/>
              </w:rPr>
              <w:t>Prevention Measures</w:t>
            </w:r>
          </w:p>
        </w:tc>
      </w:tr>
      <w:tr w:rsidR="004F567F" w14:paraId="0DB2D32E" w14:textId="77777777">
        <w:tblPrEx>
          <w:tblCellMar>
            <w:top w:w="0" w:type="dxa"/>
            <w:bottom w:w="0" w:type="dxa"/>
          </w:tblCellMar>
        </w:tblPrEx>
        <w:tc>
          <w:tcPr>
            <w:tcW w:w="9026" w:type="dxa"/>
            <w:gridSpan w:val="4"/>
            <w:tcBorders>
              <w:top w:val="none" w:sz="0" w:space="0" w:color="FFFFFF"/>
              <w:left w:val="single" w:sz="4" w:space="0" w:color="AAAAAA"/>
              <w:bottom w:val="single" w:sz="8" w:space="0" w:color="1E5C8A"/>
              <w:right w:val="single" w:sz="4" w:space="0" w:color="AAAAAA"/>
            </w:tcBorders>
            <w:shd w:val="clear" w:color="auto" w:fill="FFFFFF"/>
            <w:tcMar>
              <w:top w:w="0" w:type="dxa"/>
              <w:left w:w="200" w:type="dxa"/>
              <w:bottom w:w="80" w:type="dxa"/>
              <w:right w:w="115" w:type="dxa"/>
            </w:tcMar>
          </w:tcPr>
          <w:p w14:paraId="348357FF" w14:textId="77777777" w:rsidR="004F567F" w:rsidRDefault="00000000">
            <w:pPr>
              <w:pStyle w:val="ListParagraph"/>
              <w:numPr>
                <w:ilvl w:val="0"/>
                <w:numId w:val="2"/>
              </w:numPr>
              <w:spacing w:after="60"/>
            </w:pPr>
            <w:r>
              <w:rPr>
                <w:sz w:val="19"/>
                <w:szCs w:val="19"/>
              </w:rPr>
              <w:t>Implement graceful degradation: cache map tiles locally, queue FCM notifications for retry on reconnection.</w:t>
            </w:r>
          </w:p>
          <w:p w14:paraId="2DD3B0B9" w14:textId="77777777" w:rsidR="004F567F" w:rsidRDefault="00000000">
            <w:pPr>
              <w:pStyle w:val="ListParagraph"/>
              <w:numPr>
                <w:ilvl w:val="0"/>
                <w:numId w:val="2"/>
              </w:numPr>
              <w:spacing w:after="60"/>
            </w:pPr>
            <w:r>
              <w:rPr>
                <w:sz w:val="19"/>
                <w:szCs w:val="19"/>
              </w:rPr>
              <w:t>Architect the JWT-based session so tokens remain valid during brief Firebase Authentication outages (no online validation for every request).</w:t>
            </w:r>
          </w:p>
          <w:p w14:paraId="2D2F6FF1" w14:textId="77777777" w:rsidR="004F567F" w:rsidRDefault="00000000">
            <w:pPr>
              <w:pStyle w:val="ListParagraph"/>
              <w:numPr>
                <w:ilvl w:val="0"/>
                <w:numId w:val="2"/>
              </w:numPr>
              <w:spacing w:after="60"/>
            </w:pPr>
            <w:r>
              <w:rPr>
                <w:sz w:val="19"/>
                <w:szCs w:val="19"/>
              </w:rPr>
              <w:t>Monitor third-party service status pages and set up automated alerts.</w:t>
            </w:r>
          </w:p>
          <w:p w14:paraId="0FE63603" w14:textId="77777777" w:rsidR="004F567F" w:rsidRDefault="00000000">
            <w:pPr>
              <w:pStyle w:val="ListParagraph"/>
              <w:numPr>
                <w:ilvl w:val="0"/>
                <w:numId w:val="2"/>
              </w:numPr>
              <w:spacing w:after="60"/>
            </w:pPr>
            <w:r>
              <w:rPr>
                <w:sz w:val="19"/>
                <w:szCs w:val="19"/>
              </w:rPr>
              <w:t>Define and document an incident response runbook covering each critical external dependency.</w:t>
            </w:r>
          </w:p>
        </w:tc>
      </w:tr>
    </w:tbl>
    <w:p w14:paraId="205C4722" w14:textId="77777777" w:rsidR="004F567F" w:rsidRDefault="004F567F">
      <w:pPr>
        <w:spacing w:after="120"/>
      </w:pPr>
    </w:p>
    <w:p w14:paraId="0F219867" w14:textId="77777777" w:rsidR="004F567F" w:rsidRDefault="00000000">
      <w:pPr>
        <w:pStyle w:val="Heading1"/>
      </w:pPr>
      <w:r>
        <w:t>5. Risk Priority Matrix</w:t>
      </w:r>
    </w:p>
    <w:p w14:paraId="16E071F9" w14:textId="77777777" w:rsidR="004F567F" w:rsidRDefault="00000000">
      <w:pPr>
        <w:spacing w:after="120"/>
        <w:jc w:val="both"/>
      </w:pPr>
      <w:r>
        <w:t>The table below ranks all 15 risks by priority for implementation planning, ordered from most to least 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8"/>
        <w:gridCol w:w="3304"/>
        <w:gridCol w:w="1667"/>
        <w:gridCol w:w="1714"/>
        <w:gridCol w:w="1713"/>
      </w:tblGrid>
      <w:tr w:rsidR="004F567F" w14:paraId="7B86282E" w14:textId="77777777">
        <w:tblPrEx>
          <w:tblCellMar>
            <w:top w:w="0" w:type="dxa"/>
            <w:bottom w:w="0" w:type="dxa"/>
          </w:tblCellMar>
        </w:tblPrEx>
        <w:trPr>
          <w:tblHeader/>
        </w:trPr>
        <w:tc>
          <w:tcPr>
            <w:tcW w:w="63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3B812D08" w14:textId="77777777" w:rsidR="004F567F" w:rsidRDefault="00000000">
            <w:pPr>
              <w:jc w:val="center"/>
            </w:pPr>
            <w:r>
              <w:rPr>
                <w:b/>
                <w:bCs/>
                <w:color w:val="FFFFFF"/>
                <w:sz w:val="19"/>
                <w:szCs w:val="19"/>
              </w:rPr>
              <w:t>#</w:t>
            </w:r>
          </w:p>
        </w:tc>
        <w:tc>
          <w:tcPr>
            <w:tcW w:w="3396"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65A961FF" w14:textId="77777777" w:rsidR="004F567F" w:rsidRDefault="00000000">
            <w:pPr>
              <w:jc w:val="center"/>
            </w:pPr>
            <w:r>
              <w:rPr>
                <w:b/>
                <w:bCs/>
                <w:color w:val="FFFFFF"/>
                <w:sz w:val="19"/>
                <w:szCs w:val="19"/>
              </w:rPr>
              <w:t>Vulnerability</w:t>
            </w:r>
          </w:p>
        </w:tc>
        <w:tc>
          <w:tcPr>
            <w:tcW w:w="150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2E216887" w14:textId="77777777" w:rsidR="004F567F" w:rsidRDefault="00000000">
            <w:pPr>
              <w:jc w:val="center"/>
            </w:pPr>
            <w:r>
              <w:rPr>
                <w:b/>
                <w:bCs/>
                <w:color w:val="FFFFFF"/>
                <w:sz w:val="19"/>
                <w:szCs w:val="19"/>
              </w:rPr>
              <w:t>Type</w:t>
            </w:r>
          </w:p>
        </w:tc>
        <w:tc>
          <w:tcPr>
            <w:tcW w:w="175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52B3C44E" w14:textId="77777777" w:rsidR="004F567F" w:rsidRDefault="00000000">
            <w:pPr>
              <w:jc w:val="center"/>
            </w:pPr>
            <w:r>
              <w:rPr>
                <w:b/>
                <w:bCs/>
                <w:color w:val="FFFFFF"/>
                <w:sz w:val="19"/>
                <w:szCs w:val="19"/>
              </w:rPr>
              <w:t>Severity</w:t>
            </w:r>
          </w:p>
        </w:tc>
        <w:tc>
          <w:tcPr>
            <w:tcW w:w="1750" w:type="dxa"/>
            <w:tcBorders>
              <w:top w:val="single" w:sz="4" w:space="0" w:color="1E5C8A"/>
              <w:left w:val="single" w:sz="4" w:space="0" w:color="1E5C8A"/>
              <w:bottom w:val="single" w:sz="4" w:space="0" w:color="1E5C8A"/>
              <w:right w:val="single" w:sz="4" w:space="0" w:color="1E5C8A"/>
            </w:tcBorders>
            <w:shd w:val="clear" w:color="auto" w:fill="1E5C8A"/>
            <w:tcMar>
              <w:top w:w="60" w:type="dxa"/>
              <w:left w:w="115" w:type="dxa"/>
              <w:bottom w:w="60" w:type="dxa"/>
              <w:right w:w="115" w:type="dxa"/>
            </w:tcMar>
            <w:vAlign w:val="center"/>
          </w:tcPr>
          <w:p w14:paraId="557EC631" w14:textId="77777777" w:rsidR="004F567F" w:rsidRDefault="00000000">
            <w:pPr>
              <w:jc w:val="center"/>
            </w:pPr>
            <w:r>
              <w:rPr>
                <w:b/>
                <w:bCs/>
                <w:color w:val="FFFFFF"/>
                <w:sz w:val="19"/>
                <w:szCs w:val="19"/>
              </w:rPr>
              <w:t>Priority</w:t>
            </w:r>
          </w:p>
        </w:tc>
      </w:tr>
      <w:tr w:rsidR="004F567F" w14:paraId="2512F0DF"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64C05981" w14:textId="77777777" w:rsidR="004F567F" w:rsidRDefault="00000000">
            <w:pPr>
              <w:jc w:val="center"/>
            </w:pPr>
            <w:r>
              <w:rPr>
                <w:b/>
                <w:bCs/>
                <w:sz w:val="19"/>
                <w:szCs w:val="19"/>
              </w:rPr>
              <w:t>R01</w:t>
            </w:r>
          </w:p>
        </w:tc>
        <w:tc>
          <w:tcPr>
            <w:tcW w:w="339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236A02D" w14:textId="77777777" w:rsidR="004F567F" w:rsidRDefault="00000000">
            <w:r>
              <w:rPr>
                <w:sz w:val="19"/>
                <w:szCs w:val="19"/>
              </w:rPr>
              <w:t>GPS Spoofing / Location Forgery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4ABB0EB" w14:textId="77777777" w:rsidR="004F567F" w:rsidRDefault="00000000">
            <w:r>
              <w:rPr>
                <w:sz w:val="19"/>
                <w:szCs w:val="19"/>
              </w:rPr>
              <w:t>Location Integrity</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9AF07A8" w14:textId="77777777" w:rsidR="004F567F" w:rsidRDefault="00000000">
            <w:pPr>
              <w:jc w:val="center"/>
            </w:pPr>
            <w:r>
              <w:rPr>
                <w:b/>
                <w:bCs/>
                <w:color w:val="C0392B"/>
                <w:sz w:val="19"/>
                <w:szCs w:val="19"/>
              </w:rPr>
              <w:t>High</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1AC57B2B" w14:textId="77777777" w:rsidR="004F567F" w:rsidRDefault="00000000">
            <w:pPr>
              <w:jc w:val="center"/>
            </w:pPr>
            <w:r>
              <w:rPr>
                <w:b/>
                <w:bCs/>
                <w:color w:val="C0392B"/>
                <w:sz w:val="19"/>
                <w:szCs w:val="19"/>
              </w:rPr>
              <w:t>P1 – Critical</w:t>
            </w:r>
          </w:p>
        </w:tc>
      </w:tr>
      <w:tr w:rsidR="004F567F" w14:paraId="531B49FF"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62AF6317" w14:textId="77777777" w:rsidR="004F567F" w:rsidRDefault="00000000">
            <w:pPr>
              <w:jc w:val="center"/>
            </w:pPr>
            <w:r>
              <w:rPr>
                <w:b/>
                <w:bCs/>
                <w:sz w:val="19"/>
                <w:szCs w:val="19"/>
              </w:rPr>
              <w:t>R02</w:t>
            </w:r>
          </w:p>
        </w:tc>
        <w:tc>
          <w:tcPr>
            <w:tcW w:w="339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7D795F84" w14:textId="77777777" w:rsidR="004F567F" w:rsidRDefault="00000000">
            <w:r>
              <w:rPr>
                <w:sz w:val="19"/>
                <w:szCs w:val="19"/>
              </w:rPr>
              <w:t>IDOR on Capsule Media</w:t>
            </w:r>
          </w:p>
        </w:tc>
        <w:tc>
          <w:tcPr>
            <w:tcW w:w="15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345235F4" w14:textId="77777777" w:rsidR="004F567F" w:rsidRDefault="00000000">
            <w:r>
              <w:rPr>
                <w:sz w:val="19"/>
                <w:szCs w:val="19"/>
              </w:rPr>
              <w:t>Access Control</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0EC93CD" w14:textId="77777777" w:rsidR="004F567F" w:rsidRDefault="00000000">
            <w:pPr>
              <w:jc w:val="center"/>
            </w:pPr>
            <w:r>
              <w:rPr>
                <w:b/>
                <w:bCs/>
                <w:color w:val="C0392B"/>
                <w:sz w:val="19"/>
                <w:szCs w:val="19"/>
              </w:rPr>
              <w:t>Critical</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1EEF083A" w14:textId="77777777" w:rsidR="004F567F" w:rsidRDefault="00000000">
            <w:pPr>
              <w:jc w:val="center"/>
            </w:pPr>
            <w:r>
              <w:rPr>
                <w:b/>
                <w:bCs/>
                <w:color w:val="C0392B"/>
                <w:sz w:val="19"/>
                <w:szCs w:val="19"/>
              </w:rPr>
              <w:t>P1 – Critical</w:t>
            </w:r>
          </w:p>
        </w:tc>
      </w:tr>
      <w:tr w:rsidR="004F567F" w14:paraId="50369BF3"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58F2ACED" w14:textId="77777777" w:rsidR="004F567F" w:rsidRDefault="00000000">
            <w:pPr>
              <w:jc w:val="center"/>
            </w:pPr>
            <w:r>
              <w:rPr>
                <w:b/>
                <w:bCs/>
                <w:sz w:val="19"/>
                <w:szCs w:val="19"/>
              </w:rPr>
              <w:t>R03</w:t>
            </w:r>
          </w:p>
        </w:tc>
        <w:tc>
          <w:tcPr>
            <w:tcW w:w="339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70E0F283" w14:textId="77777777" w:rsidR="004F567F" w:rsidRDefault="00000000">
            <w:r>
              <w:rPr>
                <w:sz w:val="19"/>
                <w:szCs w:val="19"/>
              </w:rPr>
              <w:t>Session Token Theft / JWT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0C47372" w14:textId="77777777" w:rsidR="004F567F" w:rsidRDefault="00000000">
            <w:r>
              <w:rPr>
                <w:sz w:val="19"/>
                <w:szCs w:val="19"/>
              </w:rPr>
              <w:t>Authentication</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B8D869A" w14:textId="77777777" w:rsidR="004F567F" w:rsidRDefault="00000000">
            <w:pPr>
              <w:jc w:val="center"/>
            </w:pPr>
            <w:r>
              <w:rPr>
                <w:b/>
                <w:bCs/>
                <w:color w:val="C0392B"/>
                <w:sz w:val="19"/>
                <w:szCs w:val="19"/>
              </w:rPr>
              <w:t>Critical</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F717F89" w14:textId="77777777" w:rsidR="004F567F" w:rsidRDefault="00000000">
            <w:pPr>
              <w:jc w:val="center"/>
            </w:pPr>
            <w:r>
              <w:rPr>
                <w:b/>
                <w:bCs/>
                <w:color w:val="C0392B"/>
                <w:sz w:val="19"/>
                <w:szCs w:val="19"/>
              </w:rPr>
              <w:t>P1 – Critical</w:t>
            </w:r>
          </w:p>
        </w:tc>
      </w:tr>
      <w:tr w:rsidR="004F567F" w14:paraId="69E3AD0B"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A098E18" w14:textId="77777777" w:rsidR="004F567F" w:rsidRDefault="00000000">
            <w:pPr>
              <w:jc w:val="center"/>
            </w:pPr>
            <w:r>
              <w:rPr>
                <w:b/>
                <w:bCs/>
                <w:sz w:val="19"/>
                <w:szCs w:val="19"/>
              </w:rPr>
              <w:t>R05</w:t>
            </w:r>
          </w:p>
        </w:tc>
        <w:tc>
          <w:tcPr>
            <w:tcW w:w="339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3B9D203C" w14:textId="77777777" w:rsidR="004F567F" w:rsidRDefault="00000000">
            <w:r>
              <w:rPr>
                <w:sz w:val="19"/>
                <w:szCs w:val="19"/>
              </w:rPr>
              <w:t>Excessive Location Data Retention</w:t>
            </w:r>
          </w:p>
        </w:tc>
        <w:tc>
          <w:tcPr>
            <w:tcW w:w="15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15EA7EC2" w14:textId="77777777" w:rsidR="004F567F" w:rsidRDefault="00000000">
            <w:r>
              <w:rPr>
                <w:sz w:val="19"/>
                <w:szCs w:val="19"/>
              </w:rPr>
              <w:t>Privacy / GDPR</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600D8D99" w14:textId="77777777" w:rsidR="004F567F" w:rsidRDefault="00000000">
            <w:pPr>
              <w:jc w:val="center"/>
            </w:pPr>
            <w:r>
              <w:rPr>
                <w:b/>
                <w:bCs/>
                <w:color w:val="C0392B"/>
                <w:sz w:val="19"/>
                <w:szCs w:val="19"/>
              </w:rPr>
              <w:t>Critical</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02FE1E79" w14:textId="77777777" w:rsidR="004F567F" w:rsidRDefault="00000000">
            <w:pPr>
              <w:jc w:val="center"/>
            </w:pPr>
            <w:r>
              <w:rPr>
                <w:b/>
                <w:bCs/>
                <w:color w:val="C0392B"/>
                <w:sz w:val="19"/>
                <w:szCs w:val="19"/>
              </w:rPr>
              <w:t>P1 – Critical</w:t>
            </w:r>
          </w:p>
        </w:tc>
      </w:tr>
      <w:tr w:rsidR="004F567F" w14:paraId="0357AEB7"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5E727BD4" w14:textId="77777777" w:rsidR="004F567F" w:rsidRDefault="00000000">
            <w:pPr>
              <w:jc w:val="center"/>
            </w:pPr>
            <w:r>
              <w:rPr>
                <w:b/>
                <w:bCs/>
                <w:sz w:val="19"/>
                <w:szCs w:val="19"/>
              </w:rPr>
              <w:t>R06</w:t>
            </w:r>
          </w:p>
        </w:tc>
        <w:tc>
          <w:tcPr>
            <w:tcW w:w="339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69055605" w14:textId="77777777" w:rsidR="004F567F" w:rsidRDefault="00000000">
            <w:r>
              <w:rPr>
                <w:sz w:val="19"/>
                <w:szCs w:val="19"/>
              </w:rPr>
              <w:t>GDPR / Data Protection Non-Compliance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CC1EE23" w14:textId="77777777" w:rsidR="004F567F" w:rsidRDefault="00000000">
            <w:r>
              <w:rPr>
                <w:sz w:val="19"/>
                <w:szCs w:val="19"/>
              </w:rPr>
              <w:t>Legal/Regulatory</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6D972E9" w14:textId="77777777" w:rsidR="004F567F" w:rsidRDefault="00000000">
            <w:pPr>
              <w:jc w:val="center"/>
            </w:pPr>
            <w:r>
              <w:rPr>
                <w:b/>
                <w:bCs/>
                <w:color w:val="D4680A"/>
                <w:sz w:val="19"/>
                <w:szCs w:val="19"/>
              </w:rPr>
              <w:t>High</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5F19FEFA" w14:textId="77777777" w:rsidR="004F567F" w:rsidRDefault="00000000">
            <w:pPr>
              <w:jc w:val="center"/>
            </w:pPr>
            <w:r>
              <w:rPr>
                <w:b/>
                <w:bCs/>
                <w:color w:val="D4680A"/>
                <w:sz w:val="19"/>
                <w:szCs w:val="19"/>
              </w:rPr>
              <w:t>P2 – High</w:t>
            </w:r>
          </w:p>
        </w:tc>
      </w:tr>
      <w:tr w:rsidR="004F567F" w14:paraId="709C0054"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5D6598D" w14:textId="77777777" w:rsidR="004F567F" w:rsidRDefault="00000000">
            <w:pPr>
              <w:jc w:val="center"/>
            </w:pPr>
            <w:r>
              <w:rPr>
                <w:b/>
                <w:bCs/>
                <w:sz w:val="19"/>
                <w:szCs w:val="19"/>
              </w:rPr>
              <w:t>R07</w:t>
            </w:r>
          </w:p>
        </w:tc>
        <w:tc>
          <w:tcPr>
            <w:tcW w:w="339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1B366378" w14:textId="77777777" w:rsidR="004F567F" w:rsidRDefault="00000000">
            <w:r>
              <w:rPr>
                <w:sz w:val="19"/>
                <w:szCs w:val="19"/>
              </w:rPr>
              <w:t>Mass Assignment / SQL Injection</w:t>
            </w:r>
          </w:p>
        </w:tc>
        <w:tc>
          <w:tcPr>
            <w:tcW w:w="15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1092C5FE" w14:textId="77777777" w:rsidR="004F567F" w:rsidRDefault="00000000">
            <w:r>
              <w:rPr>
                <w:sz w:val="19"/>
                <w:szCs w:val="19"/>
              </w:rPr>
              <w:t>Input Validation</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69C25B1E" w14:textId="77777777" w:rsidR="004F567F" w:rsidRDefault="00000000">
            <w:pPr>
              <w:jc w:val="center"/>
            </w:pPr>
            <w:r>
              <w:rPr>
                <w:b/>
                <w:bCs/>
                <w:color w:val="D4680A"/>
                <w:sz w:val="19"/>
                <w:szCs w:val="19"/>
              </w:rPr>
              <w:t>High</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602E706D" w14:textId="77777777" w:rsidR="004F567F" w:rsidRDefault="00000000">
            <w:pPr>
              <w:jc w:val="center"/>
            </w:pPr>
            <w:r>
              <w:rPr>
                <w:b/>
                <w:bCs/>
                <w:color w:val="D4680A"/>
                <w:sz w:val="19"/>
                <w:szCs w:val="19"/>
              </w:rPr>
              <w:t>P2 – High</w:t>
            </w:r>
          </w:p>
        </w:tc>
      </w:tr>
      <w:tr w:rsidR="004F567F" w14:paraId="3CFD355C"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2BC58496" w14:textId="77777777" w:rsidR="004F567F" w:rsidRDefault="00000000">
            <w:pPr>
              <w:jc w:val="center"/>
            </w:pPr>
            <w:r>
              <w:rPr>
                <w:b/>
                <w:bCs/>
                <w:sz w:val="19"/>
                <w:szCs w:val="19"/>
              </w:rPr>
              <w:t>R11</w:t>
            </w:r>
          </w:p>
        </w:tc>
        <w:tc>
          <w:tcPr>
            <w:tcW w:w="339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537C41E3" w14:textId="77777777" w:rsidR="004F567F" w:rsidRDefault="00000000">
            <w:r>
              <w:rPr>
                <w:sz w:val="19"/>
                <w:szCs w:val="19"/>
              </w:rPr>
              <w:t>PostGIS Geospatial Query Performance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60F881AC" w14:textId="77777777" w:rsidR="004F567F" w:rsidRDefault="00000000">
            <w:r>
              <w:rPr>
                <w:sz w:val="19"/>
                <w:szCs w:val="19"/>
              </w:rPr>
              <w:t>Performance</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38938604" w14:textId="77777777" w:rsidR="004F567F" w:rsidRDefault="00000000">
            <w:pPr>
              <w:jc w:val="center"/>
            </w:pPr>
            <w:r>
              <w:rPr>
                <w:b/>
                <w:bCs/>
                <w:color w:val="D4680A"/>
                <w:sz w:val="19"/>
                <w:szCs w:val="19"/>
              </w:rPr>
              <w:t>High</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E891BD3" w14:textId="77777777" w:rsidR="004F567F" w:rsidRDefault="00000000">
            <w:pPr>
              <w:jc w:val="center"/>
            </w:pPr>
            <w:r>
              <w:rPr>
                <w:b/>
                <w:bCs/>
                <w:color w:val="D4680A"/>
                <w:sz w:val="19"/>
                <w:szCs w:val="19"/>
              </w:rPr>
              <w:t>P2 – High</w:t>
            </w:r>
          </w:p>
        </w:tc>
      </w:tr>
      <w:tr w:rsidR="004F567F" w14:paraId="1D7DBE2D"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8F4DDBE" w14:textId="77777777" w:rsidR="004F567F" w:rsidRDefault="00000000">
            <w:pPr>
              <w:jc w:val="center"/>
            </w:pPr>
            <w:r>
              <w:rPr>
                <w:b/>
                <w:bCs/>
                <w:sz w:val="19"/>
                <w:szCs w:val="19"/>
              </w:rPr>
              <w:t>R12</w:t>
            </w:r>
          </w:p>
        </w:tc>
        <w:tc>
          <w:tcPr>
            <w:tcW w:w="339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44EB9B43" w14:textId="77777777" w:rsidR="004F567F" w:rsidRDefault="00000000">
            <w:r>
              <w:rPr>
                <w:sz w:val="19"/>
                <w:szCs w:val="19"/>
              </w:rPr>
              <w:t>Inappropriate / Illegal UGC</w:t>
            </w:r>
          </w:p>
        </w:tc>
        <w:tc>
          <w:tcPr>
            <w:tcW w:w="15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1DB03FFE" w14:textId="77777777" w:rsidR="004F567F" w:rsidRDefault="00000000">
            <w:r>
              <w:rPr>
                <w:sz w:val="19"/>
                <w:szCs w:val="19"/>
              </w:rPr>
              <w:t>Content Safety</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0D93C745" w14:textId="77777777" w:rsidR="004F567F" w:rsidRDefault="00000000">
            <w:pPr>
              <w:jc w:val="center"/>
            </w:pPr>
            <w:r>
              <w:rPr>
                <w:b/>
                <w:bCs/>
                <w:color w:val="D4680A"/>
                <w:sz w:val="19"/>
                <w:szCs w:val="19"/>
              </w:rPr>
              <w:t>High</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79506D4B" w14:textId="77777777" w:rsidR="004F567F" w:rsidRDefault="00000000">
            <w:pPr>
              <w:jc w:val="center"/>
            </w:pPr>
            <w:r>
              <w:rPr>
                <w:b/>
                <w:bCs/>
                <w:color w:val="D4680A"/>
                <w:sz w:val="19"/>
                <w:szCs w:val="19"/>
              </w:rPr>
              <w:t>P2 – High</w:t>
            </w:r>
          </w:p>
        </w:tc>
      </w:tr>
      <w:tr w:rsidR="004F567F" w14:paraId="61D51ABE"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7BF5756C" w14:textId="77777777" w:rsidR="004F567F" w:rsidRDefault="00000000">
            <w:pPr>
              <w:jc w:val="center"/>
            </w:pPr>
            <w:r>
              <w:rPr>
                <w:b/>
                <w:bCs/>
                <w:sz w:val="19"/>
                <w:szCs w:val="19"/>
              </w:rPr>
              <w:t>R14</w:t>
            </w:r>
          </w:p>
        </w:tc>
        <w:tc>
          <w:tcPr>
            <w:tcW w:w="339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12A6AF77" w14:textId="77777777" w:rsidR="004F567F" w:rsidRDefault="00000000">
            <w:r>
              <w:rPr>
                <w:sz w:val="19"/>
                <w:szCs w:val="19"/>
              </w:rPr>
              <w:t>Insufficient Critical Mass of Users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1FA62C31" w14:textId="77777777" w:rsidR="004F567F" w:rsidRDefault="00000000">
            <w:r>
              <w:rPr>
                <w:sz w:val="19"/>
                <w:szCs w:val="19"/>
              </w:rPr>
              <w:t>Business Growth</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4FA23F9" w14:textId="77777777" w:rsidR="004F567F" w:rsidRDefault="00000000">
            <w:pPr>
              <w:jc w:val="center"/>
            </w:pPr>
            <w:r>
              <w:rPr>
                <w:b/>
                <w:bCs/>
                <w:color w:val="D4680A"/>
                <w:sz w:val="19"/>
                <w:szCs w:val="19"/>
              </w:rPr>
              <w:t>High</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B42EEEF" w14:textId="77777777" w:rsidR="004F567F" w:rsidRDefault="00000000">
            <w:pPr>
              <w:jc w:val="center"/>
            </w:pPr>
            <w:r>
              <w:rPr>
                <w:b/>
                <w:bCs/>
                <w:color w:val="D4680A"/>
                <w:sz w:val="19"/>
                <w:szCs w:val="19"/>
              </w:rPr>
              <w:t>P2 – High</w:t>
            </w:r>
          </w:p>
        </w:tc>
      </w:tr>
      <w:tr w:rsidR="004F567F" w14:paraId="59180CA5"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476FD5A5" w14:textId="77777777" w:rsidR="004F567F" w:rsidRDefault="00000000">
            <w:pPr>
              <w:jc w:val="center"/>
            </w:pPr>
            <w:r>
              <w:rPr>
                <w:b/>
                <w:bCs/>
                <w:sz w:val="19"/>
                <w:szCs w:val="19"/>
              </w:rPr>
              <w:t>R15</w:t>
            </w:r>
          </w:p>
        </w:tc>
        <w:tc>
          <w:tcPr>
            <w:tcW w:w="339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286406FD" w14:textId="77777777" w:rsidR="004F567F" w:rsidRDefault="00000000">
            <w:r>
              <w:rPr>
                <w:sz w:val="19"/>
                <w:szCs w:val="19"/>
              </w:rPr>
              <w:t>Firebase / Third-Party Service Outage</w:t>
            </w:r>
          </w:p>
        </w:tc>
        <w:tc>
          <w:tcPr>
            <w:tcW w:w="15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206CEEE7" w14:textId="77777777" w:rsidR="004F567F" w:rsidRDefault="00000000">
            <w:r>
              <w:rPr>
                <w:sz w:val="19"/>
                <w:szCs w:val="19"/>
              </w:rPr>
              <w:t>Resilience</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0E15E957" w14:textId="77777777" w:rsidR="004F567F" w:rsidRDefault="00000000">
            <w:pPr>
              <w:jc w:val="center"/>
            </w:pPr>
            <w:r>
              <w:rPr>
                <w:b/>
                <w:bCs/>
                <w:color w:val="D4680A"/>
                <w:sz w:val="19"/>
                <w:szCs w:val="19"/>
              </w:rPr>
              <w:t>High</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79A564C7" w14:textId="77777777" w:rsidR="004F567F" w:rsidRDefault="00000000">
            <w:pPr>
              <w:jc w:val="center"/>
            </w:pPr>
            <w:r>
              <w:rPr>
                <w:b/>
                <w:bCs/>
                <w:color w:val="D4680A"/>
                <w:sz w:val="19"/>
                <w:szCs w:val="19"/>
              </w:rPr>
              <w:t>P2 – High</w:t>
            </w:r>
          </w:p>
        </w:tc>
      </w:tr>
      <w:tr w:rsidR="004F567F" w14:paraId="64468B2C"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AA9F494" w14:textId="77777777" w:rsidR="004F567F" w:rsidRDefault="00000000">
            <w:pPr>
              <w:jc w:val="center"/>
            </w:pPr>
            <w:r>
              <w:rPr>
                <w:b/>
                <w:bCs/>
                <w:sz w:val="19"/>
                <w:szCs w:val="19"/>
              </w:rPr>
              <w:t>R04</w:t>
            </w:r>
          </w:p>
        </w:tc>
        <w:tc>
          <w:tcPr>
            <w:tcW w:w="339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3518950D" w14:textId="77777777" w:rsidR="004F567F" w:rsidRDefault="00000000">
            <w:r>
              <w:rPr>
                <w:sz w:val="19"/>
                <w:szCs w:val="19"/>
              </w:rPr>
              <w:t>FCM Push Notification Leakage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B1AF1E9" w14:textId="77777777" w:rsidR="004F567F" w:rsidRDefault="00000000">
            <w:r>
              <w:rPr>
                <w:sz w:val="19"/>
                <w:szCs w:val="19"/>
              </w:rPr>
              <w:t>Info Disclosure</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23BF377C" w14:textId="77777777" w:rsidR="004F567F" w:rsidRDefault="00000000">
            <w:pPr>
              <w:jc w:val="center"/>
            </w:pPr>
            <w:r>
              <w:rPr>
                <w:b/>
                <w:bCs/>
                <w:color w:val="7D6608"/>
                <w:sz w:val="19"/>
                <w:szCs w:val="19"/>
              </w:rPr>
              <w:t>Medium</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79C06097" w14:textId="5BD0F6E5" w:rsidR="004F567F" w:rsidRDefault="00000000">
            <w:pPr>
              <w:jc w:val="center"/>
            </w:pPr>
            <w:r>
              <w:rPr>
                <w:b/>
                <w:bCs/>
                <w:color w:val="7D6608"/>
                <w:sz w:val="19"/>
                <w:szCs w:val="19"/>
              </w:rPr>
              <w:t xml:space="preserve">P3 </w:t>
            </w:r>
            <w:r w:rsidR="00A0366C">
              <w:t>–</w:t>
            </w:r>
            <w:r w:rsidR="00A0366C">
              <w:t xml:space="preserve"> </w:t>
            </w:r>
            <w:r>
              <w:rPr>
                <w:b/>
                <w:bCs/>
                <w:color w:val="7D6608"/>
                <w:sz w:val="19"/>
                <w:szCs w:val="19"/>
              </w:rPr>
              <w:t>Medium</w:t>
            </w:r>
          </w:p>
        </w:tc>
      </w:tr>
      <w:tr w:rsidR="004F567F" w14:paraId="212FF6A6"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0155FCD1" w14:textId="77777777" w:rsidR="004F567F" w:rsidRDefault="00000000">
            <w:pPr>
              <w:jc w:val="center"/>
            </w:pPr>
            <w:r>
              <w:rPr>
                <w:b/>
                <w:bCs/>
                <w:sz w:val="19"/>
                <w:szCs w:val="19"/>
              </w:rPr>
              <w:t>R08</w:t>
            </w:r>
          </w:p>
        </w:tc>
        <w:tc>
          <w:tcPr>
            <w:tcW w:w="339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AD08BA1" w14:textId="77777777" w:rsidR="004F567F" w:rsidRDefault="00000000">
            <w:r>
              <w:rPr>
                <w:sz w:val="19"/>
                <w:szCs w:val="19"/>
              </w:rPr>
              <w:t>GPS Accuracy / Indoor Failure</w:t>
            </w:r>
          </w:p>
        </w:tc>
        <w:tc>
          <w:tcPr>
            <w:tcW w:w="15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0D89980D" w14:textId="77777777" w:rsidR="004F567F" w:rsidRDefault="00000000">
            <w:r>
              <w:rPr>
                <w:sz w:val="19"/>
                <w:szCs w:val="19"/>
              </w:rPr>
              <w:t>UX / Technical</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729AF3A0" w14:textId="77777777" w:rsidR="004F567F" w:rsidRDefault="00000000">
            <w:pPr>
              <w:jc w:val="center"/>
            </w:pPr>
            <w:r>
              <w:rPr>
                <w:b/>
                <w:bCs/>
                <w:color w:val="7D6608"/>
                <w:sz w:val="19"/>
                <w:szCs w:val="19"/>
              </w:rPr>
              <w:t>Medium</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3D813736" w14:textId="2A6C9961" w:rsidR="004F567F" w:rsidRDefault="00000000">
            <w:pPr>
              <w:jc w:val="center"/>
            </w:pPr>
            <w:r>
              <w:rPr>
                <w:b/>
                <w:bCs/>
                <w:color w:val="7D6608"/>
                <w:sz w:val="19"/>
                <w:szCs w:val="19"/>
              </w:rPr>
              <w:t xml:space="preserve">P3 </w:t>
            </w:r>
            <w:r w:rsidR="00A0366C">
              <w:t>–</w:t>
            </w:r>
            <w:r w:rsidR="00A0366C">
              <w:t xml:space="preserve"> </w:t>
            </w:r>
            <w:r>
              <w:rPr>
                <w:b/>
                <w:bCs/>
                <w:color w:val="7D6608"/>
                <w:sz w:val="19"/>
                <w:szCs w:val="19"/>
              </w:rPr>
              <w:t>Medium</w:t>
            </w:r>
          </w:p>
        </w:tc>
      </w:tr>
      <w:tr w:rsidR="004F567F" w14:paraId="516F44AD"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8160496" w14:textId="77777777" w:rsidR="004F567F" w:rsidRDefault="00000000">
            <w:pPr>
              <w:jc w:val="center"/>
            </w:pPr>
            <w:r>
              <w:rPr>
                <w:b/>
                <w:bCs/>
                <w:sz w:val="19"/>
                <w:szCs w:val="19"/>
              </w:rPr>
              <w:t>R09</w:t>
            </w:r>
          </w:p>
        </w:tc>
        <w:tc>
          <w:tcPr>
            <w:tcW w:w="339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FBAD6DF" w14:textId="77777777" w:rsidR="004F567F" w:rsidRDefault="00000000">
            <w:r>
              <w:rPr>
                <w:sz w:val="19"/>
                <w:szCs w:val="19"/>
              </w:rPr>
              <w:t>Excessive Battery Drain from GPS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0DD1DD77" w14:textId="77777777" w:rsidR="004F567F" w:rsidRDefault="00000000">
            <w:r>
              <w:rPr>
                <w:sz w:val="19"/>
                <w:szCs w:val="19"/>
              </w:rPr>
              <w:t>UX / Technical</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729D767" w14:textId="77777777" w:rsidR="004F567F" w:rsidRDefault="00000000">
            <w:pPr>
              <w:jc w:val="center"/>
            </w:pPr>
            <w:r>
              <w:rPr>
                <w:b/>
                <w:bCs/>
                <w:color w:val="7D6608"/>
                <w:sz w:val="19"/>
                <w:szCs w:val="19"/>
              </w:rPr>
              <w:t>Medium</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2B395499" w14:textId="61065590" w:rsidR="004F567F" w:rsidRDefault="00000000">
            <w:pPr>
              <w:jc w:val="center"/>
            </w:pPr>
            <w:r>
              <w:rPr>
                <w:b/>
                <w:bCs/>
                <w:color w:val="7D6608"/>
                <w:sz w:val="19"/>
                <w:szCs w:val="19"/>
              </w:rPr>
              <w:t xml:space="preserve">P3 </w:t>
            </w:r>
            <w:r w:rsidR="00A0366C">
              <w:t>–</w:t>
            </w:r>
            <w:r w:rsidR="00A0366C">
              <w:t xml:space="preserve"> </w:t>
            </w:r>
            <w:r>
              <w:rPr>
                <w:b/>
                <w:bCs/>
                <w:color w:val="7D6608"/>
                <w:sz w:val="19"/>
                <w:szCs w:val="19"/>
              </w:rPr>
              <w:t>Medium</w:t>
            </w:r>
          </w:p>
        </w:tc>
      </w:tr>
      <w:tr w:rsidR="004F567F" w14:paraId="06CC77C4"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34AA8B8C" w14:textId="77777777" w:rsidR="004F567F" w:rsidRDefault="00000000">
            <w:pPr>
              <w:jc w:val="center"/>
            </w:pPr>
            <w:r>
              <w:rPr>
                <w:b/>
                <w:bCs/>
                <w:sz w:val="19"/>
                <w:szCs w:val="19"/>
              </w:rPr>
              <w:t>R10</w:t>
            </w:r>
          </w:p>
        </w:tc>
        <w:tc>
          <w:tcPr>
            <w:tcW w:w="3396"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0DB84684" w14:textId="77777777" w:rsidR="004F567F" w:rsidRDefault="00000000">
            <w:r>
              <w:rPr>
                <w:sz w:val="19"/>
                <w:szCs w:val="19"/>
              </w:rPr>
              <w:t>Cloud Storage Cost Overrun</w:t>
            </w:r>
          </w:p>
        </w:tc>
        <w:tc>
          <w:tcPr>
            <w:tcW w:w="150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7175E275" w14:textId="77777777" w:rsidR="004F567F" w:rsidRDefault="00000000">
            <w:r>
              <w:rPr>
                <w:sz w:val="19"/>
                <w:szCs w:val="19"/>
              </w:rPr>
              <w:t>Cost / Operations</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527D9EA9" w14:textId="77777777" w:rsidR="004F567F" w:rsidRDefault="00000000">
            <w:pPr>
              <w:jc w:val="center"/>
            </w:pPr>
            <w:r>
              <w:rPr>
                <w:b/>
                <w:bCs/>
                <w:color w:val="7D6608"/>
                <w:sz w:val="19"/>
                <w:szCs w:val="19"/>
              </w:rPr>
              <w:t>Medium</w:t>
            </w:r>
          </w:p>
        </w:tc>
        <w:tc>
          <w:tcPr>
            <w:tcW w:w="1750" w:type="dxa"/>
            <w:tcBorders>
              <w:top w:val="single" w:sz="4" w:space="0" w:color="AAAAAA"/>
              <w:left w:val="single" w:sz="4" w:space="0" w:color="AAAAAA"/>
              <w:bottom w:val="single" w:sz="4" w:space="0" w:color="AAAAAA"/>
              <w:right w:val="single" w:sz="4" w:space="0" w:color="AAAAAA"/>
            </w:tcBorders>
            <w:shd w:val="clear" w:color="auto" w:fill="DBE5F1"/>
            <w:tcMar>
              <w:top w:w="60" w:type="dxa"/>
              <w:left w:w="115" w:type="dxa"/>
              <w:bottom w:w="60" w:type="dxa"/>
              <w:right w:w="115" w:type="dxa"/>
            </w:tcMar>
            <w:vAlign w:val="center"/>
          </w:tcPr>
          <w:p w14:paraId="383C927C" w14:textId="6537EAFA" w:rsidR="004F567F" w:rsidRDefault="00000000">
            <w:pPr>
              <w:jc w:val="center"/>
            </w:pPr>
            <w:r>
              <w:rPr>
                <w:b/>
                <w:bCs/>
                <w:color w:val="7D6608"/>
                <w:sz w:val="19"/>
                <w:szCs w:val="19"/>
              </w:rPr>
              <w:t xml:space="preserve">P3 </w:t>
            </w:r>
            <w:r w:rsidR="00A0366C">
              <w:t>–</w:t>
            </w:r>
            <w:r w:rsidR="00A0366C">
              <w:t xml:space="preserve"> </w:t>
            </w:r>
            <w:r>
              <w:rPr>
                <w:b/>
                <w:bCs/>
                <w:color w:val="7D6608"/>
                <w:sz w:val="19"/>
                <w:szCs w:val="19"/>
              </w:rPr>
              <w:t>Medium</w:t>
            </w:r>
          </w:p>
        </w:tc>
      </w:tr>
      <w:tr w:rsidR="004F567F" w14:paraId="7A53A480" w14:textId="77777777">
        <w:tblPrEx>
          <w:tblCellMar>
            <w:top w:w="0" w:type="dxa"/>
            <w:bottom w:w="0" w:type="dxa"/>
          </w:tblCellMar>
        </w:tblPrEx>
        <w:tc>
          <w:tcPr>
            <w:tcW w:w="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6D1B5013" w14:textId="77777777" w:rsidR="004F567F" w:rsidRDefault="00000000">
            <w:pPr>
              <w:jc w:val="center"/>
            </w:pPr>
            <w:r>
              <w:rPr>
                <w:b/>
                <w:bCs/>
                <w:sz w:val="19"/>
                <w:szCs w:val="19"/>
              </w:rPr>
              <w:lastRenderedPageBreak/>
              <w:t>R13</w:t>
            </w:r>
          </w:p>
        </w:tc>
        <w:tc>
          <w:tcPr>
            <w:tcW w:w="339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BDBD9BE" w14:textId="77777777" w:rsidR="004F567F" w:rsidRDefault="00000000">
            <w:r>
              <w:rPr>
                <w:sz w:val="19"/>
                <w:szCs w:val="19"/>
              </w:rPr>
              <w:t>Capsule Spam / Low-Quality Content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4C3D3D24" w14:textId="77777777" w:rsidR="004F567F" w:rsidRDefault="00000000">
            <w:r>
              <w:rPr>
                <w:sz w:val="19"/>
                <w:szCs w:val="19"/>
              </w:rPr>
              <w:t>Operational</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645F763A" w14:textId="77777777" w:rsidR="004F567F" w:rsidRDefault="00000000">
            <w:pPr>
              <w:jc w:val="center"/>
            </w:pPr>
            <w:r>
              <w:rPr>
                <w:b/>
                <w:bCs/>
                <w:color w:val="7D6608"/>
                <w:sz w:val="19"/>
                <w:szCs w:val="19"/>
              </w:rPr>
              <w:t>Medium</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5" w:type="dxa"/>
              <w:bottom w:w="60" w:type="dxa"/>
              <w:right w:w="115" w:type="dxa"/>
            </w:tcMar>
            <w:vAlign w:val="center"/>
          </w:tcPr>
          <w:p w14:paraId="3D477B58" w14:textId="33E641C7" w:rsidR="004F567F" w:rsidRDefault="00000000">
            <w:pPr>
              <w:jc w:val="center"/>
            </w:pPr>
            <w:r>
              <w:rPr>
                <w:b/>
                <w:bCs/>
                <w:color w:val="7D6608"/>
                <w:sz w:val="19"/>
                <w:szCs w:val="19"/>
              </w:rPr>
              <w:t xml:space="preserve">P3 </w:t>
            </w:r>
            <w:r w:rsidR="00A0366C">
              <w:t>–</w:t>
            </w:r>
            <w:r w:rsidR="00A0366C">
              <w:t xml:space="preserve"> </w:t>
            </w:r>
            <w:r>
              <w:rPr>
                <w:b/>
                <w:bCs/>
                <w:color w:val="7D6608"/>
                <w:sz w:val="19"/>
                <w:szCs w:val="19"/>
              </w:rPr>
              <w:t>Medium</w:t>
            </w:r>
          </w:p>
        </w:tc>
      </w:tr>
    </w:tbl>
    <w:p w14:paraId="75DAB1EA" w14:textId="77777777" w:rsidR="004F567F" w:rsidRDefault="004F567F">
      <w:pPr>
        <w:spacing w:after="120"/>
      </w:pPr>
    </w:p>
    <w:p w14:paraId="61E8621B" w14:textId="77777777" w:rsidR="004F567F" w:rsidRDefault="00000000">
      <w:pPr>
        <w:pStyle w:val="Heading1"/>
      </w:pPr>
      <w:r>
        <w:t>6. Mitigation Roadmap</w:t>
      </w:r>
    </w:p>
    <w:p w14:paraId="2B0888A4" w14:textId="77777777" w:rsidR="004F567F" w:rsidRDefault="00000000">
      <w:pPr>
        <w:spacing w:after="120"/>
        <w:jc w:val="both"/>
      </w:pPr>
      <w:r>
        <w:t>The following phased roadmap organizes mitigation activities across the development lifecycle. Phases are ordered by the stage at which the risk must be addressed.</w:t>
      </w:r>
    </w:p>
    <w:p w14:paraId="016EC576" w14:textId="77777777" w:rsidR="004F567F" w:rsidRDefault="00000000">
      <w:pPr>
        <w:pStyle w:val="Heading2"/>
      </w:pPr>
      <w:r>
        <w:t>Phase 1 — Pre-Development (Architecture Decisions)</w:t>
      </w:r>
    </w:p>
    <w:p w14:paraId="1199F718" w14:textId="77777777" w:rsidR="004F567F" w:rsidRDefault="00000000">
      <w:pPr>
        <w:spacing w:after="120"/>
        <w:jc w:val="both"/>
      </w:pPr>
      <w:r>
        <w:rPr>
          <w:i/>
          <w:iCs/>
        </w:rPr>
        <w:t>These risks must be resolved through architectural design decisions before any code is written. Retrofitting these controls after development begins is significantly more costly.</w:t>
      </w:r>
    </w:p>
    <w:p w14:paraId="5AA9022D" w14:textId="3982917B" w:rsidR="004F567F" w:rsidRDefault="00000000">
      <w:pPr>
        <w:pStyle w:val="ListParagraph"/>
        <w:numPr>
          <w:ilvl w:val="0"/>
          <w:numId w:val="2"/>
        </w:numPr>
        <w:spacing w:after="80"/>
      </w:pPr>
      <w:r>
        <w:t xml:space="preserve">R02 </w:t>
      </w:r>
      <w:r w:rsidR="00A0366C">
        <w:t>–</w:t>
      </w:r>
      <w:r w:rsidR="00A0366C">
        <w:t xml:space="preserve"> </w:t>
      </w:r>
      <w:r>
        <w:t>IDOR on Capsule Media: Design private storage buckets and signed URL architecture from day one.</w:t>
      </w:r>
    </w:p>
    <w:p w14:paraId="20C54F01" w14:textId="74894F14" w:rsidR="004F567F" w:rsidRDefault="00000000">
      <w:pPr>
        <w:pStyle w:val="ListParagraph"/>
        <w:numPr>
          <w:ilvl w:val="0"/>
          <w:numId w:val="2"/>
        </w:numPr>
        <w:spacing w:after="80"/>
      </w:pPr>
      <w:r>
        <w:t xml:space="preserve">R03 </w:t>
      </w:r>
      <w:r w:rsidR="00A0366C">
        <w:t>–</w:t>
      </w:r>
      <w:r w:rsidR="00A0366C">
        <w:t xml:space="preserve"> </w:t>
      </w:r>
      <w:r>
        <w:t>JWT / Session Security: Choose JWT library and configure validation strategy before implementing any API endpoints.</w:t>
      </w:r>
    </w:p>
    <w:p w14:paraId="4C74A2A5" w14:textId="1917360A" w:rsidR="004F567F" w:rsidRDefault="00000000">
      <w:pPr>
        <w:pStyle w:val="ListParagraph"/>
        <w:numPr>
          <w:ilvl w:val="0"/>
          <w:numId w:val="2"/>
        </w:numPr>
        <w:spacing w:after="80"/>
      </w:pPr>
      <w:r>
        <w:t xml:space="preserve">R05 </w:t>
      </w:r>
      <w:r w:rsidR="00A0366C">
        <w:t>–</w:t>
      </w:r>
      <w:r w:rsidR="00A0366C">
        <w:t xml:space="preserve"> </w:t>
      </w:r>
      <w:r>
        <w:t>Location Data Retention: Define the minimal data model for location storage at the database design stage.</w:t>
      </w:r>
    </w:p>
    <w:p w14:paraId="31906025" w14:textId="39E45794" w:rsidR="004F567F" w:rsidRDefault="00000000">
      <w:pPr>
        <w:pStyle w:val="ListParagraph"/>
        <w:numPr>
          <w:ilvl w:val="0"/>
          <w:numId w:val="2"/>
        </w:numPr>
        <w:spacing w:after="80"/>
      </w:pPr>
      <w:r>
        <w:t xml:space="preserve">R06 </w:t>
      </w:r>
      <w:r w:rsidR="00A0366C">
        <w:t>–</w:t>
      </w:r>
      <w:r w:rsidR="00A0366C">
        <w:t xml:space="preserve"> </w:t>
      </w:r>
      <w:r>
        <w:t>GDPR / DPIA: Conduct the DPIA and draft the privacy policy before any user-facing features are built.</w:t>
      </w:r>
    </w:p>
    <w:p w14:paraId="0AC53ADE" w14:textId="6FA1391B" w:rsidR="004F567F" w:rsidRDefault="00000000">
      <w:pPr>
        <w:pStyle w:val="ListParagraph"/>
        <w:numPr>
          <w:ilvl w:val="0"/>
          <w:numId w:val="2"/>
        </w:numPr>
        <w:spacing w:after="80"/>
      </w:pPr>
      <w:r>
        <w:t xml:space="preserve">R07 </w:t>
      </w:r>
      <w:r w:rsidR="00A0366C">
        <w:t>–</w:t>
      </w:r>
      <w:r w:rsidR="00A0366C">
        <w:t xml:space="preserve"> </w:t>
      </w:r>
      <w:r>
        <w:t>Mass Assignment / SQL Injection: Establish DTO patterns and ORM usage standards as project conventions from the start.</w:t>
      </w:r>
    </w:p>
    <w:p w14:paraId="4B701ECE" w14:textId="77777777" w:rsidR="004F567F" w:rsidRDefault="004F567F">
      <w:pPr>
        <w:spacing w:after="120"/>
      </w:pPr>
    </w:p>
    <w:p w14:paraId="275A9B9B" w14:textId="77777777" w:rsidR="004F567F" w:rsidRDefault="00000000">
      <w:pPr>
        <w:pStyle w:val="Heading2"/>
      </w:pPr>
      <w:r>
        <w:t>Phase 2 — Development Sprint (Build Alongside Core Features)</w:t>
      </w:r>
    </w:p>
    <w:p w14:paraId="5A1049D2" w14:textId="77777777" w:rsidR="004F567F" w:rsidRDefault="00000000">
      <w:pPr>
        <w:spacing w:after="120"/>
        <w:jc w:val="both"/>
      </w:pPr>
      <w:r>
        <w:rPr>
          <w:i/>
          <w:iCs/>
        </w:rPr>
        <w:t>These mitigations must be implemented in parallel with the corresponding core features during development sprints.</w:t>
      </w:r>
    </w:p>
    <w:p w14:paraId="3DECE630" w14:textId="2B2F9E7C" w:rsidR="004F567F" w:rsidRDefault="00000000">
      <w:pPr>
        <w:pStyle w:val="ListParagraph"/>
        <w:numPr>
          <w:ilvl w:val="0"/>
          <w:numId w:val="2"/>
        </w:numPr>
        <w:spacing w:after="80"/>
      </w:pPr>
      <w:r>
        <w:t xml:space="preserve">R01 </w:t>
      </w:r>
      <w:r w:rsidR="00A0366C">
        <w:t>–</w:t>
      </w:r>
      <w:r w:rsidR="00A0366C">
        <w:t xml:space="preserve"> </w:t>
      </w:r>
      <w:r>
        <w:t>GPS Spoofing: Implement anomaly detection and server-side cross-validation in the Capsule Discovery Submodule.</w:t>
      </w:r>
    </w:p>
    <w:p w14:paraId="4447A4AA" w14:textId="23249251" w:rsidR="004F567F" w:rsidRDefault="00000000">
      <w:pPr>
        <w:pStyle w:val="ListParagraph"/>
        <w:numPr>
          <w:ilvl w:val="0"/>
          <w:numId w:val="2"/>
        </w:numPr>
        <w:spacing w:after="80"/>
      </w:pPr>
      <w:r>
        <w:t xml:space="preserve">R04 </w:t>
      </w:r>
      <w:r w:rsidR="00A0366C">
        <w:t>–</w:t>
      </w:r>
      <w:r w:rsidR="00A0366C">
        <w:t xml:space="preserve"> </w:t>
      </w:r>
      <w:r>
        <w:t>FCM Notification Hardening: Enforce opaque payloads and secret management from the first push notification implementation.</w:t>
      </w:r>
    </w:p>
    <w:p w14:paraId="0B84F6D0" w14:textId="1725514C" w:rsidR="004F567F" w:rsidRDefault="00000000">
      <w:pPr>
        <w:pStyle w:val="ListParagraph"/>
        <w:numPr>
          <w:ilvl w:val="0"/>
          <w:numId w:val="2"/>
        </w:numPr>
        <w:spacing w:after="80"/>
      </w:pPr>
      <w:r>
        <w:t xml:space="preserve">R08 </w:t>
      </w:r>
      <w:r w:rsidR="00A0366C">
        <w:t>–</w:t>
      </w:r>
      <w:r w:rsidR="00A0366C">
        <w:t xml:space="preserve"> </w:t>
      </w:r>
      <w:r>
        <w:t>GPS Accuracy / Proximity Radius: Implement configurable radius and fallback location modes before the first map view release.</w:t>
      </w:r>
    </w:p>
    <w:p w14:paraId="06FD3001" w14:textId="24BA9759" w:rsidR="004F567F" w:rsidRDefault="00000000">
      <w:pPr>
        <w:pStyle w:val="ListParagraph"/>
        <w:numPr>
          <w:ilvl w:val="0"/>
          <w:numId w:val="2"/>
        </w:numPr>
        <w:spacing w:after="80"/>
      </w:pPr>
      <w:r>
        <w:t xml:space="preserve">R09 </w:t>
      </w:r>
      <w:r w:rsidR="00A0366C">
        <w:t>–</w:t>
      </w:r>
      <w:r w:rsidR="00A0366C">
        <w:t xml:space="preserve"> </w:t>
      </w:r>
      <w:r>
        <w:t>Battery Drain Optimization: Integrate significant-location-change API from the first implementation of background GPS.</w:t>
      </w:r>
    </w:p>
    <w:p w14:paraId="3A2750CF" w14:textId="6BDCCD4D" w:rsidR="004F567F" w:rsidRDefault="00000000">
      <w:pPr>
        <w:pStyle w:val="ListParagraph"/>
        <w:numPr>
          <w:ilvl w:val="0"/>
          <w:numId w:val="2"/>
        </w:numPr>
        <w:spacing w:after="80"/>
      </w:pPr>
      <w:r>
        <w:t xml:space="preserve">R11 </w:t>
      </w:r>
      <w:r w:rsidR="00A0366C">
        <w:t>–</w:t>
      </w:r>
      <w:r w:rsidR="00A0366C">
        <w:t xml:space="preserve"> </w:t>
      </w:r>
      <w:r>
        <w:t>PostGIS Query Indexing: Create spatial indexes and benchmark against target data volumes during the database development sprint.</w:t>
      </w:r>
    </w:p>
    <w:p w14:paraId="1153E2C1" w14:textId="77777777" w:rsidR="004F567F" w:rsidRDefault="004F567F">
      <w:pPr>
        <w:spacing w:after="120"/>
      </w:pPr>
    </w:p>
    <w:p w14:paraId="5A2EB983" w14:textId="77777777" w:rsidR="004F567F" w:rsidRDefault="00000000">
      <w:pPr>
        <w:pStyle w:val="Heading2"/>
      </w:pPr>
      <w:r>
        <w:t>Phase 3 — Pre-Launch QA (Required for Public Beta)</w:t>
      </w:r>
    </w:p>
    <w:p w14:paraId="4D8FC7A8" w14:textId="77777777" w:rsidR="004F567F" w:rsidRDefault="00000000">
      <w:pPr>
        <w:spacing w:after="120"/>
        <w:jc w:val="both"/>
      </w:pPr>
      <w:r>
        <w:rPr>
          <w:i/>
          <w:iCs/>
        </w:rPr>
        <w:t>These mitigations are required before the application is released to any public users.</w:t>
      </w:r>
    </w:p>
    <w:p w14:paraId="1FEB558B" w14:textId="6BDD0E9F" w:rsidR="004F567F" w:rsidRDefault="00000000">
      <w:pPr>
        <w:pStyle w:val="ListParagraph"/>
        <w:numPr>
          <w:ilvl w:val="0"/>
          <w:numId w:val="2"/>
        </w:numPr>
        <w:spacing w:after="80"/>
      </w:pPr>
      <w:r>
        <w:t xml:space="preserve">R10 </w:t>
      </w:r>
      <w:r w:rsidR="00A0366C">
        <w:t>–</w:t>
      </w:r>
      <w:r w:rsidR="00A0366C">
        <w:t xml:space="preserve"> </w:t>
      </w:r>
      <w:r>
        <w:t>Cloud Storage Cost Controls: Implement and test file size limits, client-side compression, and billing alerts before public upload is enabled.</w:t>
      </w:r>
    </w:p>
    <w:p w14:paraId="223D8359" w14:textId="40BA3294" w:rsidR="004F567F" w:rsidRDefault="00000000">
      <w:pPr>
        <w:pStyle w:val="ListParagraph"/>
        <w:numPr>
          <w:ilvl w:val="0"/>
          <w:numId w:val="2"/>
        </w:numPr>
        <w:spacing w:after="80"/>
      </w:pPr>
      <w:r>
        <w:t xml:space="preserve">R12 </w:t>
      </w:r>
      <w:r w:rsidR="00A0366C">
        <w:t>–</w:t>
      </w:r>
      <w:r w:rsidR="00A0366C">
        <w:t xml:space="preserve"> </w:t>
      </w:r>
      <w:r>
        <w:t>Content Moderation Pipeline: Integrate and test the AI moderation service and in-app reporting flow before public launch.</w:t>
      </w:r>
    </w:p>
    <w:p w14:paraId="2CE4BC9C" w14:textId="4AE33912" w:rsidR="004F567F" w:rsidRDefault="00000000">
      <w:pPr>
        <w:pStyle w:val="ListParagraph"/>
        <w:numPr>
          <w:ilvl w:val="0"/>
          <w:numId w:val="2"/>
        </w:numPr>
        <w:spacing w:after="80"/>
      </w:pPr>
      <w:r>
        <w:t xml:space="preserve">R13 </w:t>
      </w:r>
      <w:r w:rsidR="00A0366C">
        <w:t>–</w:t>
      </w:r>
      <w:r w:rsidR="00A0366C">
        <w:t xml:space="preserve"> </w:t>
      </w:r>
      <w:r>
        <w:t>Anti-Spam / Rate Limiting: Enforce drop limits, duplicate coordinate constraint, and quality thresholds in pre-launch QA.</w:t>
      </w:r>
    </w:p>
    <w:p w14:paraId="5E2466E4" w14:textId="77777777" w:rsidR="004F567F" w:rsidRDefault="004F567F">
      <w:pPr>
        <w:spacing w:after="120"/>
      </w:pPr>
    </w:p>
    <w:p w14:paraId="358C17D7" w14:textId="38CDC3BE" w:rsidR="004F567F" w:rsidRDefault="00000000">
      <w:pPr>
        <w:pStyle w:val="Heading2"/>
      </w:pPr>
      <w:r>
        <w:lastRenderedPageBreak/>
        <w:t xml:space="preserve">Phase 4 </w:t>
      </w:r>
      <w:r w:rsidR="00A0366C">
        <w:t xml:space="preserve">– </w:t>
      </w:r>
      <w:r>
        <w:t>Post-Launch Monitoring (Ongoing Operational Vigilance)</w:t>
      </w:r>
    </w:p>
    <w:p w14:paraId="5A7B52DE" w14:textId="77777777" w:rsidR="004F567F" w:rsidRDefault="00000000">
      <w:pPr>
        <w:spacing w:after="120"/>
        <w:jc w:val="both"/>
      </w:pPr>
      <w:r>
        <w:rPr>
          <w:i/>
          <w:iCs/>
        </w:rPr>
        <w:t>These risks require continuous monitoring and strategic responses that evolve with the platform's growth.</w:t>
      </w:r>
    </w:p>
    <w:p w14:paraId="4826FE97" w14:textId="7502BADD" w:rsidR="004F567F" w:rsidRDefault="00000000">
      <w:pPr>
        <w:pStyle w:val="ListParagraph"/>
        <w:numPr>
          <w:ilvl w:val="0"/>
          <w:numId w:val="2"/>
        </w:numPr>
        <w:spacing w:after="80"/>
      </w:pPr>
      <w:r>
        <w:t xml:space="preserve">R14 </w:t>
      </w:r>
      <w:r w:rsidR="00A0366C">
        <w:t>–</w:t>
      </w:r>
      <w:r w:rsidR="00A0366C">
        <w:t xml:space="preserve"> </w:t>
      </w:r>
      <w:r>
        <w:t>User Critical Mass Strategy: Execute the campus launch strategy, seed capsules, and track discovery rate KPIs post-launch.</w:t>
      </w:r>
    </w:p>
    <w:p w14:paraId="1B01CEEF" w14:textId="55954342" w:rsidR="004F567F" w:rsidRDefault="00000000">
      <w:pPr>
        <w:pStyle w:val="ListParagraph"/>
        <w:numPr>
          <w:ilvl w:val="0"/>
          <w:numId w:val="2"/>
        </w:numPr>
        <w:spacing w:after="80"/>
      </w:pPr>
      <w:r>
        <w:t xml:space="preserve">R15 </w:t>
      </w:r>
      <w:r w:rsidR="00A0366C">
        <w:t>–</w:t>
      </w:r>
      <w:r w:rsidR="00A0366C">
        <w:t xml:space="preserve"> </w:t>
      </w:r>
      <w:r>
        <w:t>Third-Party Service Resilience: Monitor Firebase / Google Maps SLA dashboards, test graceful degradation quarterly, and maintain the incident response runbook.</w:t>
      </w:r>
    </w:p>
    <w:p w14:paraId="2F6C65C4" w14:textId="77777777" w:rsidR="004F567F" w:rsidRDefault="004F567F">
      <w:pPr>
        <w:spacing w:after="120"/>
      </w:pPr>
    </w:p>
    <w:p w14:paraId="6C88D9DB" w14:textId="77777777" w:rsidR="004F567F" w:rsidRDefault="00000000">
      <w:pPr>
        <w:pStyle w:val="Heading1"/>
      </w:pPr>
      <w:r>
        <w:t>7. Conclusion</w:t>
      </w:r>
    </w:p>
    <w:p w14:paraId="591A959A" w14:textId="2D89383A" w:rsidR="004F567F" w:rsidRDefault="00000000">
      <w:pPr>
        <w:spacing w:after="120"/>
        <w:jc w:val="both"/>
      </w:pPr>
      <w:r>
        <w:t xml:space="preserve">The 15 risks identified in this plan represent the most significant threats to the Momento application across its security, legal, technical, operational, and business dimensions. The most severe risks </w:t>
      </w:r>
      <w:r w:rsidR="00A0366C">
        <w:t>–</w:t>
      </w:r>
      <w:r w:rsidR="00A0366C">
        <w:t xml:space="preserve"> </w:t>
      </w:r>
      <w:r>
        <w:t xml:space="preserve">GPS Spoofing, IDOR on Capsule Media, Session Token Theft, and Excessive Location Data Retention </w:t>
      </w:r>
      <w:r w:rsidR="00A0366C">
        <w:t>–</w:t>
      </w:r>
      <w:r w:rsidR="00A0366C">
        <w:t xml:space="preserve"> </w:t>
      </w:r>
      <w:r>
        <w:t>are rated Critical and must be fully addressed before any public release.</w:t>
      </w:r>
    </w:p>
    <w:p w14:paraId="6BEA1646" w14:textId="611E12DF" w:rsidR="004F567F" w:rsidRDefault="00000000">
      <w:pPr>
        <w:spacing w:after="120"/>
        <w:jc w:val="both"/>
      </w:pPr>
      <w:r>
        <w:t xml:space="preserve">Six additional risks rated High — including GDPR compliance, SQL Injection protection, PostGIS performance, content moderation, user critical mass, and service resilience </w:t>
      </w:r>
      <w:r w:rsidR="00A0366C">
        <w:t>–</w:t>
      </w:r>
      <w:r w:rsidR="00A0366C">
        <w:t xml:space="preserve"> </w:t>
      </w:r>
      <w:r>
        <w:t>must be addressed before or immediately following public launch.</w:t>
      </w:r>
    </w:p>
    <w:p w14:paraId="0E6579C3" w14:textId="77777777" w:rsidR="004F567F" w:rsidRDefault="00000000">
      <w:pPr>
        <w:spacing w:after="120"/>
        <w:jc w:val="both"/>
      </w:pPr>
      <w:r>
        <w:t>The remaining five Medium risks, notably GPS accuracy degradation and excessive battery drain, are rated Very Likely or Possible and must be handled during core development to prevent early user churn.</w:t>
      </w:r>
    </w:p>
    <w:p w14:paraId="65FCEAE8" w14:textId="77777777" w:rsidR="004F567F" w:rsidRDefault="00000000">
      <w:pPr>
        <w:spacing w:after="120"/>
        <w:jc w:val="both"/>
      </w:pPr>
      <w:r>
        <w:t>All mitigation measures described in this plan are achievable within the specified technology stack (React Native, Java/Spring Boot, PostgreSQL/PostGIS, Firebase, AWS S3) and are aligned with OWASP Top 10 guidelines, GDPR requirements, and Firebase security best practices. No significant architectural changes are required beyond those already implied by good engineering practice.</w:t>
      </w:r>
    </w:p>
    <w:p w14:paraId="32CCA18C" w14:textId="77777777" w:rsidR="004F567F" w:rsidRDefault="004F567F">
      <w:pPr>
        <w:spacing w:after="120"/>
      </w:pPr>
    </w:p>
    <w:p w14:paraId="6F5E3479" w14:textId="77777777" w:rsidR="004F567F" w:rsidRDefault="00000000">
      <w:pPr>
        <w:spacing w:before="240"/>
        <w:jc w:val="center"/>
      </w:pPr>
      <w:r>
        <w:rPr>
          <w:rFonts w:ascii="Georgia" w:eastAsia="Georgia" w:hAnsi="Georgia" w:cs="Georgia"/>
          <w:i/>
          <w:iCs/>
          <w:color w:val="666666"/>
        </w:rPr>
        <w:t>Riga 2026</w:t>
      </w:r>
    </w:p>
    <w:sectPr w:rsidR="004F567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DDD08" w14:textId="77777777" w:rsidR="004F32CB" w:rsidRDefault="004F32CB">
      <w:r>
        <w:separator/>
      </w:r>
    </w:p>
  </w:endnote>
  <w:endnote w:type="continuationSeparator" w:id="0">
    <w:p w14:paraId="55889BAF" w14:textId="77777777" w:rsidR="004F32CB" w:rsidRDefault="004F3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DEB6" w14:textId="77777777" w:rsidR="004F567F" w:rsidRDefault="00000000">
    <w:pPr>
      <w:pBdr>
        <w:top w:val="single" w:sz="4" w:space="4" w:color="AAAAAA"/>
      </w:pBdr>
      <w:tabs>
        <w:tab w:val="right" w:pos="9026"/>
      </w:tabs>
      <w:spacing w:before="80"/>
    </w:pPr>
    <w:r>
      <w:rPr>
        <w:color w:val="555555"/>
        <w:sz w:val="18"/>
        <w:szCs w:val="18"/>
      </w:rPr>
      <w:t>Riga 2026</w:t>
    </w:r>
    <w:r>
      <w:rPr>
        <w:sz w:val="18"/>
        <w:szCs w:val="18"/>
      </w:rPr>
      <w:tab/>
    </w:r>
    <w:r>
      <w:fldChar w:fldCharType="begin"/>
    </w:r>
    <w:r>
      <w:instrText>PAGE</w:instrText>
    </w:r>
    <w:r>
      <w:fldChar w:fldCharType="separate"/>
    </w:r>
    <w:r w:rsidR="00A036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38BF6" w14:textId="77777777" w:rsidR="004F32CB" w:rsidRDefault="004F32CB">
      <w:r>
        <w:separator/>
      </w:r>
    </w:p>
  </w:footnote>
  <w:footnote w:type="continuationSeparator" w:id="0">
    <w:p w14:paraId="78B421B3" w14:textId="77777777" w:rsidR="004F32CB" w:rsidRDefault="004F3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1DDC" w14:textId="77777777" w:rsidR="004F567F" w:rsidRDefault="00000000">
    <w:pPr>
      <w:pBdr>
        <w:bottom w:val="single" w:sz="4" w:space="4" w:color="AAAAAA"/>
      </w:pBdr>
      <w:tabs>
        <w:tab w:val="right" w:pos="9026"/>
      </w:tabs>
      <w:spacing w:after="80"/>
    </w:pPr>
    <w:r>
      <w:rPr>
        <w:b/>
        <w:bCs/>
        <w:color w:val="555555"/>
        <w:sz w:val="18"/>
        <w:szCs w:val="18"/>
      </w:rPr>
      <w:t>Software Engineering</w:t>
    </w:r>
    <w:r>
      <w:rPr>
        <w:sz w:val="18"/>
        <w:szCs w:val="18"/>
      </w:rPr>
      <w:tab/>
    </w:r>
    <w:r>
      <w:rPr>
        <w:color w:val="555555"/>
        <w:sz w:val="18"/>
        <w:szCs w:val="18"/>
      </w:rPr>
      <w:t>Risk Mitigation Plan: Momento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F7915"/>
    <w:multiLevelType w:val="hybridMultilevel"/>
    <w:tmpl w:val="C81C743C"/>
    <w:lvl w:ilvl="0" w:tplc="AFD0567A">
      <w:start w:val="1"/>
      <w:numFmt w:val="bullet"/>
      <w:lvlText w:val="●"/>
      <w:lvlJc w:val="left"/>
      <w:pPr>
        <w:ind w:left="720" w:hanging="360"/>
      </w:pPr>
    </w:lvl>
    <w:lvl w:ilvl="1" w:tplc="1594366A">
      <w:start w:val="1"/>
      <w:numFmt w:val="bullet"/>
      <w:lvlText w:val="○"/>
      <w:lvlJc w:val="left"/>
      <w:pPr>
        <w:ind w:left="1440" w:hanging="360"/>
      </w:pPr>
    </w:lvl>
    <w:lvl w:ilvl="2" w:tplc="E1ECCD94">
      <w:start w:val="1"/>
      <w:numFmt w:val="bullet"/>
      <w:lvlText w:val="■"/>
      <w:lvlJc w:val="left"/>
      <w:pPr>
        <w:ind w:left="2160" w:hanging="360"/>
      </w:pPr>
    </w:lvl>
    <w:lvl w:ilvl="3" w:tplc="642A0392">
      <w:start w:val="1"/>
      <w:numFmt w:val="bullet"/>
      <w:lvlText w:val="●"/>
      <w:lvlJc w:val="left"/>
      <w:pPr>
        <w:ind w:left="2880" w:hanging="360"/>
      </w:pPr>
    </w:lvl>
    <w:lvl w:ilvl="4" w:tplc="441C678E">
      <w:start w:val="1"/>
      <w:numFmt w:val="bullet"/>
      <w:lvlText w:val="○"/>
      <w:lvlJc w:val="left"/>
      <w:pPr>
        <w:ind w:left="3600" w:hanging="360"/>
      </w:pPr>
    </w:lvl>
    <w:lvl w:ilvl="5" w:tplc="1C2065B4">
      <w:start w:val="1"/>
      <w:numFmt w:val="bullet"/>
      <w:lvlText w:val="■"/>
      <w:lvlJc w:val="left"/>
      <w:pPr>
        <w:ind w:left="4320" w:hanging="360"/>
      </w:pPr>
    </w:lvl>
    <w:lvl w:ilvl="6" w:tplc="2F2887D2">
      <w:start w:val="1"/>
      <w:numFmt w:val="bullet"/>
      <w:lvlText w:val="●"/>
      <w:lvlJc w:val="left"/>
      <w:pPr>
        <w:ind w:left="5040" w:hanging="360"/>
      </w:pPr>
    </w:lvl>
    <w:lvl w:ilvl="7" w:tplc="2C3C6992">
      <w:start w:val="1"/>
      <w:numFmt w:val="bullet"/>
      <w:lvlText w:val="●"/>
      <w:lvlJc w:val="left"/>
      <w:pPr>
        <w:ind w:left="5760" w:hanging="360"/>
      </w:pPr>
    </w:lvl>
    <w:lvl w:ilvl="8" w:tplc="A094E80C">
      <w:start w:val="1"/>
      <w:numFmt w:val="bullet"/>
      <w:lvlText w:val="●"/>
      <w:lvlJc w:val="left"/>
      <w:pPr>
        <w:ind w:left="6480" w:hanging="360"/>
      </w:pPr>
    </w:lvl>
  </w:abstractNum>
  <w:abstractNum w:abstractNumId="1" w15:restartNumberingAfterBreak="0">
    <w:nsid w:val="72A208AE"/>
    <w:multiLevelType w:val="hybridMultilevel"/>
    <w:tmpl w:val="45EA8A64"/>
    <w:lvl w:ilvl="0" w:tplc="C742E390">
      <w:start w:val="1"/>
      <w:numFmt w:val="decimal"/>
      <w:lvlText w:val="%1."/>
      <w:lvlJc w:val="left"/>
      <w:pPr>
        <w:ind w:left="540" w:hanging="360"/>
      </w:pPr>
    </w:lvl>
    <w:lvl w:ilvl="1" w:tplc="A814A22E">
      <w:numFmt w:val="decimal"/>
      <w:lvlText w:val=""/>
      <w:lvlJc w:val="left"/>
    </w:lvl>
    <w:lvl w:ilvl="2" w:tplc="44A86974">
      <w:numFmt w:val="decimal"/>
      <w:lvlText w:val=""/>
      <w:lvlJc w:val="left"/>
    </w:lvl>
    <w:lvl w:ilvl="3" w:tplc="1A5CBAD0">
      <w:numFmt w:val="decimal"/>
      <w:lvlText w:val=""/>
      <w:lvlJc w:val="left"/>
    </w:lvl>
    <w:lvl w:ilvl="4" w:tplc="76261B7A">
      <w:numFmt w:val="decimal"/>
      <w:lvlText w:val=""/>
      <w:lvlJc w:val="left"/>
    </w:lvl>
    <w:lvl w:ilvl="5" w:tplc="861EC3B6">
      <w:numFmt w:val="decimal"/>
      <w:lvlText w:val=""/>
      <w:lvlJc w:val="left"/>
    </w:lvl>
    <w:lvl w:ilvl="6" w:tplc="B434A50E">
      <w:numFmt w:val="decimal"/>
      <w:lvlText w:val=""/>
      <w:lvlJc w:val="left"/>
    </w:lvl>
    <w:lvl w:ilvl="7" w:tplc="7CDA53D4">
      <w:numFmt w:val="decimal"/>
      <w:lvlText w:val=""/>
      <w:lvlJc w:val="left"/>
    </w:lvl>
    <w:lvl w:ilvl="8" w:tplc="619C3184">
      <w:numFmt w:val="decimal"/>
      <w:lvlText w:val=""/>
      <w:lvlJc w:val="left"/>
    </w:lvl>
  </w:abstractNum>
  <w:abstractNum w:abstractNumId="2" w15:restartNumberingAfterBreak="0">
    <w:nsid w:val="7C6B6637"/>
    <w:multiLevelType w:val="hybridMultilevel"/>
    <w:tmpl w:val="3D3480A0"/>
    <w:lvl w:ilvl="0" w:tplc="08CE0AFE">
      <w:start w:val="1"/>
      <w:numFmt w:val="bullet"/>
      <w:lvlText w:val="•"/>
      <w:lvlJc w:val="left"/>
      <w:pPr>
        <w:ind w:left="540" w:hanging="360"/>
      </w:pPr>
    </w:lvl>
    <w:lvl w:ilvl="1" w:tplc="F89E4C94">
      <w:numFmt w:val="decimal"/>
      <w:lvlText w:val=""/>
      <w:lvlJc w:val="left"/>
    </w:lvl>
    <w:lvl w:ilvl="2" w:tplc="21FAFDAA">
      <w:numFmt w:val="decimal"/>
      <w:lvlText w:val=""/>
      <w:lvlJc w:val="left"/>
    </w:lvl>
    <w:lvl w:ilvl="3" w:tplc="0E8085EE">
      <w:numFmt w:val="decimal"/>
      <w:lvlText w:val=""/>
      <w:lvlJc w:val="left"/>
    </w:lvl>
    <w:lvl w:ilvl="4" w:tplc="5D5AB04E">
      <w:numFmt w:val="decimal"/>
      <w:lvlText w:val=""/>
      <w:lvlJc w:val="left"/>
    </w:lvl>
    <w:lvl w:ilvl="5" w:tplc="516633AC">
      <w:numFmt w:val="decimal"/>
      <w:lvlText w:val=""/>
      <w:lvlJc w:val="left"/>
    </w:lvl>
    <w:lvl w:ilvl="6" w:tplc="B86C8362">
      <w:numFmt w:val="decimal"/>
      <w:lvlText w:val=""/>
      <w:lvlJc w:val="left"/>
    </w:lvl>
    <w:lvl w:ilvl="7" w:tplc="C9DA614A">
      <w:numFmt w:val="decimal"/>
      <w:lvlText w:val=""/>
      <w:lvlJc w:val="left"/>
    </w:lvl>
    <w:lvl w:ilvl="8" w:tplc="EB329FC8">
      <w:numFmt w:val="decimal"/>
      <w:lvlText w:val=""/>
      <w:lvlJc w:val="left"/>
    </w:lvl>
  </w:abstractNum>
  <w:num w:numId="1" w16cid:durableId="698817674">
    <w:abstractNumId w:val="0"/>
    <w:lvlOverride w:ilvl="0">
      <w:startOverride w:val="1"/>
    </w:lvlOverride>
  </w:num>
  <w:num w:numId="2" w16cid:durableId="14871618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67F"/>
    <w:rsid w:val="004F32CB"/>
    <w:rsid w:val="004F567F"/>
    <w:rsid w:val="00692B85"/>
    <w:rsid w:val="00A03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9E11"/>
  <w15:docId w15:val="{A1622817-428A-42FB-AE0E-8F3DDB4A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5C8A"/>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3302</Words>
  <Characters>18822</Characters>
  <Application>Microsoft Office Word</Application>
  <DocSecurity>0</DocSecurity>
  <Lines>156</Lines>
  <Paragraphs>44</Paragraphs>
  <ScaleCrop>false</ScaleCrop>
  <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Kanan Badalov</cp:lastModifiedBy>
  <cp:revision>2</cp:revision>
  <dcterms:created xsi:type="dcterms:W3CDTF">2026-03-18T21:50:00Z</dcterms:created>
  <dcterms:modified xsi:type="dcterms:W3CDTF">2026-03-18T21:56:00Z</dcterms:modified>
</cp:coreProperties>
</file>