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Japan imports from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2023-05-07T21:13:15Z</dcterms:modified>
  <cp:category/>
</cp:coreProperties>
</file>