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8BDF" w14:textId="5EDFC10C" w:rsidR="00A653A3" w:rsidRDefault="004D3E7C">
      <w:r>
        <w:t>Fieldwork cuts</w:t>
      </w:r>
    </w:p>
    <w:p w14:paraId="48FDE451" w14:textId="5D97C898" w:rsidR="004D3E7C" w:rsidRDefault="004D3E7C"/>
    <w:p w14:paraId="22F74D8E" w14:textId="04670E5E" w:rsidR="004D3E7C" w:rsidRDefault="004D3E7C"/>
    <w:p w14:paraId="67552D0F" w14:textId="77777777" w:rsidR="004D3E7C" w:rsidRPr="002D1CA6" w:rsidRDefault="004D3E7C" w:rsidP="004D3E7C">
      <w:pPr>
        <w:pStyle w:val="ListParagraph"/>
        <w:spacing w:line="360" w:lineRule="auto"/>
        <w:ind w:left="360"/>
        <w:rPr>
          <w:i/>
          <w:iCs/>
        </w:rPr>
      </w:pPr>
      <w:r w:rsidRPr="002D1CA6">
        <w:rPr>
          <w:i/>
          <w:iCs/>
        </w:rPr>
        <w:t>Specific suggestions:</w:t>
      </w:r>
    </w:p>
    <w:p w14:paraId="49AE7716" w14:textId="77777777" w:rsidR="004D3E7C" w:rsidRPr="002D1CA6" w:rsidRDefault="004D3E7C" w:rsidP="004D3E7C">
      <w:pPr>
        <w:pStyle w:val="ListParagraph"/>
        <w:spacing w:line="360" w:lineRule="auto"/>
        <w:ind w:left="360"/>
      </w:pPr>
      <w:r w:rsidRPr="002D1CA6">
        <w:rPr>
          <w:i/>
          <w:iCs/>
        </w:rPr>
        <w:t xml:space="preserve">- </w:t>
      </w:r>
      <w:r w:rsidRPr="002D1CA6">
        <w:t xml:space="preserve"> Introduce scenarios of risk across several categories of risk (i.e., weather, wildlife, harassment) and walk the field crew through what they can expect as a group if the group experiences any of those forms of risk. State explicitly what they can expect from you as a team lead </w:t>
      </w:r>
      <w:proofErr w:type="gramStart"/>
      <w:r w:rsidRPr="002D1CA6">
        <w:t>in the event that</w:t>
      </w:r>
      <w:proofErr w:type="gramEnd"/>
      <w:r w:rsidRPr="002D1CA6">
        <w:t xml:space="preserve"> any of those scenarios arise (i.e., will you be the one to call 911 in the event of an injury? What if you’re incapacitated?)</w:t>
      </w:r>
    </w:p>
    <w:p w14:paraId="451B55BE" w14:textId="77777777" w:rsidR="004D3E7C" w:rsidRPr="002D1CA6" w:rsidRDefault="004D3E7C" w:rsidP="004D3E7C">
      <w:pPr>
        <w:pStyle w:val="ListParagraph"/>
        <w:spacing w:line="360" w:lineRule="auto"/>
        <w:ind w:left="360"/>
      </w:pPr>
      <w:r w:rsidRPr="002D1CA6">
        <w:t xml:space="preserve">- Introduce the safety equipment available to the team and make sure everyone knows where it will be stored / how to use it. This is especially important if in a remote location and using satellite phones, </w:t>
      </w:r>
      <w:proofErr w:type="spellStart"/>
      <w:r w:rsidRPr="002D1CA6">
        <w:t>etc</w:t>
      </w:r>
      <w:proofErr w:type="spellEnd"/>
      <w:r w:rsidRPr="002D1CA6">
        <w:t xml:space="preserve">, but also applies in urban areas – where are the truck/car keys going to be stored while in the field? </w:t>
      </w:r>
    </w:p>
    <w:p w14:paraId="009ECE18" w14:textId="77777777" w:rsidR="004D3E7C" w:rsidRDefault="004D3E7C"/>
    <w:sectPr w:rsidR="004D3E7C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F973T133P423M136"/>
    <w:docVar w:name="paperpile-doc-name" w:val="Document1"/>
  </w:docVars>
  <w:rsids>
    <w:rsidRoot w:val="004D3E7C"/>
    <w:rsid w:val="004D3E7C"/>
    <w:rsid w:val="00920D1E"/>
    <w:rsid w:val="00A653A3"/>
    <w:rsid w:val="00F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3DB18"/>
  <w15:chartTrackingRefBased/>
  <w15:docId w15:val="{5852B602-2AF6-CA40-BFAE-47685E5D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28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8728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285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285"/>
    <w:rPr>
      <w:rFonts w:ascii="Times New Roman" w:eastAsiaTheme="majorEastAsia" w:hAnsi="Times New Roman" w:cstheme="majorBidi"/>
      <w:b/>
      <w:i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4D3E7C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1</cp:revision>
  <dcterms:created xsi:type="dcterms:W3CDTF">2021-10-05T16:45:00Z</dcterms:created>
  <dcterms:modified xsi:type="dcterms:W3CDTF">2021-10-05T16:48:00Z</dcterms:modified>
</cp:coreProperties>
</file>