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8524F" w14:textId="2393454F" w:rsidR="000C6891" w:rsidRPr="00B76F57" w:rsidRDefault="00B76F57">
      <w:pPr>
        <w:rPr>
          <w:b/>
          <w:bCs/>
        </w:rPr>
      </w:pPr>
      <w:r w:rsidRPr="00B76F57">
        <w:rPr>
          <w:b/>
          <w:bCs/>
        </w:rPr>
        <w:t>GRAM</w:t>
      </w:r>
    </w:p>
    <w:p w14:paraId="63D6A9DC" w14:textId="6780EEED" w:rsidR="00B76F57" w:rsidRDefault="00B76F57">
      <w:r>
        <w:t>POAA – Poa Annua</w:t>
      </w:r>
      <w:r w:rsidR="00586565">
        <w:t xml:space="preserve"> (annual bluegrass)</w:t>
      </w:r>
    </w:p>
    <w:p w14:paraId="22CFCBB7" w14:textId="585AE88A" w:rsidR="00FD70DA" w:rsidRDefault="00FD70DA">
      <w:r>
        <w:t xml:space="preserve">POAR – Poa </w:t>
      </w:r>
      <w:proofErr w:type="spellStart"/>
      <w:r>
        <w:t>Arctea</w:t>
      </w:r>
      <w:proofErr w:type="spellEnd"/>
    </w:p>
    <w:p w14:paraId="3297EC4C" w14:textId="3F7AE3BF" w:rsidR="00FD70DA" w:rsidRDefault="00FD70DA">
      <w:r>
        <w:t xml:space="preserve">POPR – </w:t>
      </w:r>
      <w:proofErr w:type="spellStart"/>
      <w:r>
        <w:t>poa</w:t>
      </w:r>
      <w:proofErr w:type="spellEnd"/>
      <w:r>
        <w:t xml:space="preserve"> pratensis</w:t>
      </w:r>
    </w:p>
    <w:p w14:paraId="687FF8D7" w14:textId="7BFCE3A5" w:rsidR="00FD70DA" w:rsidRDefault="00FD70DA">
      <w:r>
        <w:t xml:space="preserve">POPA – Poa </w:t>
      </w:r>
      <w:proofErr w:type="spellStart"/>
      <w:r>
        <w:t>Palustre</w:t>
      </w:r>
      <w:proofErr w:type="spellEnd"/>
    </w:p>
    <w:p w14:paraId="6FB5A615" w14:textId="26B16599" w:rsidR="00FD70DA" w:rsidRDefault="00FD70DA">
      <w:r>
        <w:t xml:space="preserve">ERVA – </w:t>
      </w:r>
      <w:proofErr w:type="spellStart"/>
      <w:r>
        <w:t>eriophorum</w:t>
      </w:r>
      <w:proofErr w:type="spellEnd"/>
      <w:r>
        <w:t xml:space="preserve"> </w:t>
      </w:r>
      <w:proofErr w:type="spellStart"/>
      <w:r>
        <w:t>vaginatum</w:t>
      </w:r>
      <w:proofErr w:type="spellEnd"/>
    </w:p>
    <w:p w14:paraId="5379A113" w14:textId="77777777" w:rsidR="00B76F57" w:rsidRDefault="00B76F57"/>
    <w:p w14:paraId="0BB8F8AC" w14:textId="522893D5" w:rsidR="00B76F57" w:rsidRDefault="00B76F57"/>
    <w:p w14:paraId="79BC38CD" w14:textId="06A78D1C" w:rsidR="00B76F57" w:rsidRPr="00B76F57" w:rsidRDefault="00B76F57">
      <w:pPr>
        <w:rPr>
          <w:b/>
          <w:bCs/>
        </w:rPr>
      </w:pPr>
      <w:r w:rsidRPr="00B76F57">
        <w:rPr>
          <w:b/>
          <w:bCs/>
        </w:rPr>
        <w:t>FORB</w:t>
      </w:r>
    </w:p>
    <w:p w14:paraId="5F0C5723" w14:textId="53FE9ED3" w:rsidR="00B76F57" w:rsidRDefault="00B76F57" w:rsidP="00B76F57">
      <w:r>
        <w:t xml:space="preserve">OXOX – </w:t>
      </w:r>
      <w:proofErr w:type="spellStart"/>
      <w:r>
        <w:t>Oxycoccus</w:t>
      </w:r>
      <w:proofErr w:type="spellEnd"/>
      <w:r>
        <w:t xml:space="preserve"> </w:t>
      </w:r>
      <w:proofErr w:type="spellStart"/>
      <w:r>
        <w:t>Microcarpos</w:t>
      </w:r>
      <w:proofErr w:type="spellEnd"/>
      <w:r w:rsidR="00586565">
        <w:t xml:space="preserve"> (bog cranberry)</w:t>
      </w:r>
    </w:p>
    <w:p w14:paraId="7777B845" w14:textId="082E1064" w:rsidR="00B76F57" w:rsidRDefault="00B76F57" w:rsidP="00B76F57">
      <w:r>
        <w:t>CHAN – Ch</w:t>
      </w:r>
      <w:r w:rsidR="00586565">
        <w:t>am</w:t>
      </w:r>
      <w:r>
        <w:t>eri</w:t>
      </w:r>
      <w:r w:rsidR="00586565">
        <w:t>on</w:t>
      </w:r>
      <w:r>
        <w:t xml:space="preserve"> An</w:t>
      </w:r>
      <w:r w:rsidR="00586565">
        <w:t>g</w:t>
      </w:r>
      <w:r>
        <w:t xml:space="preserve">ustifolium </w:t>
      </w:r>
      <w:r w:rsidR="00586565">
        <w:t>(fireweed)</w:t>
      </w:r>
    </w:p>
    <w:p w14:paraId="62A66C8D" w14:textId="1756BD2C" w:rsidR="00B76F57" w:rsidRDefault="00B76F57" w:rsidP="00B76F57">
      <w:r>
        <w:t xml:space="preserve">ROAC – Rosa </w:t>
      </w:r>
      <w:proofErr w:type="spellStart"/>
      <w:r>
        <w:t>Acicularis</w:t>
      </w:r>
      <w:proofErr w:type="spellEnd"/>
      <w:r>
        <w:t xml:space="preserve"> (</w:t>
      </w:r>
      <w:r w:rsidR="00586565">
        <w:t xml:space="preserve">prickly wild rose) </w:t>
      </w:r>
    </w:p>
    <w:p w14:paraId="7D011840" w14:textId="3F2AD987" w:rsidR="00B76F57" w:rsidRDefault="00B76F57" w:rsidP="00B76F57">
      <w:r>
        <w:t xml:space="preserve">DRRO – </w:t>
      </w:r>
      <w:proofErr w:type="spellStart"/>
      <w:r>
        <w:t>drosera</w:t>
      </w:r>
      <w:proofErr w:type="spellEnd"/>
      <w:r>
        <w:t xml:space="preserve"> rotundifolia (round-leaved sundew)</w:t>
      </w:r>
    </w:p>
    <w:p w14:paraId="2AB1D221" w14:textId="75A3FB47" w:rsidR="00B76F57" w:rsidRDefault="00B76F57" w:rsidP="00B76F57">
      <w:r>
        <w:t xml:space="preserve">MEPA – </w:t>
      </w:r>
      <w:proofErr w:type="spellStart"/>
      <w:r>
        <w:t>Mertersia</w:t>
      </w:r>
      <w:proofErr w:type="spellEnd"/>
      <w:r>
        <w:t xml:space="preserve"> </w:t>
      </w:r>
      <w:proofErr w:type="spellStart"/>
      <w:r>
        <w:t>Paniculata</w:t>
      </w:r>
      <w:proofErr w:type="spellEnd"/>
      <w:r>
        <w:t xml:space="preserve"> (bluebells)</w:t>
      </w:r>
    </w:p>
    <w:p w14:paraId="2EEBB8C6" w14:textId="532DBF02" w:rsidR="00586565" w:rsidRDefault="00586565" w:rsidP="00B76F57">
      <w:r>
        <w:t xml:space="preserve">LIPE – </w:t>
      </w:r>
      <w:proofErr w:type="spellStart"/>
      <w:r>
        <w:t>Linum</w:t>
      </w:r>
      <w:proofErr w:type="spellEnd"/>
      <w:r>
        <w:t xml:space="preserve"> </w:t>
      </w:r>
      <w:proofErr w:type="spellStart"/>
      <w:r>
        <w:t>Pererre</w:t>
      </w:r>
      <w:proofErr w:type="spellEnd"/>
      <w:r>
        <w:t xml:space="preserve"> (blue flax)</w:t>
      </w:r>
    </w:p>
    <w:p w14:paraId="1D05A464" w14:textId="0AEA2F9C" w:rsidR="00586565" w:rsidRDefault="00586565" w:rsidP="00B76F57">
      <w:r>
        <w:t xml:space="preserve">ARAL – Arnica </w:t>
      </w:r>
      <w:proofErr w:type="spellStart"/>
      <w:r>
        <w:t>Alpina</w:t>
      </w:r>
      <w:proofErr w:type="spellEnd"/>
      <w:r>
        <w:t xml:space="preserve"> (Artic Arnica/aster)</w:t>
      </w:r>
    </w:p>
    <w:p w14:paraId="1A4F01A8" w14:textId="5515FE87" w:rsidR="00586565" w:rsidRDefault="00586565" w:rsidP="00B76F57">
      <w:r>
        <w:t xml:space="preserve">LUAR – </w:t>
      </w:r>
      <w:proofErr w:type="spellStart"/>
      <w:r>
        <w:t>Luzula</w:t>
      </w:r>
      <w:proofErr w:type="spellEnd"/>
      <w:r>
        <w:t xml:space="preserve"> </w:t>
      </w:r>
      <w:proofErr w:type="spellStart"/>
      <w:r>
        <w:t>Arcuata</w:t>
      </w:r>
      <w:proofErr w:type="spellEnd"/>
      <w:r>
        <w:t xml:space="preserve"> (curved wood rush)</w:t>
      </w:r>
    </w:p>
    <w:p w14:paraId="47D268D2" w14:textId="2B724085" w:rsidR="000C5B76" w:rsidRDefault="000C5B76" w:rsidP="00B76F57">
      <w:r>
        <w:t xml:space="preserve">PYSC – </w:t>
      </w:r>
      <w:proofErr w:type="spellStart"/>
      <w:r>
        <w:t>pyrrola</w:t>
      </w:r>
      <w:proofErr w:type="spellEnd"/>
      <w:r>
        <w:t xml:space="preserve"> </w:t>
      </w:r>
      <w:proofErr w:type="spellStart"/>
      <w:r>
        <w:t>secunda</w:t>
      </w:r>
      <w:proofErr w:type="spellEnd"/>
      <w:r>
        <w:t xml:space="preserve"> (wintergreen)</w:t>
      </w:r>
    </w:p>
    <w:p w14:paraId="5921F306" w14:textId="14F5494C" w:rsidR="000C5B76" w:rsidRDefault="000C5B76" w:rsidP="00B76F57">
      <w:r>
        <w:t xml:space="preserve">COCA – </w:t>
      </w:r>
      <w:proofErr w:type="spellStart"/>
      <w:r>
        <w:t>cornus</w:t>
      </w:r>
      <w:proofErr w:type="spellEnd"/>
      <w:r>
        <w:t xml:space="preserve"> canadensis (dwarf dogwood/bunchberry)</w:t>
      </w:r>
    </w:p>
    <w:p w14:paraId="26575AC6" w14:textId="16BD5E50" w:rsidR="000C5B76" w:rsidRDefault="000C5B76" w:rsidP="00B76F57">
      <w:r>
        <w:t xml:space="preserve">CHCA - </w:t>
      </w:r>
      <w:proofErr w:type="spellStart"/>
      <w:r>
        <w:t>Chamaedaphne</w:t>
      </w:r>
      <w:proofErr w:type="spellEnd"/>
      <w:r>
        <w:t xml:space="preserve"> </w:t>
      </w:r>
      <w:proofErr w:type="spellStart"/>
      <w:r>
        <w:t>calycuta</w:t>
      </w:r>
      <w:proofErr w:type="spellEnd"/>
      <w:r>
        <w:t xml:space="preserve"> (leatherleaf/Cassandra)</w:t>
      </w:r>
    </w:p>
    <w:p w14:paraId="7606E748" w14:textId="5A5E8323" w:rsidR="000C5B76" w:rsidRDefault="000C5B76" w:rsidP="00B76F57">
      <w:r>
        <w:t>VACC – vaccinium (blueberries)</w:t>
      </w:r>
    </w:p>
    <w:p w14:paraId="4473FBE7" w14:textId="2EF7DDDB" w:rsidR="000C5B76" w:rsidRDefault="000C5B76" w:rsidP="000C5B76">
      <w:pPr>
        <w:ind w:firstLine="720"/>
      </w:pPr>
      <w:r>
        <w:t xml:space="preserve">VAOU – Vaccinium </w:t>
      </w:r>
      <w:proofErr w:type="spellStart"/>
      <w:r>
        <w:t>oualifolium</w:t>
      </w:r>
      <w:proofErr w:type="spellEnd"/>
      <w:r>
        <w:t xml:space="preserve"> </w:t>
      </w:r>
    </w:p>
    <w:p w14:paraId="57135F94" w14:textId="59368A71" w:rsidR="000C5B76" w:rsidRDefault="000C5B76" w:rsidP="000C5B76">
      <w:pPr>
        <w:ind w:firstLine="720"/>
      </w:pPr>
      <w:r>
        <w:t xml:space="preserve">VACA – vaccinium </w:t>
      </w:r>
      <w:proofErr w:type="spellStart"/>
      <w:r>
        <w:t>caespitosum</w:t>
      </w:r>
      <w:proofErr w:type="spellEnd"/>
    </w:p>
    <w:p w14:paraId="042F8336" w14:textId="7CEDE3F1" w:rsidR="000C5B76" w:rsidRDefault="000C5B76" w:rsidP="000C5B76">
      <w:pPr>
        <w:ind w:firstLine="720"/>
      </w:pPr>
      <w:r>
        <w:t xml:space="preserve">VAVI – vaccinium </w:t>
      </w:r>
      <w:proofErr w:type="spellStart"/>
      <w:r>
        <w:t>vignosium</w:t>
      </w:r>
      <w:proofErr w:type="spellEnd"/>
    </w:p>
    <w:p w14:paraId="64DD0D56" w14:textId="69AD857F" w:rsidR="00B76F57" w:rsidRDefault="00D2047C">
      <w:r>
        <w:t>MYSO – mystery orange (</w:t>
      </w:r>
      <w:proofErr w:type="spellStart"/>
      <w:r>
        <w:t>pg</w:t>
      </w:r>
      <w:proofErr w:type="spellEnd"/>
      <w:r>
        <w:t xml:space="preserve"> </w:t>
      </w:r>
      <w:r w:rsidR="00A8034F">
        <w:t xml:space="preserve">132 of </w:t>
      </w:r>
      <w:proofErr w:type="spellStart"/>
      <w:r w:rsidR="00A8034F">
        <w:t>Steese</w:t>
      </w:r>
      <w:proofErr w:type="spellEnd"/>
      <w:r w:rsidR="00A8034F">
        <w:t xml:space="preserve"> 2021)</w:t>
      </w:r>
    </w:p>
    <w:p w14:paraId="40E74B67" w14:textId="4ACE4E29" w:rsidR="00A8034F" w:rsidRDefault="00A8034F">
      <w:r>
        <w:t>LADR – ladder (</w:t>
      </w:r>
      <w:proofErr w:type="spellStart"/>
      <w:r>
        <w:t>pg</w:t>
      </w:r>
      <w:proofErr w:type="spellEnd"/>
      <w:r>
        <w:t xml:space="preserve"> 128 of </w:t>
      </w:r>
      <w:proofErr w:type="spellStart"/>
      <w:r>
        <w:t>Steese</w:t>
      </w:r>
      <w:proofErr w:type="spellEnd"/>
      <w:r>
        <w:t xml:space="preserve"> 2021)</w:t>
      </w:r>
    </w:p>
    <w:p w14:paraId="679960DF" w14:textId="17E19F02" w:rsidR="00A8034F" w:rsidRDefault="009C2CE2">
      <w:r>
        <w:t>WHFL – white flower (</w:t>
      </w:r>
      <w:proofErr w:type="spellStart"/>
      <w:r>
        <w:t>pg</w:t>
      </w:r>
      <w:proofErr w:type="spellEnd"/>
      <w:r w:rsidR="005C5D5F">
        <w:t xml:space="preserve"> 30 </w:t>
      </w:r>
      <w:proofErr w:type="spellStart"/>
      <w:r w:rsidR="005C5D5F">
        <w:t>Dalt</w:t>
      </w:r>
      <w:proofErr w:type="spellEnd"/>
      <w:r w:rsidR="005C5D5F">
        <w:t xml:space="preserve"> species </w:t>
      </w:r>
      <w:proofErr w:type="spellStart"/>
      <w:r w:rsidR="005C5D5F">
        <w:t>dist</w:t>
      </w:r>
      <w:proofErr w:type="spellEnd"/>
      <w:r w:rsidR="005C5D5F">
        <w:t xml:space="preserve"> book site 32_2)</w:t>
      </w:r>
    </w:p>
    <w:p w14:paraId="61629E77" w14:textId="65998F9A" w:rsidR="00B76F57" w:rsidRPr="00B76F57" w:rsidRDefault="00B76F57">
      <w:pPr>
        <w:rPr>
          <w:b/>
          <w:bCs/>
        </w:rPr>
      </w:pPr>
      <w:r w:rsidRPr="00B76F57">
        <w:rPr>
          <w:b/>
          <w:bCs/>
        </w:rPr>
        <w:t>VASC</w:t>
      </w:r>
    </w:p>
    <w:p w14:paraId="4F26F7DD" w14:textId="784599E0" w:rsidR="00B76F57" w:rsidRDefault="00B76F57">
      <w:r>
        <w:t>EQ</w:t>
      </w:r>
      <w:r w:rsidR="000C5B76">
        <w:t xml:space="preserve">AR – equisetum </w:t>
      </w:r>
      <w:proofErr w:type="spellStart"/>
      <w:r w:rsidR="000C5B76">
        <w:t>arvense</w:t>
      </w:r>
      <w:proofErr w:type="spellEnd"/>
      <w:r w:rsidR="000C5B76">
        <w:t xml:space="preserve"> (</w:t>
      </w:r>
      <w:r w:rsidR="00FD70DA">
        <w:t>field horsetail/ generic equisetum)</w:t>
      </w:r>
    </w:p>
    <w:p w14:paraId="5A6E1710" w14:textId="53D3853A" w:rsidR="000C5B76" w:rsidRDefault="000C5B76">
      <w:r>
        <w:t xml:space="preserve">EQSC – equisetum </w:t>
      </w:r>
      <w:proofErr w:type="spellStart"/>
      <w:r>
        <w:t>scirpoides</w:t>
      </w:r>
      <w:proofErr w:type="spellEnd"/>
      <w:r w:rsidR="00FD70DA">
        <w:t xml:space="preserve"> (straight/dwarf equisetum) </w:t>
      </w:r>
    </w:p>
    <w:p w14:paraId="1C720131" w14:textId="1CBF058F" w:rsidR="000C5B76" w:rsidRDefault="00FD70DA">
      <w:r>
        <w:t>EQSY</w:t>
      </w:r>
      <w:r w:rsidR="000C5B76">
        <w:t xml:space="preserve"> </w:t>
      </w:r>
      <w:r>
        <w:t xml:space="preserve">– EQJ </w:t>
      </w:r>
      <w:r w:rsidR="000C5B76">
        <w:t xml:space="preserve">– equisetum </w:t>
      </w:r>
      <w:proofErr w:type="spellStart"/>
      <w:r w:rsidR="000C5B76">
        <w:t>sylvaticum</w:t>
      </w:r>
      <w:proofErr w:type="spellEnd"/>
      <w:r>
        <w:t xml:space="preserve"> (wood horsetail/ </w:t>
      </w:r>
    </w:p>
    <w:p w14:paraId="2F45BE88" w14:textId="77777777" w:rsidR="000C5B76" w:rsidRDefault="000C5B76"/>
    <w:p w14:paraId="34D9BF86" w14:textId="209559EA" w:rsidR="00B76F57" w:rsidRDefault="00B76F57"/>
    <w:p w14:paraId="1CA71E82" w14:textId="6B0825FA" w:rsidR="00B76F57" w:rsidRPr="00B76F57" w:rsidRDefault="00B76F57">
      <w:pPr>
        <w:rPr>
          <w:b/>
          <w:bCs/>
        </w:rPr>
      </w:pPr>
      <w:r w:rsidRPr="00B76F57">
        <w:rPr>
          <w:b/>
          <w:bCs/>
        </w:rPr>
        <w:t>SHRUB</w:t>
      </w:r>
    </w:p>
    <w:p w14:paraId="4277199C" w14:textId="674504B5" w:rsidR="000C5B76" w:rsidRDefault="00B76F57">
      <w:r>
        <w:t>LEGR</w:t>
      </w:r>
      <w:r w:rsidR="000C5B76">
        <w:t xml:space="preserve"> – ledum </w:t>
      </w:r>
      <w:proofErr w:type="spellStart"/>
      <w:r w:rsidR="000C5B76">
        <w:t>greenlandicum</w:t>
      </w:r>
      <w:proofErr w:type="spellEnd"/>
      <w:r w:rsidR="000C5B76">
        <w:t xml:space="preserve"> </w:t>
      </w:r>
    </w:p>
    <w:p w14:paraId="5DD271B6" w14:textId="1BE42624" w:rsidR="00FD70DA" w:rsidRDefault="00FD70DA">
      <w:r>
        <w:t xml:space="preserve">RUCH – </w:t>
      </w:r>
      <w:proofErr w:type="spellStart"/>
      <w:r>
        <w:t>rubus</w:t>
      </w:r>
      <w:proofErr w:type="spellEnd"/>
      <w:r>
        <w:t xml:space="preserve"> chamaemorus (cloudberry)</w:t>
      </w:r>
    </w:p>
    <w:p w14:paraId="346F880E" w14:textId="1DB318AF" w:rsidR="00FD70DA" w:rsidRDefault="00FD70DA">
      <w:r>
        <w:t xml:space="preserve">RUID – </w:t>
      </w:r>
      <w:proofErr w:type="spellStart"/>
      <w:r>
        <w:t>rubus</w:t>
      </w:r>
      <w:proofErr w:type="spellEnd"/>
      <w:r>
        <w:t xml:space="preserve"> ideas (</w:t>
      </w:r>
    </w:p>
    <w:p w14:paraId="37612C95" w14:textId="7AC6C03F" w:rsidR="00FD70DA" w:rsidRDefault="00FD70DA">
      <w:r>
        <w:t xml:space="preserve">RUAR – </w:t>
      </w:r>
      <w:proofErr w:type="spellStart"/>
      <w:r>
        <w:t>rubus</w:t>
      </w:r>
      <w:proofErr w:type="spellEnd"/>
      <w:r>
        <w:t xml:space="preserve"> </w:t>
      </w:r>
      <w:proofErr w:type="spellStart"/>
      <w:r>
        <w:t>articus</w:t>
      </w:r>
      <w:proofErr w:type="spellEnd"/>
      <w:r>
        <w:t xml:space="preserve"> (</w:t>
      </w:r>
    </w:p>
    <w:p w14:paraId="35CA2673" w14:textId="6EA3A741" w:rsidR="00FD70DA" w:rsidRDefault="00FD70DA">
      <w:r>
        <w:t>SPBE – (</w:t>
      </w:r>
      <w:proofErr w:type="spellStart"/>
      <w:r>
        <w:t>spicaea</w:t>
      </w:r>
      <w:proofErr w:type="spellEnd"/>
      <w:r>
        <w:t xml:space="preserve"> </w:t>
      </w:r>
      <w:proofErr w:type="spellStart"/>
      <w:r>
        <w:t>beacherdiana</w:t>
      </w:r>
      <w:proofErr w:type="spellEnd"/>
      <w:r>
        <w:t>)</w:t>
      </w:r>
    </w:p>
    <w:p w14:paraId="06E91AA2" w14:textId="37AF673C" w:rsidR="00B76F57" w:rsidRDefault="00B76F57"/>
    <w:p w14:paraId="5F182CFB" w14:textId="2A19D219" w:rsidR="00B76F57" w:rsidRPr="00B76F57" w:rsidRDefault="00B76F57">
      <w:pPr>
        <w:rPr>
          <w:b/>
          <w:bCs/>
        </w:rPr>
      </w:pPr>
      <w:r w:rsidRPr="00B76F57">
        <w:rPr>
          <w:b/>
          <w:bCs/>
        </w:rPr>
        <w:t>TREE</w:t>
      </w:r>
    </w:p>
    <w:p w14:paraId="3B9DCD58" w14:textId="241C4BD7" w:rsidR="00B76F57" w:rsidRDefault="000C5B76">
      <w:r>
        <w:t xml:space="preserve">BENE – </w:t>
      </w:r>
      <w:proofErr w:type="spellStart"/>
      <w:r>
        <w:t>betoula</w:t>
      </w:r>
      <w:proofErr w:type="spellEnd"/>
      <w:r>
        <w:t xml:space="preserve"> </w:t>
      </w:r>
      <w:proofErr w:type="spellStart"/>
      <w:r>
        <w:t>neoalaskana</w:t>
      </w:r>
      <w:proofErr w:type="spellEnd"/>
      <w:r w:rsidR="00FD70DA">
        <w:t xml:space="preserve"> (birch)</w:t>
      </w:r>
    </w:p>
    <w:p w14:paraId="3923B47B" w14:textId="42BAA051" w:rsidR="000C5B76" w:rsidRDefault="000C5B76">
      <w:r>
        <w:t xml:space="preserve">POTR – </w:t>
      </w:r>
      <w:proofErr w:type="spellStart"/>
      <w:r>
        <w:t>populus</w:t>
      </w:r>
      <w:proofErr w:type="spellEnd"/>
      <w:r>
        <w:t xml:space="preserve"> </w:t>
      </w:r>
      <w:proofErr w:type="spellStart"/>
      <w:r>
        <w:t>trembuloides</w:t>
      </w:r>
      <w:proofErr w:type="spellEnd"/>
      <w:r w:rsidR="00FD70DA">
        <w:t xml:space="preserve"> (aspen)</w:t>
      </w:r>
    </w:p>
    <w:p w14:paraId="1F36498C" w14:textId="5130126C" w:rsidR="000C5B76" w:rsidRDefault="000C5B76">
      <w:r>
        <w:t xml:space="preserve">SALIX - </w:t>
      </w:r>
    </w:p>
    <w:p w14:paraId="3B949348" w14:textId="361AA3E3" w:rsidR="000C5B76" w:rsidRDefault="000C5B76">
      <w:r>
        <w:lastRenderedPageBreak/>
        <w:t xml:space="preserve">PIME – </w:t>
      </w:r>
      <w:proofErr w:type="spellStart"/>
      <w:r>
        <w:t>picea</w:t>
      </w:r>
      <w:proofErr w:type="spellEnd"/>
      <w:r>
        <w:t xml:space="preserve"> </w:t>
      </w:r>
      <w:proofErr w:type="spellStart"/>
      <w:r>
        <w:t>meriana</w:t>
      </w:r>
      <w:proofErr w:type="spellEnd"/>
      <w:r w:rsidR="00FD70DA">
        <w:t xml:space="preserve"> (black spruce)</w:t>
      </w:r>
    </w:p>
    <w:p w14:paraId="68EE3E45" w14:textId="118B0D92" w:rsidR="000C5B76" w:rsidRDefault="000C5B76">
      <w:r>
        <w:t xml:space="preserve">ALCR </w:t>
      </w:r>
      <w:r w:rsidR="00FD70DA">
        <w:t>–</w:t>
      </w:r>
      <w:r>
        <w:t xml:space="preserve"> </w:t>
      </w:r>
      <w:r w:rsidR="00FD70DA">
        <w:t xml:space="preserve">Alnus </w:t>
      </w:r>
      <w:proofErr w:type="spellStart"/>
      <w:r w:rsidR="00FD70DA">
        <w:t>crispa</w:t>
      </w:r>
      <w:proofErr w:type="spellEnd"/>
      <w:r w:rsidR="00FD70DA">
        <w:t xml:space="preserve"> (alder)</w:t>
      </w:r>
    </w:p>
    <w:p w14:paraId="74B325BA" w14:textId="395A9F0A" w:rsidR="000C5B76" w:rsidRDefault="000C5B76">
      <w:r>
        <w:t>ARCTO</w:t>
      </w:r>
      <w:r w:rsidR="00FD70DA">
        <w:t xml:space="preserve"> - </w:t>
      </w:r>
    </w:p>
    <w:p w14:paraId="5E1A6FEF" w14:textId="77777777" w:rsidR="000C5B76" w:rsidRDefault="000C5B76"/>
    <w:p w14:paraId="1030D3AA" w14:textId="474814E9" w:rsidR="00B76F57" w:rsidRPr="00B76F57" w:rsidRDefault="00B76F57">
      <w:pPr>
        <w:rPr>
          <w:b/>
          <w:bCs/>
        </w:rPr>
      </w:pPr>
      <w:r w:rsidRPr="00B76F57">
        <w:rPr>
          <w:b/>
          <w:bCs/>
        </w:rPr>
        <w:t>SEED</w:t>
      </w:r>
    </w:p>
    <w:p w14:paraId="33571513" w14:textId="2ED038FE" w:rsidR="00B76F57" w:rsidRDefault="00B76F57"/>
    <w:p w14:paraId="05273FDE" w14:textId="47FB9EA9" w:rsidR="00B76F57" w:rsidRPr="00B76F57" w:rsidRDefault="00B76F57">
      <w:pPr>
        <w:rPr>
          <w:b/>
          <w:bCs/>
        </w:rPr>
      </w:pPr>
      <w:r w:rsidRPr="00B76F57">
        <w:rPr>
          <w:b/>
          <w:bCs/>
        </w:rPr>
        <w:t>GC</w:t>
      </w:r>
    </w:p>
    <w:p w14:paraId="6FB5E2BA" w14:textId="68CFC435" w:rsidR="00B76F57" w:rsidRDefault="00B76F57">
      <w:r>
        <w:t xml:space="preserve">CLDA </w:t>
      </w:r>
      <w:r w:rsidR="00FD70DA">
        <w:t>–</w:t>
      </w:r>
      <w:r>
        <w:t xml:space="preserve"> </w:t>
      </w:r>
      <w:proofErr w:type="spellStart"/>
      <w:r>
        <w:t>Cladonia</w:t>
      </w:r>
      <w:proofErr w:type="spellEnd"/>
      <w:r w:rsidR="00B7102B">
        <w:t xml:space="preserve"> (cup lichen)</w:t>
      </w:r>
    </w:p>
    <w:p w14:paraId="765808C1" w14:textId="00796D16" w:rsidR="00FD70DA" w:rsidRDefault="00FD70DA">
      <w:r>
        <w:t xml:space="preserve">CTDN – </w:t>
      </w:r>
      <w:proofErr w:type="spellStart"/>
      <w:r>
        <w:t>Ceratodon</w:t>
      </w:r>
      <w:proofErr w:type="spellEnd"/>
    </w:p>
    <w:p w14:paraId="7847B7E9" w14:textId="6730B31B" w:rsidR="00FD70DA" w:rsidRDefault="00B7102B">
      <w:r>
        <w:t>USNA – usnea</w:t>
      </w:r>
    </w:p>
    <w:p w14:paraId="5254018D" w14:textId="0C6EA5D0" w:rsidR="00B7102B" w:rsidRDefault="00B7102B">
      <w:r>
        <w:t>Red usnea</w:t>
      </w:r>
    </w:p>
    <w:p w14:paraId="760A658E" w14:textId="581AE23C" w:rsidR="00B7102B" w:rsidRDefault="004D1E14" w:rsidP="00B7102B">
      <w:r>
        <w:t xml:space="preserve">CROW - </w:t>
      </w:r>
      <w:r w:rsidR="00B7102B">
        <w:t xml:space="preserve">Crowberry </w:t>
      </w:r>
    </w:p>
    <w:p w14:paraId="5571B6FC" w14:textId="551DD122" w:rsidR="00B7102B" w:rsidRDefault="00B7102B" w:rsidP="00B7102B">
      <w:r>
        <w:t>Sticky boy</w:t>
      </w:r>
    </w:p>
    <w:p w14:paraId="73ECDE37" w14:textId="5C91B136" w:rsidR="00B7102B" w:rsidRDefault="00B7102B" w:rsidP="00B7102B">
      <w:r>
        <w:t>Spiky white</w:t>
      </w:r>
    </w:p>
    <w:p w14:paraId="5C485828" w14:textId="7ABB8140" w:rsidR="00B7102B" w:rsidRDefault="00B7102B" w:rsidP="00B7102B">
      <w:proofErr w:type="spellStart"/>
      <w:r>
        <w:t>Plastis</w:t>
      </w:r>
      <w:proofErr w:type="spellEnd"/>
    </w:p>
    <w:p w14:paraId="065A743B" w14:textId="3C980C37" w:rsidR="00B7102B" w:rsidRDefault="00B7102B" w:rsidP="00B7102B">
      <w:r>
        <w:t>Litter spruce</w:t>
      </w:r>
    </w:p>
    <w:p w14:paraId="64382835" w14:textId="77777777" w:rsidR="00B7102B" w:rsidRDefault="00B7102B"/>
    <w:sectPr w:rsidR="00B7102B" w:rsidSect="001B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A2820"/>
    <w:multiLevelType w:val="hybridMultilevel"/>
    <w:tmpl w:val="0E74E494"/>
    <w:lvl w:ilvl="0" w:tplc="AF5A8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57"/>
    <w:rsid w:val="000C5B76"/>
    <w:rsid w:val="001B1643"/>
    <w:rsid w:val="0032101A"/>
    <w:rsid w:val="004D1E14"/>
    <w:rsid w:val="00586565"/>
    <w:rsid w:val="005C5D5F"/>
    <w:rsid w:val="006968D2"/>
    <w:rsid w:val="00873F11"/>
    <w:rsid w:val="009C2CE2"/>
    <w:rsid w:val="00A8034F"/>
    <w:rsid w:val="00B7102B"/>
    <w:rsid w:val="00B76F57"/>
    <w:rsid w:val="00C42CCE"/>
    <w:rsid w:val="00C7442C"/>
    <w:rsid w:val="00D2047C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9CFBD"/>
  <w15:chartTrackingRefBased/>
  <w15:docId w15:val="{85C7EBFC-1BED-0C4E-BA64-A187270F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4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C7442C"/>
    <w:pPr>
      <w:spacing w:line="276" w:lineRule="auto"/>
    </w:pPr>
    <w:rPr>
      <w:rFonts w:ascii="Georgia" w:hAnsi="Georgia"/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C74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2"/>
    <w:qFormat/>
    <w:rsid w:val="00C7442C"/>
    <w:pPr>
      <w:spacing w:line="276" w:lineRule="auto"/>
    </w:pPr>
    <w:rPr>
      <w:rFonts w:ascii="Georgia" w:hAnsi="Georgia"/>
      <w:b/>
      <w:bCs/>
      <w:color w:val="000000" w:themeColor="text1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gure">
    <w:name w:val="Figure"/>
    <w:basedOn w:val="Normal"/>
    <w:qFormat/>
    <w:rsid w:val="00C7442C"/>
    <w:rPr>
      <w:rFonts w:ascii="Georgia" w:eastAsia="Times New Roman" w:hAnsi="Georgia" w:cs="Times New Roman"/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B7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Teagan Furbish</dc:creator>
  <cp:keywords/>
  <dc:description/>
  <cp:lastModifiedBy>Teagan Furbish</cp:lastModifiedBy>
  <cp:revision>4</cp:revision>
  <dcterms:created xsi:type="dcterms:W3CDTF">2021-07-01T19:50:00Z</dcterms:created>
  <dcterms:modified xsi:type="dcterms:W3CDTF">2021-07-04T04:28:00Z</dcterms:modified>
</cp:coreProperties>
</file>