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A8" w:rsidRPr="002E0D24" w:rsidRDefault="00E32AA8" w:rsidP="00E32AA8">
      <w:pPr>
        <w:widowControl w:val="0"/>
        <w:rPr>
          <w:rFonts w:asciiTheme="minorHAnsi" w:eastAsia="Calibri" w:hAnsiTheme="minorHAnsi" w:cs="Arial"/>
          <w:b/>
        </w:rPr>
      </w:pPr>
      <w:proofErr w:type="spellStart"/>
      <w:r w:rsidRPr="002E0D24">
        <w:rPr>
          <w:rFonts w:asciiTheme="minorHAnsi" w:eastAsia="Calibri" w:hAnsiTheme="minorHAnsi" w:cs="Arial"/>
          <w:b/>
        </w:rPr>
        <w:t>Faulhaber</w:t>
      </w:r>
      <w:proofErr w:type="spellEnd"/>
      <w:r w:rsidRPr="002E0D24">
        <w:rPr>
          <w:rFonts w:asciiTheme="minorHAnsi" w:eastAsia="Calibri" w:hAnsiTheme="minorHAnsi" w:cs="Arial"/>
          <w:b/>
        </w:rPr>
        <w:t xml:space="preserve"> GW ARL Nov 18 Homework One 11.28.2018</w:t>
      </w:r>
    </w:p>
    <w:p w:rsidR="00E32AA8" w:rsidRPr="002E0D24" w:rsidRDefault="00E32AA8" w:rsidP="00E32AA8">
      <w:pPr>
        <w:pStyle w:val="ListParagraph"/>
        <w:widowControl w:val="0"/>
        <w:rPr>
          <w:rFonts w:asciiTheme="minorHAnsi" w:eastAsia="Calibri" w:hAnsiTheme="minorHAnsi" w:cs="Arial"/>
        </w:rPr>
      </w:pPr>
    </w:p>
    <w:p w:rsidR="00E32AA8" w:rsidRPr="002E0D24" w:rsidRDefault="00E32AA8" w:rsidP="00E32AA8">
      <w:pPr>
        <w:pStyle w:val="ListParagraph"/>
        <w:widowControl w:val="0"/>
        <w:numPr>
          <w:ilvl w:val="0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>What are three conclusions we can make about Kickstarter campaigns given the provided data?</w:t>
      </w:r>
    </w:p>
    <w:p w:rsidR="00E32AA8" w:rsidRPr="002E0D24" w:rsidRDefault="00E32AA8" w:rsidP="00E32AA8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>Successful/Live campaigns had lower average and median goals than canceled/failed campaigns</w:t>
      </w:r>
    </w:p>
    <w:p w:rsidR="00E32AA8" w:rsidRPr="002E0D24" w:rsidRDefault="00E32AA8" w:rsidP="00E32AA8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>Theater, music, film seemed to be more successful than other categories such as food</w:t>
      </w:r>
    </w:p>
    <w:p w:rsidR="00E32AA8" w:rsidRPr="002E0D24" w:rsidRDefault="00E32AA8" w:rsidP="00E32AA8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>Technology had a high drop-out rate compared to the other categories</w:t>
      </w:r>
    </w:p>
    <w:p w:rsidR="00E32AA8" w:rsidRPr="002E0D24" w:rsidRDefault="00E32AA8" w:rsidP="00E32AA8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 xml:space="preserve">Everyone loves rock and documentaries – </w:t>
      </w:r>
      <w:r w:rsidR="006A38F1" w:rsidRPr="002E0D24">
        <w:rPr>
          <w:rFonts w:asciiTheme="minorHAnsi" w:eastAsia="Calibri" w:hAnsiTheme="minorHAnsi" w:cs="Arial"/>
        </w:rPr>
        <w:t>how</w:t>
      </w:r>
      <w:r w:rsidRPr="002E0D24">
        <w:rPr>
          <w:rFonts w:asciiTheme="minorHAnsi" w:eastAsia="Calibri" w:hAnsiTheme="minorHAnsi" w:cs="Arial"/>
        </w:rPr>
        <w:t xml:space="preserve"> about rock-</w:t>
      </w:r>
      <w:proofErr w:type="spellStart"/>
      <w:r w:rsidRPr="002E0D24">
        <w:rPr>
          <w:rFonts w:asciiTheme="minorHAnsi" w:eastAsia="Calibri" w:hAnsiTheme="minorHAnsi" w:cs="Arial"/>
        </w:rPr>
        <w:t>umentaries</w:t>
      </w:r>
      <w:proofErr w:type="spellEnd"/>
      <w:r w:rsidR="00A6425F" w:rsidRPr="002E0D24">
        <w:rPr>
          <w:rFonts w:asciiTheme="minorHAnsi" w:eastAsia="Calibri" w:hAnsiTheme="minorHAnsi" w:cs="Arial"/>
        </w:rPr>
        <w:t>!</w:t>
      </w:r>
      <w:r w:rsidRPr="002E0D24">
        <w:rPr>
          <w:rFonts w:asciiTheme="minorHAnsi" w:eastAsia="Calibri" w:hAnsiTheme="minorHAnsi" w:cs="Arial"/>
        </w:rPr>
        <w:t>? Also, no one cares about your food truck ;)</w:t>
      </w:r>
    </w:p>
    <w:p w:rsidR="00E32AA8" w:rsidRPr="002E0D24" w:rsidRDefault="00E32AA8" w:rsidP="00E32AA8">
      <w:pPr>
        <w:widowControl w:val="0"/>
        <w:rPr>
          <w:rFonts w:asciiTheme="minorHAnsi" w:eastAsia="Calibri" w:hAnsiTheme="minorHAnsi" w:cs="Arial"/>
        </w:rPr>
      </w:pPr>
    </w:p>
    <w:p w:rsidR="00E32AA8" w:rsidRPr="002E0D24" w:rsidRDefault="00E32AA8" w:rsidP="00E32AA8">
      <w:pPr>
        <w:pStyle w:val="ListParagraph"/>
        <w:widowControl w:val="0"/>
        <w:numPr>
          <w:ilvl w:val="0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>What are some of the limitations of this dataset?</w:t>
      </w:r>
    </w:p>
    <w:p w:rsidR="006A38F1" w:rsidRPr="002E0D24" w:rsidRDefault="00E32AA8" w:rsidP="006A38F1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>Potentially many other</w:t>
      </w:r>
      <w:r w:rsidR="006A38F1" w:rsidRPr="002E0D24">
        <w:rPr>
          <w:rFonts w:asciiTheme="minorHAnsi" w:eastAsia="Calibri" w:hAnsiTheme="minorHAnsi" w:cs="Arial"/>
        </w:rPr>
        <w:t xml:space="preserve"> variables that influence success – gender, age, precise location of founder; reason for cancellation; feedback from/ data about sponsors</w:t>
      </w:r>
    </w:p>
    <w:p w:rsidR="006A38F1" w:rsidRPr="002E0D24" w:rsidRDefault="006A38F1" w:rsidP="00E32AA8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</w:rPr>
      </w:pPr>
      <w:r w:rsidRPr="002E0D24">
        <w:rPr>
          <w:rFonts w:asciiTheme="minorHAnsi" w:eastAsia="Calibri" w:hAnsiTheme="minorHAnsi" w:cs="Arial"/>
        </w:rPr>
        <w:t xml:space="preserve">Only a subset of the 300,000 projects </w:t>
      </w:r>
    </w:p>
    <w:p w:rsidR="00E32AA8" w:rsidRPr="002E0D24" w:rsidRDefault="00E32AA8" w:rsidP="00E32AA8">
      <w:pPr>
        <w:widowControl w:val="0"/>
        <w:rPr>
          <w:rFonts w:asciiTheme="minorHAnsi" w:eastAsia="Calibri" w:hAnsiTheme="minorHAnsi" w:cs="Arial"/>
        </w:rPr>
      </w:pPr>
    </w:p>
    <w:p w:rsidR="00CA0207" w:rsidRPr="002E0D24" w:rsidRDefault="00E32AA8" w:rsidP="00E32AA8">
      <w:pPr>
        <w:pStyle w:val="ListParagraph"/>
        <w:widowControl w:val="0"/>
        <w:numPr>
          <w:ilvl w:val="0"/>
          <w:numId w:val="1"/>
        </w:numPr>
        <w:rPr>
          <w:rFonts w:asciiTheme="minorHAnsi" w:eastAsia="Calibri" w:hAnsiTheme="minorHAnsi" w:cs="Arial"/>
          <w:szCs w:val="22"/>
        </w:rPr>
      </w:pPr>
      <w:r w:rsidRPr="002E0D24">
        <w:rPr>
          <w:rFonts w:asciiTheme="minorHAnsi" w:eastAsia="Calibri" w:hAnsiTheme="minorHAnsi" w:cs="Arial"/>
        </w:rPr>
        <w:t>What are some other possible tables/graphs that we could create?</w:t>
      </w:r>
    </w:p>
    <w:p w:rsidR="00E32AA8" w:rsidRPr="002E0D24" w:rsidRDefault="00E32AA8" w:rsidP="00E32AA8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  <w:szCs w:val="22"/>
        </w:rPr>
      </w:pPr>
      <w:r w:rsidRPr="002E0D24">
        <w:rPr>
          <w:rFonts w:asciiTheme="minorHAnsi" w:eastAsia="Calibri" w:hAnsiTheme="minorHAnsi" w:cs="Arial"/>
        </w:rPr>
        <w:t>Other potential linkages between variables that correlate with success or failure such as: location, words/phrases in blurbs, “staff pick” or “spotlight”</w:t>
      </w:r>
    </w:p>
    <w:p w:rsidR="006A38F1" w:rsidRPr="002E0D24" w:rsidRDefault="002E0D24" w:rsidP="00E32AA8">
      <w:pPr>
        <w:pStyle w:val="ListParagraph"/>
        <w:widowControl w:val="0"/>
        <w:numPr>
          <w:ilvl w:val="1"/>
          <w:numId w:val="1"/>
        </w:numPr>
        <w:rPr>
          <w:rFonts w:asciiTheme="minorHAnsi" w:eastAsia="Calibri" w:hAnsiTheme="minorHAnsi" w:cs="Arial"/>
          <w:szCs w:val="22"/>
        </w:rPr>
      </w:pPr>
      <w:r>
        <w:rPr>
          <w:rFonts w:asciiTheme="minorHAnsi" w:eastAsia="Calibri" w:hAnsiTheme="minorHAnsi" w:cs="Arial"/>
        </w:rPr>
        <w:t>Have there</w:t>
      </w:r>
      <w:r w:rsidR="006A38F1" w:rsidRPr="002E0D24">
        <w:rPr>
          <w:rFonts w:asciiTheme="minorHAnsi" w:eastAsia="Calibri" w:hAnsiTheme="minorHAnsi" w:cs="Arial"/>
        </w:rPr>
        <w:t xml:space="preserve"> been changes in popular categories or sub-categories over time?</w:t>
      </w:r>
    </w:p>
    <w:p w:rsidR="00E32AA8" w:rsidRPr="002E0D24" w:rsidRDefault="00E32AA8" w:rsidP="00E32AA8">
      <w:pPr>
        <w:widowControl w:val="0"/>
        <w:rPr>
          <w:rFonts w:asciiTheme="minorHAnsi" w:eastAsia="Calibri" w:hAnsiTheme="minorHAnsi" w:cs="Arial"/>
          <w:szCs w:val="22"/>
        </w:rPr>
      </w:pPr>
      <w:bookmarkStart w:id="0" w:name="_GoBack"/>
      <w:bookmarkEnd w:id="0"/>
    </w:p>
    <w:sectPr w:rsidR="00E32AA8" w:rsidRPr="002E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6069"/>
    <w:multiLevelType w:val="hybridMultilevel"/>
    <w:tmpl w:val="F08E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207"/>
    <w:rsid w:val="002E0D24"/>
    <w:rsid w:val="006A38F1"/>
    <w:rsid w:val="00A6425F"/>
    <w:rsid w:val="00B74D4E"/>
    <w:rsid w:val="00C120D7"/>
    <w:rsid w:val="00CA0207"/>
    <w:rsid w:val="00D511FC"/>
    <w:rsid w:val="00E32AA8"/>
    <w:rsid w:val="00E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07"/>
    <w:pPr>
      <w:spacing w:after="0" w:line="240" w:lineRule="auto"/>
    </w:pPr>
    <w:rPr>
      <w:rFonts w:ascii="Gill Sans MT" w:eastAsia="Times New Roman" w:hAnsi="Gill Sans MT" w:cs="Times New Roman"/>
      <w:szCs w:val="24"/>
    </w:rPr>
  </w:style>
  <w:style w:type="paragraph" w:styleId="Heading3">
    <w:name w:val="heading 3"/>
    <w:next w:val="BodyText"/>
    <w:link w:val="Heading3Char"/>
    <w:qFormat/>
    <w:rsid w:val="00CA0207"/>
    <w:pPr>
      <w:keepNext/>
      <w:spacing w:before="240" w:after="160" w:line="240" w:lineRule="auto"/>
      <w:outlineLvl w:val="2"/>
    </w:pPr>
    <w:rPr>
      <w:rFonts w:ascii="Gill Sans MT" w:eastAsia="Times New Roman" w:hAnsi="Gill Sans MT" w:cs="Arial"/>
      <w:b/>
      <w:bCs/>
      <w:color w:val="6C646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0207"/>
    <w:rPr>
      <w:rFonts w:ascii="Gill Sans MT" w:eastAsia="Times New Roman" w:hAnsi="Gill Sans MT" w:cs="Arial"/>
      <w:b/>
      <w:bCs/>
      <w:color w:val="6C6463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A0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0207"/>
    <w:rPr>
      <w:rFonts w:ascii="Gill Sans MT" w:eastAsia="Times New Roman" w:hAnsi="Gill Sans MT" w:cs="Times New Roman"/>
      <w:szCs w:val="24"/>
    </w:rPr>
  </w:style>
  <w:style w:type="paragraph" w:styleId="ListParagraph">
    <w:name w:val="List Paragraph"/>
    <w:basedOn w:val="Normal"/>
    <w:uiPriority w:val="34"/>
    <w:qFormat/>
    <w:rsid w:val="00E32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07"/>
    <w:pPr>
      <w:spacing w:after="0" w:line="240" w:lineRule="auto"/>
    </w:pPr>
    <w:rPr>
      <w:rFonts w:ascii="Gill Sans MT" w:eastAsia="Times New Roman" w:hAnsi="Gill Sans MT" w:cs="Times New Roman"/>
      <w:szCs w:val="24"/>
    </w:rPr>
  </w:style>
  <w:style w:type="paragraph" w:styleId="Heading3">
    <w:name w:val="heading 3"/>
    <w:next w:val="BodyText"/>
    <w:link w:val="Heading3Char"/>
    <w:qFormat/>
    <w:rsid w:val="00CA0207"/>
    <w:pPr>
      <w:keepNext/>
      <w:spacing w:before="240" w:after="160" w:line="240" w:lineRule="auto"/>
      <w:outlineLvl w:val="2"/>
    </w:pPr>
    <w:rPr>
      <w:rFonts w:ascii="Gill Sans MT" w:eastAsia="Times New Roman" w:hAnsi="Gill Sans MT" w:cs="Arial"/>
      <w:b/>
      <w:bCs/>
      <w:color w:val="6C646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0207"/>
    <w:rPr>
      <w:rFonts w:ascii="Gill Sans MT" w:eastAsia="Times New Roman" w:hAnsi="Gill Sans MT" w:cs="Arial"/>
      <w:b/>
      <w:bCs/>
      <w:color w:val="6C6463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A0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0207"/>
    <w:rPr>
      <w:rFonts w:ascii="Gill Sans MT" w:eastAsia="Times New Roman" w:hAnsi="Gill Sans MT" w:cs="Times New Roman"/>
      <w:szCs w:val="24"/>
    </w:rPr>
  </w:style>
  <w:style w:type="paragraph" w:styleId="ListParagraph">
    <w:name w:val="List Paragraph"/>
    <w:basedOn w:val="Normal"/>
    <w:uiPriority w:val="34"/>
    <w:qFormat/>
    <w:rsid w:val="00E3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USAID2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Faulhaber, Katherine (E3/GCC/PEL)</dc:creator>
  <cp:lastModifiedBy>Faulhaber, Katherine (E3/GCC/PEL)</cp:lastModifiedBy>
  <cp:revision>3</cp:revision>
  <dcterms:created xsi:type="dcterms:W3CDTF">2018-11-28T18:58:00Z</dcterms:created>
  <dcterms:modified xsi:type="dcterms:W3CDTF">2018-11-28T23:29:00Z</dcterms:modified>
</cp:coreProperties>
</file>