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Javascript4 Les fonctions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Développer 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Une fonction diviserParDeux qui retourne la moitié de la valeur passée en paramètre. Tests :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diviserParDeux(2) === 1;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diviserParDeux(4) === 2;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n = Math.random(); diviserParDeux(n) === n / 2;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Une fonction somme qui retourne la somme des deux paramètres qui lui seront passés. Tests :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somme(1, 1) === 2;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somme(1, 2) === 3;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somme(2, 1) === 3;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n = Math.random(); somme(n, 1) === n + 1;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Une fonction signe qui retourne la chaîne de caractères positif, négatif ou nul, selon le signe de la valeur passée en paramètre. Tests: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signe(-1) === 'négatif';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signe(0) === 'nul';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signe(Math.random()) === 'positif';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Une fonction factorielle qui retourne le produit de tous les entiers consécutifs entre 1 et l’entier passé en paramètre (compris). Exemple : factorielle(3) retourne le résultat de 1 * 2 * 3, soit 6. Tests :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factorielle(0) === 1;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factorielle(1) === 1;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factorielle(3) === 6;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factorielle(4) === 24;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