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A9F" w:rsidRDefault="00AF7B21" w:rsidP="00AF7B21">
      <w:pPr>
        <w:jc w:val="right"/>
      </w:pPr>
      <w:r>
        <w:rPr>
          <w:b/>
          <w:color w:val="1F497D"/>
          <w:sz w:val="36"/>
        </w:rPr>
        <w:t>Payslips Maker - Open Product Questions</w:t>
      </w:r>
    </w:p>
    <w:p w:rsidR="00357A9F" w:rsidRDefault="00AF7B21" w:rsidP="00AF7B21">
      <w:pPr>
        <w:jc w:val="right"/>
      </w:pPr>
      <w:r>
        <w:rPr>
          <w:color w:val="505050"/>
          <w:sz w:val="20"/>
        </w:rPr>
        <w:t>The following questions need your input before we can finalize product decisions. Please fill in your answers, or we can walk through them together in a meeting.</w:t>
      </w:r>
    </w:p>
    <w:p w:rsidR="00357A9F" w:rsidRDefault="00357A9F" w:rsidP="00AF7B21">
      <w:pPr>
        <w:jc w:val="right"/>
      </w:pPr>
      <w:bookmarkStart w:id="0" w:name="_GoBack"/>
    </w:p>
    <w:bookmarkEnd w:id="0"/>
    <w:p w:rsidR="00357A9F" w:rsidRDefault="00AF7B21" w:rsidP="00AF7B21">
      <w:pPr>
        <w:jc w:val="right"/>
      </w:pPr>
      <w:r>
        <w:rPr>
          <w:b/>
          <w:color w:val="0070C0"/>
          <w:sz w:val="26"/>
        </w:rPr>
        <w:t>A. Users &amp; Access Control</w:t>
      </w:r>
    </w:p>
    <w:p w:rsidR="00357A9F" w:rsidRDefault="00AF7B21" w:rsidP="00AF7B21">
      <w:pPr>
        <w:jc w:val="right"/>
      </w:pPr>
      <w:r>
        <w:rPr>
          <w:b/>
        </w:rPr>
        <w:t xml:space="preserve">1. Who will be creating </w:t>
      </w:r>
      <w:r>
        <w:rPr>
          <w:b/>
        </w:rPr>
        <w:t>and editing payslips day-to-day?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assumption: end-users manage their own payslips after signing up. Clarify if an accountant or HR manager enters data on behalf of employers, or if employees self-serve.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</w:t>
      </w:r>
      <w:r>
        <w:rPr>
          <w:color w:val="B4B4B4"/>
          <w:sz w:val="18"/>
        </w:rPr>
        <w:t>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</w:rPr>
        <w:t>2. Are there any restrictions on who can sign up to the</w:t>
      </w:r>
      <w:r>
        <w:rPr>
          <w:b/>
        </w:rPr>
        <w:t xml:space="preserve"> platform?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Currently: any user with a Google account can register freely. Do you want whitelisting, invite-only, or any verification step?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</w:t>
      </w:r>
      <w:r>
        <w:rPr>
          <w:color w:val="B4B4B4"/>
          <w:sz w:val="18"/>
        </w:rPr>
        <w:t>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</w:rPr>
        <w:t>3. Who will be the system admin(s) - is it just you?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capability: admins can view AND edit every user's payslips. De</w:t>
      </w:r>
      <w:r>
        <w:rPr>
          <w:i/>
          <w:color w:val="646464"/>
          <w:sz w:val="19"/>
        </w:rPr>
        <w:t>cide if admins should be read-only or have edit rights (note: verify legal implications of editing employee payslips).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</w:t>
      </w:r>
      <w:r>
        <w:rPr>
          <w:color w:val="B4B4B4"/>
          <w:sz w:val="18"/>
        </w:rPr>
        <w:t>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  <w:color w:val="0070C0"/>
          <w:sz w:val="26"/>
        </w:rPr>
        <w:t>B. Subscriptions &amp; Billing</w:t>
      </w:r>
    </w:p>
    <w:p w:rsidR="00357A9F" w:rsidRDefault="00AF7B21" w:rsidP="00AF7B21">
      <w:pPr>
        <w:jc w:val="right"/>
      </w:pPr>
      <w:r>
        <w:rPr>
          <w:b/>
        </w:rPr>
        <w:t>4. How will subscriptions be activated - manually by admin, or via automated payment?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Option A (current): admins manual</w:t>
      </w:r>
      <w:r>
        <w:rPr>
          <w:i/>
          <w:color w:val="646464"/>
          <w:sz w:val="19"/>
        </w:rPr>
        <w:t>ly toggle subscribed/unsubscribed per user - zero cost, full control, but does not scale. Option B: Stripe/PayPal integration - automated, scales well, but requires payment setup (~1-2 weeks dev + transaction fees). What is your preferred path?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lastRenderedPageBreak/>
        <w:t>___________</w:t>
      </w:r>
      <w:r>
        <w:rPr>
          <w:color w:val="B4B4B4"/>
          <w:sz w:val="18"/>
        </w:rPr>
        <w:t>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</w:rPr>
        <w:t xml:space="preserve">5. What subscription </w:t>
      </w:r>
      <w:r>
        <w:rPr>
          <w:b/>
        </w:rPr>
        <w:t>tiers should exist?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setup: two states only - subscribed / unsubscribed. Do you foresee multiple plans (e.g., Basic, Pro, Enterprise)?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</w:t>
      </w:r>
      <w:r>
        <w:rPr>
          <w:color w:val="B4B4B4"/>
          <w:sz w:val="18"/>
        </w:rPr>
        <w:t>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</w:rPr>
        <w:t>6. What does a subscription unlock for the user?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default limits (unsubscribed): up to 10 forms, 1 company, 1 emp</w:t>
      </w:r>
      <w:r>
        <w:rPr>
          <w:i/>
          <w:color w:val="646464"/>
          <w:sz w:val="19"/>
        </w:rPr>
        <w:t>loyee. Subscribed users have no limits. Confirm or adjust these numbers.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</w:t>
      </w:r>
      <w:r>
        <w:rPr>
          <w:color w:val="B4B4B4"/>
          <w:sz w:val="18"/>
        </w:rPr>
        <w:t>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  <w:color w:val="0070C0"/>
          <w:sz w:val="26"/>
        </w:rPr>
        <w:t>C. Design &amp; UX</w:t>
      </w:r>
    </w:p>
    <w:p w:rsidR="00357A9F" w:rsidRDefault="00AF7B21" w:rsidP="00AF7B21">
      <w:pPr>
        <w:jc w:val="right"/>
      </w:pPr>
      <w:r>
        <w:rPr>
          <w:b/>
        </w:rPr>
        <w:t>7. Are you satisfied with the current minimal/classic UI, or do you want a custom design?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design rationale: targeted at 45+ users, so simplicity and readability were pri</w:t>
      </w:r>
      <w:r>
        <w:rPr>
          <w:i/>
          <w:color w:val="646464"/>
          <w:sz w:val="19"/>
        </w:rPr>
        <w:t>oritised. If you would like alternatives, Omer can run a short discovery session with you to explore different design directions.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</w:t>
      </w:r>
      <w:r>
        <w:rPr>
          <w:color w:val="B4B4B4"/>
          <w:sz w:val="18"/>
        </w:rPr>
        <w:t>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p w:rsidR="00357A9F" w:rsidRDefault="00AF7B21" w:rsidP="00AF7B21">
      <w:pPr>
        <w:jc w:val="right"/>
      </w:pPr>
      <w:r>
        <w:rPr>
          <w:b/>
          <w:color w:val="0070C0"/>
          <w:sz w:val="26"/>
        </w:rPr>
        <w:t>D. Growth &amp; Discoverability</w:t>
      </w:r>
    </w:p>
    <w:p w:rsidR="00357A9F" w:rsidRDefault="00AF7B21" w:rsidP="00AF7B21">
      <w:pPr>
        <w:jc w:val="right"/>
      </w:pPr>
      <w:r>
        <w:rPr>
          <w:b/>
        </w:rPr>
        <w:t>8. Do you want the product to be discoverable via Google or AI search engines?</w:t>
      </w:r>
    </w:p>
    <w:p w:rsidR="00357A9F" w:rsidRDefault="00AF7B21" w:rsidP="00AF7B21">
      <w:pPr>
        <w:jc w:val="right"/>
      </w:pPr>
      <w:r>
        <w:rPr>
          <w:i/>
          <w:color w:val="646464"/>
          <w:sz w:val="19"/>
        </w:rPr>
        <w:t xml:space="preserve">   Current assumption: you share the link directly with your customers - no public SEO/AEO investment planned. If you want organic discovery, we need SEO and AI-search (AEO) work - this is a separate development track.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</w:t>
      </w:r>
      <w:r>
        <w:rPr>
          <w:color w:val="B4B4B4"/>
          <w:sz w:val="18"/>
        </w:rPr>
        <w:t>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lastRenderedPageBreak/>
        <w:t>________________________________________________________________________________</w:t>
      </w:r>
    </w:p>
    <w:p w:rsidR="00357A9F" w:rsidRDefault="00AF7B21" w:rsidP="00AF7B21">
      <w:pPr>
        <w:jc w:val="right"/>
      </w:pPr>
      <w:r>
        <w:rPr>
          <w:color w:val="B4B4B4"/>
          <w:sz w:val="18"/>
        </w:rPr>
        <w:t>________________________________________________________________________________</w:t>
      </w:r>
    </w:p>
    <w:p w:rsidR="00357A9F" w:rsidRDefault="00357A9F" w:rsidP="00AF7B21">
      <w:pPr>
        <w:jc w:val="right"/>
      </w:pPr>
    </w:p>
    <w:sectPr w:rsidR="00357A9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A9F"/>
    <w:rsid w:val="00AA1D8D"/>
    <w:rsid w:val="00AF7B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916A70B-49E0-49E1-A0A8-162133F3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C692D5-0C01-49A3-BD51-29C868B1F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yarin mag</cp:lastModifiedBy>
  <cp:revision>2</cp:revision>
  <dcterms:created xsi:type="dcterms:W3CDTF">2013-12-23T23:15:00Z</dcterms:created>
  <dcterms:modified xsi:type="dcterms:W3CDTF">2026-04-13T16:09:00Z</dcterms:modified>
  <cp:category/>
</cp:coreProperties>
</file>