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D4E2D" w14:textId="0AF9181E" w:rsidR="00A50A67" w:rsidRPr="000F4C76" w:rsidRDefault="002A0978" w:rsidP="009C518A">
      <w:pPr>
        <w:spacing w:line="240" w:lineRule="auto"/>
        <w:jc w:val="center"/>
        <w:rPr>
          <w:rFonts w:asciiTheme="majorHAnsi" w:hAnsiTheme="majorHAnsi" w:cstheme="majorHAnsi"/>
          <w:b/>
          <w:bCs/>
          <w:sz w:val="96"/>
          <w:szCs w:val="96"/>
          <w:u w:val="single"/>
        </w:rPr>
      </w:pPr>
      <w:r w:rsidRPr="000F4C76">
        <w:rPr>
          <w:rFonts w:asciiTheme="majorHAnsi" w:hAnsiTheme="majorHAnsi" w:cstheme="majorHAnsi"/>
          <w:b/>
          <w:bCs/>
          <w:sz w:val="96"/>
          <w:szCs w:val="96"/>
          <w:u w:val="single"/>
        </w:rPr>
        <w:t>Deployment service</w:t>
      </w:r>
    </w:p>
    <w:p w14:paraId="7B609760" w14:textId="77777777" w:rsidR="002A0978" w:rsidRPr="000F4C76" w:rsidRDefault="002A0978" w:rsidP="009C518A">
      <w:pPr>
        <w:spacing w:line="240" w:lineRule="auto"/>
        <w:jc w:val="center"/>
        <w:rPr>
          <w:rFonts w:asciiTheme="majorHAnsi" w:hAnsiTheme="majorHAnsi" w:cstheme="majorHAnsi"/>
          <w:sz w:val="40"/>
          <w:szCs w:val="40"/>
        </w:rPr>
      </w:pPr>
    </w:p>
    <w:p w14:paraId="45B461EB" w14:textId="77777777" w:rsidR="002A0978" w:rsidRPr="000F4C76" w:rsidRDefault="002A0978" w:rsidP="009C518A">
      <w:pPr>
        <w:spacing w:line="240" w:lineRule="auto"/>
        <w:rPr>
          <w:rFonts w:asciiTheme="majorHAnsi" w:hAnsiTheme="majorHAnsi" w:cstheme="majorHAnsi"/>
          <w:b/>
          <w:bCs/>
          <w:color w:val="5B9BD5" w:themeColor="accent5"/>
          <w:sz w:val="32"/>
          <w:szCs w:val="32"/>
        </w:rPr>
      </w:pPr>
      <w:r w:rsidRPr="000F4C76">
        <w:rPr>
          <w:rFonts w:asciiTheme="majorHAnsi" w:hAnsiTheme="majorHAnsi" w:cstheme="majorHAnsi"/>
          <w:b/>
          <w:bCs/>
          <w:color w:val="5B9BD5" w:themeColor="accent5"/>
          <w:sz w:val="32"/>
          <w:szCs w:val="32"/>
        </w:rPr>
        <w:t>1. Qu'est-ce qu'un service de déploiement et comment cela fonctionne ?</w:t>
      </w:r>
    </w:p>
    <w:p w14:paraId="341D5F38" w14:textId="77777777" w:rsidR="002A0978" w:rsidRPr="000F4C76" w:rsidRDefault="002A0978" w:rsidP="009C518A">
      <w:pPr>
        <w:spacing w:line="240" w:lineRule="auto"/>
        <w:rPr>
          <w:rFonts w:asciiTheme="majorHAnsi" w:hAnsiTheme="majorHAnsi" w:cstheme="majorHAnsi"/>
          <w:sz w:val="28"/>
          <w:szCs w:val="28"/>
        </w:rPr>
      </w:pPr>
      <w:r w:rsidRPr="000F4C76">
        <w:rPr>
          <w:rFonts w:asciiTheme="majorHAnsi" w:hAnsiTheme="majorHAnsi" w:cstheme="majorHAnsi"/>
          <w:sz w:val="28"/>
          <w:szCs w:val="28"/>
        </w:rPr>
        <w:t>Un service de déploiement est un outil ou une plateforme qui automatise le processus de distribution et d'installation de logiciels, d'applications ou de mises à jour sur plusieurs machines ou appareils au sein d'un réseau. Il fonctionne généralement comme suit :</w:t>
      </w:r>
    </w:p>
    <w:p w14:paraId="65DAC1EE" w14:textId="77777777" w:rsidR="002A0978" w:rsidRPr="000F4C76" w:rsidRDefault="002A0978" w:rsidP="009C518A">
      <w:pPr>
        <w:pStyle w:val="Paragraphedeliste"/>
        <w:numPr>
          <w:ilvl w:val="0"/>
          <w:numId w:val="1"/>
        </w:numPr>
        <w:spacing w:line="240" w:lineRule="auto"/>
        <w:rPr>
          <w:rFonts w:asciiTheme="majorHAnsi" w:hAnsiTheme="majorHAnsi" w:cstheme="majorHAnsi"/>
          <w:sz w:val="28"/>
          <w:szCs w:val="28"/>
        </w:rPr>
      </w:pPr>
      <w:r w:rsidRPr="000F4C76">
        <w:rPr>
          <w:rFonts w:asciiTheme="majorHAnsi" w:hAnsiTheme="majorHAnsi" w:cstheme="majorHAnsi"/>
          <w:b/>
          <w:bCs/>
          <w:sz w:val="28"/>
          <w:szCs w:val="28"/>
        </w:rPr>
        <w:t>Préparation</w:t>
      </w:r>
      <w:r w:rsidRPr="000F4C76">
        <w:rPr>
          <w:rFonts w:asciiTheme="majorHAnsi" w:hAnsiTheme="majorHAnsi" w:cstheme="majorHAnsi"/>
          <w:sz w:val="28"/>
          <w:szCs w:val="28"/>
        </w:rPr>
        <w:t xml:space="preserve"> : Le logiciel ou la mise à jour est préparé et packagé pour le déploiement.</w:t>
      </w:r>
    </w:p>
    <w:p w14:paraId="144EB875" w14:textId="77777777" w:rsidR="002A0978" w:rsidRPr="000F4C76" w:rsidRDefault="002A0978" w:rsidP="009C518A">
      <w:pPr>
        <w:pStyle w:val="Paragraphedeliste"/>
        <w:numPr>
          <w:ilvl w:val="0"/>
          <w:numId w:val="1"/>
        </w:numPr>
        <w:spacing w:line="240" w:lineRule="auto"/>
        <w:rPr>
          <w:rFonts w:asciiTheme="majorHAnsi" w:hAnsiTheme="majorHAnsi" w:cstheme="majorHAnsi"/>
          <w:sz w:val="28"/>
          <w:szCs w:val="28"/>
        </w:rPr>
      </w:pPr>
      <w:r w:rsidRPr="000F4C76">
        <w:rPr>
          <w:rFonts w:asciiTheme="majorHAnsi" w:hAnsiTheme="majorHAnsi" w:cstheme="majorHAnsi"/>
          <w:b/>
          <w:bCs/>
          <w:sz w:val="28"/>
          <w:szCs w:val="28"/>
        </w:rPr>
        <w:t>Distribution</w:t>
      </w:r>
      <w:r w:rsidRPr="000F4C76">
        <w:rPr>
          <w:rFonts w:asciiTheme="majorHAnsi" w:hAnsiTheme="majorHAnsi" w:cstheme="majorHAnsi"/>
          <w:sz w:val="28"/>
          <w:szCs w:val="28"/>
        </w:rPr>
        <w:t xml:space="preserve"> : Le package est envoyé aux machines cibles via le réseau.</w:t>
      </w:r>
    </w:p>
    <w:p w14:paraId="2B0710AF" w14:textId="77777777" w:rsidR="002A0978" w:rsidRPr="000F4C76" w:rsidRDefault="002A0978" w:rsidP="009C518A">
      <w:pPr>
        <w:pStyle w:val="Paragraphedeliste"/>
        <w:numPr>
          <w:ilvl w:val="0"/>
          <w:numId w:val="1"/>
        </w:numPr>
        <w:spacing w:line="240" w:lineRule="auto"/>
        <w:rPr>
          <w:rFonts w:asciiTheme="majorHAnsi" w:hAnsiTheme="majorHAnsi" w:cstheme="majorHAnsi"/>
          <w:sz w:val="28"/>
          <w:szCs w:val="28"/>
        </w:rPr>
      </w:pPr>
      <w:r w:rsidRPr="000F4C76">
        <w:rPr>
          <w:rFonts w:asciiTheme="majorHAnsi" w:hAnsiTheme="majorHAnsi" w:cstheme="majorHAnsi"/>
          <w:b/>
          <w:bCs/>
          <w:sz w:val="28"/>
          <w:szCs w:val="28"/>
        </w:rPr>
        <w:t>Installation</w:t>
      </w:r>
      <w:r w:rsidRPr="000F4C76">
        <w:rPr>
          <w:rFonts w:asciiTheme="majorHAnsi" w:hAnsiTheme="majorHAnsi" w:cstheme="majorHAnsi"/>
          <w:sz w:val="28"/>
          <w:szCs w:val="28"/>
        </w:rPr>
        <w:t xml:space="preserve"> : Le package est automatiquement installé sur les machines cibles.</w:t>
      </w:r>
    </w:p>
    <w:p w14:paraId="4917DB8C" w14:textId="77777777" w:rsidR="002A0978" w:rsidRPr="000F4C76" w:rsidRDefault="002A0978" w:rsidP="009C518A">
      <w:pPr>
        <w:pStyle w:val="Paragraphedeliste"/>
        <w:numPr>
          <w:ilvl w:val="0"/>
          <w:numId w:val="1"/>
        </w:numPr>
        <w:spacing w:line="240" w:lineRule="auto"/>
        <w:rPr>
          <w:rFonts w:asciiTheme="majorHAnsi" w:hAnsiTheme="majorHAnsi" w:cstheme="majorHAnsi"/>
          <w:sz w:val="28"/>
          <w:szCs w:val="28"/>
        </w:rPr>
      </w:pPr>
      <w:r w:rsidRPr="000F4C76">
        <w:rPr>
          <w:rFonts w:asciiTheme="majorHAnsi" w:hAnsiTheme="majorHAnsi" w:cstheme="majorHAnsi"/>
          <w:b/>
          <w:bCs/>
          <w:sz w:val="28"/>
          <w:szCs w:val="28"/>
        </w:rPr>
        <w:t>Configuration</w:t>
      </w:r>
      <w:r w:rsidRPr="000F4C76">
        <w:rPr>
          <w:rFonts w:asciiTheme="majorHAnsi" w:hAnsiTheme="majorHAnsi" w:cstheme="majorHAnsi"/>
          <w:sz w:val="28"/>
          <w:szCs w:val="28"/>
        </w:rPr>
        <w:t xml:space="preserve"> : Les paramètres nécessaires sont appliqués.</w:t>
      </w:r>
    </w:p>
    <w:p w14:paraId="3DF6A450" w14:textId="334E58C3" w:rsidR="002A0978" w:rsidRPr="000F4C76" w:rsidRDefault="002A0978" w:rsidP="009C518A">
      <w:pPr>
        <w:pStyle w:val="Paragraphedeliste"/>
        <w:numPr>
          <w:ilvl w:val="0"/>
          <w:numId w:val="1"/>
        </w:numPr>
        <w:spacing w:line="240" w:lineRule="auto"/>
        <w:rPr>
          <w:rFonts w:asciiTheme="majorHAnsi" w:hAnsiTheme="majorHAnsi" w:cstheme="majorHAnsi"/>
          <w:sz w:val="28"/>
          <w:szCs w:val="28"/>
        </w:rPr>
      </w:pPr>
      <w:r w:rsidRPr="000F4C76">
        <w:rPr>
          <w:rFonts w:asciiTheme="majorHAnsi" w:hAnsiTheme="majorHAnsi" w:cstheme="majorHAnsi"/>
          <w:b/>
          <w:bCs/>
          <w:sz w:val="28"/>
          <w:szCs w:val="28"/>
        </w:rPr>
        <w:t>Vérification</w:t>
      </w:r>
      <w:r w:rsidRPr="000F4C76">
        <w:rPr>
          <w:rFonts w:asciiTheme="majorHAnsi" w:hAnsiTheme="majorHAnsi" w:cstheme="majorHAnsi"/>
          <w:sz w:val="28"/>
          <w:szCs w:val="28"/>
        </w:rPr>
        <w:t xml:space="preserve"> : Le succès du déploiement est vérifié et rapporté.</w:t>
      </w:r>
    </w:p>
    <w:p w14:paraId="70B56FE8" w14:textId="77777777" w:rsidR="002A0978" w:rsidRPr="000F4C76" w:rsidRDefault="002A0978" w:rsidP="009C518A">
      <w:pPr>
        <w:spacing w:line="240" w:lineRule="auto"/>
        <w:ind w:left="360"/>
        <w:rPr>
          <w:rFonts w:asciiTheme="majorHAnsi" w:hAnsiTheme="majorHAnsi" w:cstheme="majorHAnsi"/>
          <w:sz w:val="28"/>
          <w:szCs w:val="28"/>
        </w:rPr>
      </w:pPr>
    </w:p>
    <w:p w14:paraId="506DF832" w14:textId="2D2CC238" w:rsidR="002A0978" w:rsidRPr="000F4C76" w:rsidRDefault="002A0978" w:rsidP="009C518A">
      <w:pPr>
        <w:spacing w:line="240" w:lineRule="auto"/>
        <w:rPr>
          <w:rFonts w:asciiTheme="majorHAnsi" w:hAnsiTheme="majorHAnsi" w:cstheme="majorHAnsi"/>
          <w:b/>
          <w:bCs/>
          <w:color w:val="5B9BD5" w:themeColor="accent5"/>
          <w:sz w:val="32"/>
          <w:szCs w:val="32"/>
        </w:rPr>
      </w:pPr>
      <w:r w:rsidRPr="000F4C76">
        <w:rPr>
          <w:rFonts w:asciiTheme="majorHAnsi" w:hAnsiTheme="majorHAnsi" w:cstheme="majorHAnsi"/>
          <w:b/>
          <w:bCs/>
          <w:color w:val="5B9BD5" w:themeColor="accent5"/>
          <w:sz w:val="32"/>
          <w:szCs w:val="32"/>
        </w:rPr>
        <w:t>2. Quelques solutions de services de déploiement</w:t>
      </w:r>
    </w:p>
    <w:p w14:paraId="78F6B2FF" w14:textId="77777777" w:rsidR="00936F3A" w:rsidRPr="000F4C76" w:rsidRDefault="00936F3A" w:rsidP="009C518A">
      <w:pPr>
        <w:pStyle w:val="Paragraphedeliste"/>
        <w:numPr>
          <w:ilvl w:val="0"/>
          <w:numId w:val="7"/>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Microsoft Deployment Toolkit (MDT)</w:t>
      </w:r>
    </w:p>
    <w:p w14:paraId="2B3DD2C1" w14:textId="77777777" w:rsidR="00936F3A" w:rsidRPr="000F4C76" w:rsidRDefault="00936F3A" w:rsidP="009C518A">
      <w:pPr>
        <w:pStyle w:val="Paragraphedeliste"/>
        <w:numPr>
          <w:ilvl w:val="0"/>
          <w:numId w:val="8"/>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Solution gratuite de Microsoft pour le déploiement de systèmes d'exploitation Windows</w:t>
      </w:r>
    </w:p>
    <w:p w14:paraId="7DCB0229" w14:textId="77777777" w:rsidR="00936F3A" w:rsidRPr="000F4C76" w:rsidRDefault="00936F3A" w:rsidP="009C518A">
      <w:pPr>
        <w:pStyle w:val="Paragraphedeliste"/>
        <w:numPr>
          <w:ilvl w:val="0"/>
          <w:numId w:val="8"/>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Largement utilisée et bien intégrée à l'écosystème Microsoft</w:t>
      </w:r>
    </w:p>
    <w:p w14:paraId="701EED1B" w14:textId="77777777" w:rsidR="00936F3A" w:rsidRPr="000F4C76" w:rsidRDefault="00936F3A" w:rsidP="009C518A">
      <w:pPr>
        <w:pStyle w:val="Paragraphedeliste"/>
        <w:numPr>
          <w:ilvl w:val="0"/>
          <w:numId w:val="7"/>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Windows Deployment Services (WDS)</w:t>
      </w:r>
    </w:p>
    <w:p w14:paraId="6D7B1BB8" w14:textId="77777777" w:rsidR="00936F3A" w:rsidRPr="000F4C76" w:rsidRDefault="00936F3A" w:rsidP="009C518A">
      <w:pPr>
        <w:pStyle w:val="Paragraphedeliste"/>
        <w:numPr>
          <w:ilvl w:val="0"/>
          <w:numId w:val="9"/>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Service intégré à Windows Server pour le déploiement réseau</w:t>
      </w:r>
    </w:p>
    <w:p w14:paraId="26E345E0" w14:textId="77777777" w:rsidR="00936F3A" w:rsidRPr="000F4C76" w:rsidRDefault="00936F3A" w:rsidP="009C518A">
      <w:pPr>
        <w:pStyle w:val="Paragraphedeliste"/>
        <w:numPr>
          <w:ilvl w:val="0"/>
          <w:numId w:val="9"/>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Souvent utilisé en combinaison avec MDT</w:t>
      </w:r>
    </w:p>
    <w:p w14:paraId="77FC68BB" w14:textId="77777777" w:rsidR="00936F3A" w:rsidRPr="000F4C76" w:rsidRDefault="00936F3A" w:rsidP="009C518A">
      <w:pPr>
        <w:pStyle w:val="Paragraphedeliste"/>
        <w:numPr>
          <w:ilvl w:val="0"/>
          <w:numId w:val="7"/>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System Center Configuration Manager (SCCM)</w:t>
      </w:r>
    </w:p>
    <w:p w14:paraId="294ABD47" w14:textId="77777777" w:rsidR="00936F3A" w:rsidRPr="000F4C76" w:rsidRDefault="00936F3A" w:rsidP="009C518A">
      <w:pPr>
        <w:pStyle w:val="Paragraphedeliste"/>
        <w:numPr>
          <w:ilvl w:val="0"/>
          <w:numId w:val="10"/>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Solution complète de gestion de parc informatique de Microsoft</w:t>
      </w:r>
    </w:p>
    <w:p w14:paraId="334C23A3" w14:textId="77777777" w:rsidR="00936F3A" w:rsidRPr="000F4C76" w:rsidRDefault="00936F3A" w:rsidP="009C518A">
      <w:pPr>
        <w:pStyle w:val="Paragraphedeliste"/>
        <w:numPr>
          <w:ilvl w:val="0"/>
          <w:numId w:val="10"/>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Offre des fonctionnalités avancées de déploiement et de gestion</w:t>
      </w:r>
    </w:p>
    <w:p w14:paraId="0AFFEBB3" w14:textId="77777777" w:rsidR="00936F3A" w:rsidRPr="000F4C76" w:rsidRDefault="00936F3A" w:rsidP="009C518A">
      <w:pPr>
        <w:pStyle w:val="Paragraphedeliste"/>
        <w:numPr>
          <w:ilvl w:val="0"/>
          <w:numId w:val="7"/>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PDQ Deploy</w:t>
      </w:r>
    </w:p>
    <w:p w14:paraId="1701F072" w14:textId="77777777" w:rsidR="00936F3A" w:rsidRPr="000F4C76" w:rsidRDefault="00936F3A" w:rsidP="009C518A">
      <w:pPr>
        <w:pStyle w:val="Paragraphedeliste"/>
        <w:numPr>
          <w:ilvl w:val="0"/>
          <w:numId w:val="11"/>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Outil tiers populaire pour le déploiement de logiciels</w:t>
      </w:r>
    </w:p>
    <w:p w14:paraId="5E2272E8" w14:textId="0A9EE412" w:rsidR="00936F3A" w:rsidRPr="000F4C76" w:rsidRDefault="00936F3A" w:rsidP="009C518A">
      <w:pPr>
        <w:pStyle w:val="Paragraphedeliste"/>
        <w:numPr>
          <w:ilvl w:val="0"/>
          <w:numId w:val="11"/>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Apprécié pour sa simplicité d'utilisation et sa bibliothèque de packages</w:t>
      </w:r>
    </w:p>
    <w:p w14:paraId="71296031" w14:textId="77777777" w:rsidR="00936F3A" w:rsidRPr="000F4C76" w:rsidRDefault="00936F3A" w:rsidP="009C518A">
      <w:pPr>
        <w:pStyle w:val="Paragraphedeliste"/>
        <w:numPr>
          <w:ilvl w:val="0"/>
          <w:numId w:val="7"/>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Ansible</w:t>
      </w:r>
    </w:p>
    <w:p w14:paraId="5B5C3CB9" w14:textId="77777777" w:rsidR="00936F3A" w:rsidRPr="000F4C76" w:rsidRDefault="00936F3A" w:rsidP="009C518A">
      <w:pPr>
        <w:pStyle w:val="Paragraphedeliste"/>
        <w:numPr>
          <w:ilvl w:val="0"/>
          <w:numId w:val="12"/>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Solution open-source de gestion de configuration et de déploiement</w:t>
      </w:r>
    </w:p>
    <w:p w14:paraId="7C926809" w14:textId="77777777" w:rsidR="00936F3A" w:rsidRPr="000F4C76" w:rsidRDefault="00936F3A" w:rsidP="009C518A">
      <w:pPr>
        <w:pStyle w:val="Paragraphedeliste"/>
        <w:numPr>
          <w:ilvl w:val="0"/>
          <w:numId w:val="12"/>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Fonctionne bien dans des environnements mixtes (Windows et Linux)</w:t>
      </w:r>
    </w:p>
    <w:p w14:paraId="17AE1184" w14:textId="77777777" w:rsidR="00936F3A" w:rsidRPr="000F4C76" w:rsidRDefault="00936F3A" w:rsidP="009C518A">
      <w:pPr>
        <w:pStyle w:val="Paragraphedeliste"/>
        <w:numPr>
          <w:ilvl w:val="0"/>
          <w:numId w:val="7"/>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lastRenderedPageBreak/>
        <w:t>Ivanti Endpoint Manager (anciennement LANDesk)</w:t>
      </w:r>
    </w:p>
    <w:p w14:paraId="0BE2AC54" w14:textId="77777777" w:rsidR="00936F3A" w:rsidRPr="000F4C76" w:rsidRDefault="00936F3A" w:rsidP="009C518A">
      <w:pPr>
        <w:pStyle w:val="Paragraphedeliste"/>
        <w:numPr>
          <w:ilvl w:val="0"/>
          <w:numId w:val="13"/>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Solution complète de gestion des systèmes et de sécurité</w:t>
      </w:r>
    </w:p>
    <w:p w14:paraId="6ED58032" w14:textId="11F9CEE9" w:rsidR="002A0978" w:rsidRPr="000F4C76" w:rsidRDefault="00936F3A" w:rsidP="009C518A">
      <w:pPr>
        <w:pStyle w:val="Paragraphedeliste"/>
        <w:numPr>
          <w:ilvl w:val="0"/>
          <w:numId w:val="13"/>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Offre des fonctionnalités de déploiement d'OS et d'applications</w:t>
      </w:r>
    </w:p>
    <w:p w14:paraId="12AE5174" w14:textId="77777777" w:rsidR="00936F3A" w:rsidRPr="000F4C76" w:rsidRDefault="00936F3A" w:rsidP="009C518A">
      <w:pPr>
        <w:spacing w:line="240" w:lineRule="auto"/>
        <w:rPr>
          <w:rFonts w:asciiTheme="majorHAnsi" w:hAnsiTheme="majorHAnsi" w:cstheme="majorHAnsi"/>
          <w:color w:val="000000" w:themeColor="text1"/>
          <w:sz w:val="28"/>
          <w:szCs w:val="28"/>
        </w:rPr>
      </w:pPr>
    </w:p>
    <w:p w14:paraId="2BC869BD" w14:textId="77777777" w:rsidR="002A0978" w:rsidRPr="000F4C76" w:rsidRDefault="002A0978" w:rsidP="009C518A">
      <w:pPr>
        <w:spacing w:line="240" w:lineRule="auto"/>
        <w:rPr>
          <w:rFonts w:asciiTheme="majorHAnsi" w:hAnsiTheme="majorHAnsi" w:cstheme="majorHAnsi"/>
          <w:b/>
          <w:bCs/>
          <w:color w:val="5B9BD5" w:themeColor="accent5"/>
          <w:sz w:val="32"/>
          <w:szCs w:val="32"/>
        </w:rPr>
      </w:pPr>
      <w:r w:rsidRPr="000F4C76">
        <w:rPr>
          <w:rFonts w:asciiTheme="majorHAnsi" w:hAnsiTheme="majorHAnsi" w:cstheme="majorHAnsi"/>
          <w:b/>
          <w:bCs/>
          <w:color w:val="5B9BD5" w:themeColor="accent5"/>
          <w:sz w:val="32"/>
          <w:szCs w:val="32"/>
        </w:rPr>
        <w:t>3. Intérêt d'un service de déploiement</w:t>
      </w:r>
    </w:p>
    <w:p w14:paraId="428D4C2E" w14:textId="77777777" w:rsidR="002A0978" w:rsidRPr="000F4C76" w:rsidRDefault="002A0978"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Les avantages principaux sont :</w:t>
      </w:r>
    </w:p>
    <w:p w14:paraId="41B0565B" w14:textId="77777777" w:rsidR="002A0978" w:rsidRPr="000F4C76" w:rsidRDefault="002A0978" w:rsidP="009C518A">
      <w:pPr>
        <w:pStyle w:val="Paragraphedeliste"/>
        <w:numPr>
          <w:ilvl w:val="0"/>
          <w:numId w:val="3"/>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Gain de temps</w:t>
      </w:r>
      <w:r w:rsidRPr="000F4C76">
        <w:rPr>
          <w:rFonts w:asciiTheme="majorHAnsi" w:hAnsiTheme="majorHAnsi" w:cstheme="majorHAnsi"/>
          <w:color w:val="000000" w:themeColor="text1"/>
          <w:sz w:val="28"/>
          <w:szCs w:val="28"/>
        </w:rPr>
        <w:t xml:space="preserve"> : Automatisation des tâches répétitives.</w:t>
      </w:r>
    </w:p>
    <w:p w14:paraId="24EDAC24" w14:textId="77777777" w:rsidR="002A0978" w:rsidRPr="000F4C76" w:rsidRDefault="002A0978" w:rsidP="009C518A">
      <w:pPr>
        <w:pStyle w:val="Paragraphedeliste"/>
        <w:numPr>
          <w:ilvl w:val="0"/>
          <w:numId w:val="3"/>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Cohérence</w:t>
      </w:r>
      <w:r w:rsidRPr="000F4C76">
        <w:rPr>
          <w:rFonts w:asciiTheme="majorHAnsi" w:hAnsiTheme="majorHAnsi" w:cstheme="majorHAnsi"/>
          <w:color w:val="000000" w:themeColor="text1"/>
          <w:sz w:val="28"/>
          <w:szCs w:val="28"/>
        </w:rPr>
        <w:t xml:space="preserve"> : Assure une installation uniforme sur toutes les machines.</w:t>
      </w:r>
    </w:p>
    <w:p w14:paraId="4CF194B4" w14:textId="77777777" w:rsidR="002A0978" w:rsidRPr="000F4C76" w:rsidRDefault="002A0978" w:rsidP="009C518A">
      <w:pPr>
        <w:pStyle w:val="Paragraphedeliste"/>
        <w:numPr>
          <w:ilvl w:val="0"/>
          <w:numId w:val="3"/>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Réduction des erreurs</w:t>
      </w:r>
      <w:r w:rsidRPr="000F4C76">
        <w:rPr>
          <w:rFonts w:asciiTheme="majorHAnsi" w:hAnsiTheme="majorHAnsi" w:cstheme="majorHAnsi"/>
          <w:color w:val="000000" w:themeColor="text1"/>
          <w:sz w:val="28"/>
          <w:szCs w:val="28"/>
        </w:rPr>
        <w:t xml:space="preserve"> : Minimise les erreurs humaines lors de l'installation.</w:t>
      </w:r>
    </w:p>
    <w:p w14:paraId="6AE29CFF" w14:textId="77777777" w:rsidR="002A0978" w:rsidRPr="000F4C76" w:rsidRDefault="002A0978" w:rsidP="009C518A">
      <w:pPr>
        <w:pStyle w:val="Paragraphedeliste"/>
        <w:numPr>
          <w:ilvl w:val="0"/>
          <w:numId w:val="3"/>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Gestion centralisée</w:t>
      </w:r>
      <w:r w:rsidRPr="000F4C76">
        <w:rPr>
          <w:rFonts w:asciiTheme="majorHAnsi" w:hAnsiTheme="majorHAnsi" w:cstheme="majorHAnsi"/>
          <w:color w:val="000000" w:themeColor="text1"/>
          <w:sz w:val="28"/>
          <w:szCs w:val="28"/>
        </w:rPr>
        <w:t xml:space="preserve"> : Permet de gérer les déploiements depuis un point central.</w:t>
      </w:r>
    </w:p>
    <w:p w14:paraId="12ADDA27" w14:textId="77777777" w:rsidR="002A0978" w:rsidRPr="000F4C76" w:rsidRDefault="002A0978" w:rsidP="009C518A">
      <w:pPr>
        <w:pStyle w:val="Paragraphedeliste"/>
        <w:numPr>
          <w:ilvl w:val="0"/>
          <w:numId w:val="3"/>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Scalabilité</w:t>
      </w:r>
      <w:r w:rsidRPr="000F4C76">
        <w:rPr>
          <w:rFonts w:asciiTheme="majorHAnsi" w:hAnsiTheme="majorHAnsi" w:cstheme="majorHAnsi"/>
          <w:color w:val="000000" w:themeColor="text1"/>
          <w:sz w:val="28"/>
          <w:szCs w:val="28"/>
        </w:rPr>
        <w:t xml:space="preserve"> : Facilite le déploiement sur un grand nombre de machines.</w:t>
      </w:r>
    </w:p>
    <w:p w14:paraId="558FD698" w14:textId="3296B2DB" w:rsidR="002A0978" w:rsidRPr="000F4C76" w:rsidRDefault="002A0978" w:rsidP="009C518A">
      <w:pPr>
        <w:pStyle w:val="Paragraphedeliste"/>
        <w:numPr>
          <w:ilvl w:val="0"/>
          <w:numId w:val="3"/>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Traçabilité</w:t>
      </w:r>
      <w:r w:rsidRPr="000F4C76">
        <w:rPr>
          <w:rFonts w:asciiTheme="majorHAnsi" w:hAnsiTheme="majorHAnsi" w:cstheme="majorHAnsi"/>
          <w:color w:val="000000" w:themeColor="text1"/>
          <w:sz w:val="28"/>
          <w:szCs w:val="28"/>
        </w:rPr>
        <w:t xml:space="preserve"> : Offre un suivi des versions et des installations.</w:t>
      </w:r>
    </w:p>
    <w:p w14:paraId="4074F1CE" w14:textId="77777777" w:rsidR="002A0978" w:rsidRPr="000F4C76" w:rsidRDefault="002A0978" w:rsidP="009C518A">
      <w:pPr>
        <w:spacing w:line="240" w:lineRule="auto"/>
        <w:rPr>
          <w:rFonts w:asciiTheme="majorHAnsi" w:hAnsiTheme="majorHAnsi" w:cstheme="majorHAnsi"/>
          <w:sz w:val="28"/>
          <w:szCs w:val="28"/>
        </w:rPr>
      </w:pPr>
    </w:p>
    <w:p w14:paraId="040435B0" w14:textId="77777777" w:rsidR="002A0978" w:rsidRPr="000F4C76" w:rsidRDefault="002A0978" w:rsidP="009C518A">
      <w:pPr>
        <w:spacing w:line="240" w:lineRule="auto"/>
        <w:rPr>
          <w:rFonts w:asciiTheme="majorHAnsi" w:hAnsiTheme="majorHAnsi" w:cstheme="majorHAnsi"/>
          <w:b/>
          <w:bCs/>
          <w:color w:val="5B9BD5" w:themeColor="accent5"/>
          <w:sz w:val="32"/>
          <w:szCs w:val="32"/>
        </w:rPr>
      </w:pPr>
      <w:r w:rsidRPr="000F4C76">
        <w:rPr>
          <w:rFonts w:asciiTheme="majorHAnsi" w:hAnsiTheme="majorHAnsi" w:cstheme="majorHAnsi"/>
          <w:b/>
          <w:bCs/>
          <w:color w:val="5B9BD5" w:themeColor="accent5"/>
          <w:sz w:val="32"/>
          <w:szCs w:val="32"/>
        </w:rPr>
        <w:t>4. Mise en place et prérequis</w:t>
      </w:r>
    </w:p>
    <w:p w14:paraId="2D9054DF" w14:textId="7844D74A" w:rsidR="002A0978" w:rsidRPr="000F4C76" w:rsidRDefault="002A0978" w:rsidP="009C518A">
      <w:pPr>
        <w:spacing w:line="240" w:lineRule="auto"/>
        <w:rPr>
          <w:rFonts w:asciiTheme="majorHAnsi" w:hAnsiTheme="majorHAnsi" w:cstheme="majorHAnsi"/>
          <w:b/>
          <w:bCs/>
          <w:color w:val="5B9BD5" w:themeColor="accent5"/>
          <w:sz w:val="32"/>
          <w:szCs w:val="32"/>
        </w:rPr>
      </w:pPr>
      <w:r w:rsidRPr="000F4C76">
        <w:rPr>
          <w:rFonts w:asciiTheme="majorHAnsi" w:hAnsiTheme="majorHAnsi" w:cstheme="majorHAnsi"/>
          <w:color w:val="000000" w:themeColor="text1"/>
          <w:sz w:val="28"/>
          <w:szCs w:val="28"/>
        </w:rPr>
        <w:t>La mise en place dépend de la solution choisie, mais voici des étapes générales :</w:t>
      </w:r>
    </w:p>
    <w:p w14:paraId="1514BD17" w14:textId="77777777" w:rsidR="002A0978" w:rsidRPr="000F4C76" w:rsidRDefault="002A0978" w:rsidP="009C518A">
      <w:pPr>
        <w:pStyle w:val="Paragraphedeliste"/>
        <w:numPr>
          <w:ilvl w:val="0"/>
          <w:numId w:val="4"/>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Choisir</w:t>
      </w:r>
      <w:r w:rsidRPr="000F4C76">
        <w:rPr>
          <w:rFonts w:asciiTheme="majorHAnsi" w:hAnsiTheme="majorHAnsi" w:cstheme="majorHAnsi"/>
          <w:color w:val="000000" w:themeColor="text1"/>
          <w:sz w:val="28"/>
          <w:szCs w:val="28"/>
        </w:rPr>
        <w:t xml:space="preserve"> une solution adaptée à vos besoins.</w:t>
      </w:r>
    </w:p>
    <w:p w14:paraId="57A6D92C" w14:textId="77777777" w:rsidR="002A0978" w:rsidRPr="000F4C76" w:rsidRDefault="002A0978" w:rsidP="009C518A">
      <w:pPr>
        <w:pStyle w:val="Paragraphedeliste"/>
        <w:numPr>
          <w:ilvl w:val="0"/>
          <w:numId w:val="4"/>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Préparer</w:t>
      </w:r>
      <w:r w:rsidRPr="000F4C76">
        <w:rPr>
          <w:rFonts w:asciiTheme="majorHAnsi" w:hAnsiTheme="majorHAnsi" w:cstheme="majorHAnsi"/>
          <w:color w:val="000000" w:themeColor="text1"/>
          <w:sz w:val="28"/>
          <w:szCs w:val="28"/>
        </w:rPr>
        <w:t xml:space="preserve"> l'infrastructure réseau (serveur dédié, bande passante suffisante).</w:t>
      </w:r>
    </w:p>
    <w:p w14:paraId="36E64134" w14:textId="77777777" w:rsidR="002A0978" w:rsidRPr="000F4C76" w:rsidRDefault="002A0978" w:rsidP="009C518A">
      <w:pPr>
        <w:pStyle w:val="Paragraphedeliste"/>
        <w:numPr>
          <w:ilvl w:val="0"/>
          <w:numId w:val="4"/>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Installer</w:t>
      </w:r>
      <w:r w:rsidRPr="000F4C76">
        <w:rPr>
          <w:rFonts w:asciiTheme="majorHAnsi" w:hAnsiTheme="majorHAnsi" w:cstheme="majorHAnsi"/>
          <w:color w:val="000000" w:themeColor="text1"/>
          <w:sz w:val="28"/>
          <w:szCs w:val="28"/>
        </w:rPr>
        <w:t xml:space="preserve"> le logiciel de déploiement sur le serveur central.</w:t>
      </w:r>
    </w:p>
    <w:p w14:paraId="3A604806" w14:textId="77777777" w:rsidR="002A0978" w:rsidRPr="000F4C76" w:rsidRDefault="002A0978" w:rsidP="009C518A">
      <w:pPr>
        <w:pStyle w:val="Paragraphedeliste"/>
        <w:numPr>
          <w:ilvl w:val="0"/>
          <w:numId w:val="4"/>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Configurer les clients pour qu'ils puissent communiquer avec le serveur.</w:t>
      </w:r>
    </w:p>
    <w:p w14:paraId="1AB7E9BF" w14:textId="77777777" w:rsidR="002A0978" w:rsidRPr="000F4C76" w:rsidRDefault="002A0978" w:rsidP="009C518A">
      <w:pPr>
        <w:pStyle w:val="Paragraphedeliste"/>
        <w:numPr>
          <w:ilvl w:val="0"/>
          <w:numId w:val="4"/>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Créer</w:t>
      </w:r>
      <w:r w:rsidRPr="000F4C76">
        <w:rPr>
          <w:rFonts w:asciiTheme="majorHAnsi" w:hAnsiTheme="majorHAnsi" w:cstheme="majorHAnsi"/>
          <w:color w:val="000000" w:themeColor="text1"/>
          <w:sz w:val="28"/>
          <w:szCs w:val="28"/>
        </w:rPr>
        <w:t xml:space="preserve"> des packages de déploiement.</w:t>
      </w:r>
    </w:p>
    <w:p w14:paraId="1C8EF684" w14:textId="77777777" w:rsidR="002A0978" w:rsidRPr="000F4C76" w:rsidRDefault="002A0978" w:rsidP="009C518A">
      <w:pPr>
        <w:pStyle w:val="Paragraphedeliste"/>
        <w:numPr>
          <w:ilvl w:val="0"/>
          <w:numId w:val="4"/>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Définir</w:t>
      </w:r>
      <w:r w:rsidRPr="000F4C76">
        <w:rPr>
          <w:rFonts w:asciiTheme="majorHAnsi" w:hAnsiTheme="majorHAnsi" w:cstheme="majorHAnsi"/>
          <w:color w:val="000000" w:themeColor="text1"/>
          <w:sz w:val="28"/>
          <w:szCs w:val="28"/>
        </w:rPr>
        <w:t xml:space="preserve"> des politiques de déploiement.</w:t>
      </w:r>
    </w:p>
    <w:p w14:paraId="3393ED49" w14:textId="77777777" w:rsidR="002A0978" w:rsidRPr="000F4C76" w:rsidRDefault="002A0978" w:rsidP="009C518A">
      <w:pPr>
        <w:pStyle w:val="Paragraphedeliste"/>
        <w:numPr>
          <w:ilvl w:val="0"/>
          <w:numId w:val="4"/>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Tester</w:t>
      </w:r>
      <w:r w:rsidRPr="000F4C76">
        <w:rPr>
          <w:rFonts w:asciiTheme="majorHAnsi" w:hAnsiTheme="majorHAnsi" w:cstheme="majorHAnsi"/>
          <w:color w:val="000000" w:themeColor="text1"/>
          <w:sz w:val="28"/>
          <w:szCs w:val="28"/>
        </w:rPr>
        <w:t xml:space="preserve"> le déploiement sur un groupe restreint.</w:t>
      </w:r>
    </w:p>
    <w:p w14:paraId="3BE2790E" w14:textId="77777777" w:rsidR="002A0978" w:rsidRPr="000F4C76" w:rsidRDefault="002A0978" w:rsidP="009C518A">
      <w:pPr>
        <w:pStyle w:val="Paragraphedeliste"/>
        <w:numPr>
          <w:ilvl w:val="0"/>
          <w:numId w:val="4"/>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b/>
          <w:bCs/>
          <w:color w:val="000000" w:themeColor="text1"/>
          <w:sz w:val="28"/>
          <w:szCs w:val="28"/>
        </w:rPr>
        <w:t>Déployer</w:t>
      </w:r>
      <w:r w:rsidRPr="000F4C76">
        <w:rPr>
          <w:rFonts w:asciiTheme="majorHAnsi" w:hAnsiTheme="majorHAnsi" w:cstheme="majorHAnsi"/>
          <w:color w:val="000000" w:themeColor="text1"/>
          <w:sz w:val="28"/>
          <w:szCs w:val="28"/>
        </w:rPr>
        <w:t xml:space="preserve"> à grande échelle.</w:t>
      </w:r>
    </w:p>
    <w:p w14:paraId="46C8AB5C" w14:textId="593E08BF" w:rsidR="002A0978" w:rsidRPr="000F4C76" w:rsidRDefault="002A0978"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Prérequis généraux :</w:t>
      </w:r>
    </w:p>
    <w:p w14:paraId="1B62B680" w14:textId="77777777" w:rsidR="002A0978" w:rsidRPr="000F4C76" w:rsidRDefault="002A0978" w:rsidP="009C518A">
      <w:pPr>
        <w:pStyle w:val="Paragraphedeliste"/>
        <w:numPr>
          <w:ilvl w:val="0"/>
          <w:numId w:val="6"/>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Un serveur central puissant</w:t>
      </w:r>
    </w:p>
    <w:p w14:paraId="35000A51" w14:textId="77777777" w:rsidR="002A0978" w:rsidRPr="000F4C76" w:rsidRDefault="002A0978" w:rsidP="009C518A">
      <w:pPr>
        <w:pStyle w:val="Paragraphedeliste"/>
        <w:numPr>
          <w:ilvl w:val="0"/>
          <w:numId w:val="6"/>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Un réseau stable et rapide</w:t>
      </w:r>
    </w:p>
    <w:p w14:paraId="5D9899A5" w14:textId="77777777" w:rsidR="002A0978" w:rsidRPr="000F4C76" w:rsidRDefault="002A0978" w:rsidP="009C518A">
      <w:pPr>
        <w:pStyle w:val="Paragraphedeliste"/>
        <w:numPr>
          <w:ilvl w:val="0"/>
          <w:numId w:val="6"/>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Des droits d'administrateur sur les machines cibles</w:t>
      </w:r>
    </w:p>
    <w:p w14:paraId="5242A2BE" w14:textId="424B2F13" w:rsidR="002A0978" w:rsidRPr="000F4C76" w:rsidRDefault="002A0978" w:rsidP="009C518A">
      <w:pPr>
        <w:pStyle w:val="Paragraphedeliste"/>
        <w:numPr>
          <w:ilvl w:val="0"/>
          <w:numId w:val="6"/>
        </w:num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Compatibilité entre le service de déploiement et les systèmes d'exploitation cibles</w:t>
      </w:r>
    </w:p>
    <w:p w14:paraId="32AA7177" w14:textId="77777777" w:rsidR="00DC1874" w:rsidRPr="000F4C76" w:rsidRDefault="00DC1874" w:rsidP="009C518A">
      <w:pPr>
        <w:pStyle w:val="Paragraphedeliste"/>
        <w:spacing w:line="240" w:lineRule="auto"/>
        <w:rPr>
          <w:rFonts w:asciiTheme="majorHAnsi" w:hAnsiTheme="majorHAnsi" w:cstheme="majorHAnsi"/>
          <w:color w:val="000000" w:themeColor="text1"/>
          <w:sz w:val="28"/>
          <w:szCs w:val="28"/>
        </w:rPr>
      </w:pPr>
    </w:p>
    <w:p w14:paraId="14BBFE7A" w14:textId="77777777" w:rsidR="004E665F" w:rsidRDefault="004E665F" w:rsidP="009C518A">
      <w:pPr>
        <w:spacing w:line="240" w:lineRule="auto"/>
        <w:rPr>
          <w:rFonts w:asciiTheme="majorHAnsi" w:hAnsiTheme="majorHAnsi" w:cstheme="majorHAnsi"/>
          <w:b/>
          <w:bCs/>
          <w:color w:val="5B9BD5" w:themeColor="accent5"/>
          <w:sz w:val="32"/>
          <w:szCs w:val="32"/>
        </w:rPr>
      </w:pPr>
    </w:p>
    <w:p w14:paraId="36209857" w14:textId="78D81574" w:rsidR="00DC1874" w:rsidRPr="000F4C76" w:rsidRDefault="00DC1874" w:rsidP="009C518A">
      <w:pPr>
        <w:spacing w:line="240" w:lineRule="auto"/>
        <w:rPr>
          <w:rFonts w:asciiTheme="majorHAnsi" w:hAnsiTheme="majorHAnsi" w:cstheme="majorHAnsi"/>
          <w:b/>
          <w:bCs/>
          <w:color w:val="5B9BD5" w:themeColor="accent5"/>
          <w:sz w:val="32"/>
          <w:szCs w:val="32"/>
        </w:rPr>
      </w:pPr>
      <w:r w:rsidRPr="000F4C76">
        <w:rPr>
          <w:rFonts w:asciiTheme="majorHAnsi" w:hAnsiTheme="majorHAnsi" w:cstheme="majorHAnsi"/>
          <w:b/>
          <w:bCs/>
          <w:color w:val="5B9BD5" w:themeColor="accent5"/>
          <w:sz w:val="32"/>
          <w:szCs w:val="32"/>
        </w:rPr>
        <w:lastRenderedPageBreak/>
        <w:t>5. Mise en place</w:t>
      </w:r>
    </w:p>
    <w:p w14:paraId="18951BA6" w14:textId="1A22381A" w:rsidR="002A0978" w:rsidRPr="000F4C76" w:rsidRDefault="00DC1874"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 xml:space="preserve">1. Installé le rôle « DHCP » sur votre serveur </w:t>
      </w:r>
    </w:p>
    <w:p w14:paraId="6E67E96D" w14:textId="0A9D2B55" w:rsidR="00DC1874" w:rsidRPr="000F4C76" w:rsidRDefault="00DC1874"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2. Configurer votre « DHCP »</w:t>
      </w:r>
    </w:p>
    <w:p w14:paraId="133A9557" w14:textId="2E90B70C" w:rsidR="00DC1874" w:rsidRPr="000F4C76" w:rsidRDefault="00DC1874"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3. Ajouter un second disque dur virtuel (Sur VM)</w:t>
      </w:r>
    </w:p>
    <w:p w14:paraId="0FC5CA97" w14:textId="140C54FB" w:rsidR="00DC1874" w:rsidRPr="000F4C76" w:rsidRDefault="00DC1874"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4. Installé le rôle « Service de déploiement Windows » sur votre serveur</w:t>
      </w:r>
    </w:p>
    <w:p w14:paraId="27D7EFF5" w14:textId="4F864029" w:rsidR="00DC1874" w:rsidRPr="000F4C76" w:rsidRDefault="00DC1874"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noProof/>
          <w:color w:val="000000" w:themeColor="text1"/>
          <w:sz w:val="28"/>
          <w:szCs w:val="28"/>
        </w:rPr>
        <w:drawing>
          <wp:inline distT="0" distB="0" distL="0" distR="0" wp14:anchorId="71FF68E6" wp14:editId="08235BD2">
            <wp:extent cx="5758661" cy="5747657"/>
            <wp:effectExtent l="0" t="0" r="0" b="5715"/>
            <wp:docPr id="5491134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9174" cy="5818035"/>
                    </a:xfrm>
                    <a:prstGeom prst="rect">
                      <a:avLst/>
                    </a:prstGeom>
                    <a:noFill/>
                    <a:ln>
                      <a:noFill/>
                    </a:ln>
                  </pic:spPr>
                </pic:pic>
              </a:graphicData>
            </a:graphic>
          </wp:inline>
        </w:drawing>
      </w:r>
    </w:p>
    <w:p w14:paraId="0FA52CE5" w14:textId="77777777" w:rsidR="00DC1874" w:rsidRPr="000F4C76" w:rsidRDefault="00DC1874" w:rsidP="009C518A">
      <w:pPr>
        <w:spacing w:line="240" w:lineRule="auto"/>
        <w:rPr>
          <w:rFonts w:asciiTheme="majorHAnsi" w:hAnsiTheme="majorHAnsi" w:cstheme="majorHAnsi"/>
          <w:color w:val="000000" w:themeColor="text1"/>
          <w:sz w:val="28"/>
          <w:szCs w:val="28"/>
        </w:rPr>
      </w:pPr>
    </w:p>
    <w:p w14:paraId="743137DB" w14:textId="60E0B6F6" w:rsidR="00DC1874" w:rsidRPr="000F4C76" w:rsidRDefault="00DC1874"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color w:val="000000" w:themeColor="text1"/>
          <w:sz w:val="28"/>
          <w:szCs w:val="28"/>
        </w:rPr>
        <w:t>5. A la demande d’ajout des fonctionnalités, cliquez le bouton « Ajouter des fonctionnalités ».</w:t>
      </w:r>
    </w:p>
    <w:p w14:paraId="4D2D85F3" w14:textId="7392133F" w:rsidR="00DC1874" w:rsidRPr="000F4C76" w:rsidRDefault="00DC1874"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noProof/>
          <w:color w:val="000000" w:themeColor="text1"/>
          <w:sz w:val="28"/>
          <w:szCs w:val="28"/>
        </w:rPr>
        <w:lastRenderedPageBreak/>
        <w:drawing>
          <wp:inline distT="0" distB="0" distL="0" distR="0" wp14:anchorId="25737C19" wp14:editId="0945BD6D">
            <wp:extent cx="5795010" cy="3277589"/>
            <wp:effectExtent l="0" t="0" r="0" b="0"/>
            <wp:docPr id="4225165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0534" cy="3280713"/>
                    </a:xfrm>
                    <a:prstGeom prst="rect">
                      <a:avLst/>
                    </a:prstGeom>
                    <a:noFill/>
                    <a:ln>
                      <a:noFill/>
                    </a:ln>
                  </pic:spPr>
                </pic:pic>
              </a:graphicData>
            </a:graphic>
          </wp:inline>
        </w:drawing>
      </w:r>
    </w:p>
    <w:p w14:paraId="73B64719" w14:textId="37935C38" w:rsidR="00DC1874" w:rsidRPr="000F4C76" w:rsidRDefault="00DC1874" w:rsidP="009C518A">
      <w:pPr>
        <w:spacing w:line="240" w:lineRule="auto"/>
        <w:rPr>
          <w:rFonts w:asciiTheme="majorHAnsi" w:hAnsiTheme="majorHAnsi" w:cstheme="majorHAnsi"/>
          <w:color w:val="666666"/>
          <w:sz w:val="28"/>
          <w:szCs w:val="28"/>
          <w:shd w:val="clear" w:color="auto" w:fill="FFFFFF"/>
        </w:rPr>
      </w:pPr>
      <w:r w:rsidRPr="000F4C76">
        <w:rPr>
          <w:rFonts w:asciiTheme="majorHAnsi" w:hAnsiTheme="majorHAnsi" w:cstheme="majorHAnsi"/>
          <w:color w:val="000000" w:themeColor="text1"/>
          <w:sz w:val="28"/>
          <w:szCs w:val="28"/>
        </w:rPr>
        <w:t xml:space="preserve">6. </w:t>
      </w:r>
      <w:r w:rsidRPr="000F4C76">
        <w:rPr>
          <w:rFonts w:asciiTheme="majorHAnsi" w:hAnsiTheme="majorHAnsi" w:cstheme="majorHAnsi"/>
          <w:color w:val="666666"/>
          <w:sz w:val="28"/>
          <w:szCs w:val="28"/>
          <w:shd w:val="clear" w:color="auto" w:fill="FFFFFF"/>
        </w:rPr>
        <w:t xml:space="preserve">Cliquez ensuite sur Suivant. Nous n’avons pas besoin d’ajouter de fonctionnalités puisque c’est déjà fait. Cliquez de nouveau sur Suivant. </w:t>
      </w:r>
      <w:r w:rsidR="000F4C76" w:rsidRPr="000F4C76">
        <w:rPr>
          <w:rFonts w:asciiTheme="majorHAnsi" w:hAnsiTheme="majorHAnsi" w:cstheme="majorHAnsi"/>
          <w:noProof/>
          <w:color w:val="666666"/>
          <w:sz w:val="28"/>
          <w:szCs w:val="28"/>
          <w:shd w:val="clear" w:color="auto" w:fill="FFFFFF"/>
        </w:rPr>
        <w:drawing>
          <wp:inline distT="0" distB="0" distL="0" distR="0" wp14:anchorId="222E9213" wp14:editId="43192AFF">
            <wp:extent cx="5759450" cy="4132580"/>
            <wp:effectExtent l="0" t="0" r="0" b="1270"/>
            <wp:docPr id="57586361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4132580"/>
                    </a:xfrm>
                    <a:prstGeom prst="rect">
                      <a:avLst/>
                    </a:prstGeom>
                    <a:noFill/>
                    <a:ln>
                      <a:noFill/>
                    </a:ln>
                  </pic:spPr>
                </pic:pic>
              </a:graphicData>
            </a:graphic>
          </wp:inline>
        </w:drawing>
      </w:r>
    </w:p>
    <w:p w14:paraId="2226979D" w14:textId="77777777" w:rsidR="004E665F" w:rsidRDefault="004E665F" w:rsidP="009C518A">
      <w:pPr>
        <w:spacing w:line="240" w:lineRule="auto"/>
        <w:rPr>
          <w:rFonts w:asciiTheme="majorHAnsi" w:hAnsiTheme="majorHAnsi" w:cstheme="majorHAnsi"/>
          <w:color w:val="666666"/>
          <w:sz w:val="28"/>
          <w:szCs w:val="28"/>
          <w:shd w:val="clear" w:color="auto" w:fill="FFFFFF"/>
        </w:rPr>
      </w:pPr>
    </w:p>
    <w:p w14:paraId="5341DF7F" w14:textId="77777777" w:rsidR="004E665F" w:rsidRDefault="004E665F" w:rsidP="009C518A">
      <w:pPr>
        <w:spacing w:line="240" w:lineRule="auto"/>
        <w:rPr>
          <w:rFonts w:asciiTheme="majorHAnsi" w:hAnsiTheme="majorHAnsi" w:cstheme="majorHAnsi"/>
          <w:color w:val="666666"/>
          <w:sz w:val="28"/>
          <w:szCs w:val="28"/>
          <w:shd w:val="clear" w:color="auto" w:fill="FFFFFF"/>
        </w:rPr>
      </w:pPr>
    </w:p>
    <w:p w14:paraId="61ED62F6" w14:textId="5D47D232" w:rsidR="004E665F" w:rsidRPr="000F4C76" w:rsidRDefault="000F4C76" w:rsidP="009C518A">
      <w:pPr>
        <w:spacing w:line="240" w:lineRule="auto"/>
        <w:rPr>
          <w:rFonts w:asciiTheme="majorHAnsi" w:hAnsiTheme="majorHAnsi" w:cstheme="majorHAnsi"/>
          <w:color w:val="666666"/>
          <w:sz w:val="28"/>
          <w:szCs w:val="28"/>
          <w:shd w:val="clear" w:color="auto" w:fill="FFFFFF"/>
        </w:rPr>
      </w:pPr>
      <w:r w:rsidRPr="000F4C76">
        <w:rPr>
          <w:rFonts w:asciiTheme="majorHAnsi" w:hAnsiTheme="majorHAnsi" w:cstheme="majorHAnsi"/>
          <w:color w:val="666666"/>
          <w:sz w:val="28"/>
          <w:szCs w:val="28"/>
          <w:shd w:val="clear" w:color="auto" w:fill="FFFFFF"/>
        </w:rPr>
        <w:lastRenderedPageBreak/>
        <w:t xml:space="preserve">7. </w:t>
      </w:r>
      <w:r w:rsidRPr="000F4C76">
        <w:rPr>
          <w:rStyle w:val="lev"/>
          <w:rFonts w:asciiTheme="majorHAnsi" w:hAnsiTheme="majorHAnsi" w:cstheme="majorHAnsi"/>
          <w:b w:val="0"/>
          <w:bCs w:val="0"/>
          <w:color w:val="666666"/>
          <w:sz w:val="28"/>
          <w:szCs w:val="28"/>
          <w:bdr w:val="none" w:sz="0" w:space="0" w:color="auto" w:frame="1"/>
          <w:shd w:val="clear" w:color="auto" w:fill="FFFFFF"/>
        </w:rPr>
        <w:t xml:space="preserve">Laissez cocher les deux services de rôles associés à </w:t>
      </w:r>
      <w:r w:rsidRPr="000F4C76">
        <w:rPr>
          <w:rStyle w:val="lev"/>
          <w:rFonts w:asciiTheme="majorHAnsi" w:hAnsiTheme="majorHAnsi" w:cstheme="majorHAnsi"/>
          <w:color w:val="666666"/>
          <w:sz w:val="28"/>
          <w:szCs w:val="28"/>
          <w:bdr w:val="none" w:sz="0" w:space="0" w:color="auto" w:frame="1"/>
          <w:shd w:val="clear" w:color="auto" w:fill="FFFFFF"/>
        </w:rPr>
        <w:t>WDS</w:t>
      </w:r>
      <w:r w:rsidRPr="000F4C76">
        <w:rPr>
          <w:rFonts w:asciiTheme="majorHAnsi" w:hAnsiTheme="majorHAnsi" w:cstheme="majorHAnsi"/>
          <w:color w:val="666666"/>
          <w:sz w:val="28"/>
          <w:szCs w:val="28"/>
          <w:shd w:val="clear" w:color="auto" w:fill="FFFFFF"/>
        </w:rPr>
        <w:t>.</w:t>
      </w:r>
    </w:p>
    <w:p w14:paraId="6FF07D97" w14:textId="7EEC3AE2" w:rsidR="000F4C76" w:rsidRPr="000F4C76" w:rsidRDefault="000F4C76" w:rsidP="009C518A">
      <w:pPr>
        <w:spacing w:line="240" w:lineRule="auto"/>
        <w:rPr>
          <w:rFonts w:asciiTheme="majorHAnsi" w:hAnsiTheme="majorHAnsi" w:cstheme="majorHAnsi"/>
          <w:color w:val="000000" w:themeColor="text1"/>
          <w:sz w:val="28"/>
          <w:szCs w:val="28"/>
        </w:rPr>
      </w:pPr>
      <w:r w:rsidRPr="000F4C76">
        <w:rPr>
          <w:rFonts w:asciiTheme="majorHAnsi" w:hAnsiTheme="majorHAnsi" w:cstheme="majorHAnsi"/>
          <w:noProof/>
          <w:color w:val="666666"/>
          <w:sz w:val="28"/>
          <w:szCs w:val="28"/>
          <w:shd w:val="clear" w:color="auto" w:fill="FFFFFF"/>
        </w:rPr>
        <w:drawing>
          <wp:inline distT="0" distB="0" distL="0" distR="0" wp14:anchorId="3D42259E" wp14:editId="509F00BD">
            <wp:extent cx="5759450" cy="3681095"/>
            <wp:effectExtent l="0" t="0" r="0" b="0"/>
            <wp:docPr id="204817183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81095"/>
                    </a:xfrm>
                    <a:prstGeom prst="rect">
                      <a:avLst/>
                    </a:prstGeom>
                    <a:noFill/>
                    <a:ln>
                      <a:noFill/>
                    </a:ln>
                  </pic:spPr>
                </pic:pic>
              </a:graphicData>
            </a:graphic>
          </wp:inline>
        </w:drawing>
      </w:r>
    </w:p>
    <w:p w14:paraId="426D6888" w14:textId="30390024" w:rsidR="000F4C76" w:rsidRPr="000F4C76" w:rsidRDefault="000F4C76" w:rsidP="009C518A">
      <w:pPr>
        <w:spacing w:line="240" w:lineRule="auto"/>
        <w:rPr>
          <w:rFonts w:asciiTheme="majorHAnsi" w:hAnsiTheme="majorHAnsi" w:cstheme="majorHAnsi"/>
          <w:color w:val="666666"/>
          <w:sz w:val="28"/>
          <w:szCs w:val="28"/>
          <w:shd w:val="clear" w:color="auto" w:fill="FFFFFF"/>
        </w:rPr>
      </w:pPr>
      <w:r w:rsidRPr="000F4C76">
        <w:rPr>
          <w:rFonts w:asciiTheme="majorHAnsi" w:hAnsiTheme="majorHAnsi" w:cstheme="majorHAnsi"/>
          <w:color w:val="000000" w:themeColor="text1"/>
          <w:sz w:val="28"/>
          <w:szCs w:val="28"/>
        </w:rPr>
        <w:t xml:space="preserve">8. </w:t>
      </w:r>
      <w:r w:rsidRPr="000F4C76">
        <w:rPr>
          <w:rFonts w:asciiTheme="majorHAnsi" w:hAnsiTheme="majorHAnsi" w:cstheme="majorHAnsi"/>
          <w:color w:val="666666"/>
          <w:sz w:val="28"/>
          <w:szCs w:val="28"/>
          <w:shd w:val="clear" w:color="auto" w:fill="FFFFFF"/>
        </w:rPr>
        <w:t>Cliquer sur </w:t>
      </w:r>
      <w:r w:rsidRPr="000F4C76">
        <w:rPr>
          <w:rStyle w:val="lev"/>
          <w:rFonts w:asciiTheme="majorHAnsi" w:hAnsiTheme="majorHAnsi" w:cstheme="majorHAnsi"/>
          <w:color w:val="666666"/>
          <w:sz w:val="28"/>
          <w:szCs w:val="28"/>
          <w:bdr w:val="none" w:sz="0" w:space="0" w:color="auto" w:frame="1"/>
          <w:shd w:val="clear" w:color="auto" w:fill="FFFFFF"/>
        </w:rPr>
        <w:t>Installer</w:t>
      </w:r>
      <w:r w:rsidRPr="000F4C76">
        <w:rPr>
          <w:rFonts w:asciiTheme="majorHAnsi" w:hAnsiTheme="majorHAnsi" w:cstheme="majorHAnsi"/>
          <w:color w:val="666666"/>
          <w:sz w:val="28"/>
          <w:szCs w:val="28"/>
          <w:shd w:val="clear" w:color="auto" w:fill="FFFFFF"/>
        </w:rPr>
        <w:t>.</w:t>
      </w:r>
    </w:p>
    <w:p w14:paraId="51057816" w14:textId="2C0629BB" w:rsidR="000F4C76" w:rsidRPr="000F4C76" w:rsidRDefault="000F4C76" w:rsidP="009C518A">
      <w:pPr>
        <w:pStyle w:val="Paragraphedeliste"/>
        <w:numPr>
          <w:ilvl w:val="0"/>
          <w:numId w:val="14"/>
        </w:numPr>
        <w:spacing w:line="240" w:lineRule="auto"/>
        <w:rPr>
          <w:rFonts w:asciiTheme="majorHAnsi" w:hAnsiTheme="majorHAnsi" w:cstheme="majorHAnsi"/>
          <w:color w:val="000000" w:themeColor="text1"/>
          <w:sz w:val="36"/>
          <w:szCs w:val="36"/>
        </w:rPr>
      </w:pPr>
      <w:r w:rsidRPr="000F4C76">
        <w:rPr>
          <w:rFonts w:asciiTheme="majorHAnsi" w:hAnsiTheme="majorHAnsi" w:cstheme="majorHAnsi"/>
          <w:color w:val="666666"/>
          <w:sz w:val="28"/>
          <w:szCs w:val="28"/>
          <w:shd w:val="clear" w:color="auto" w:fill="FFFFFF"/>
        </w:rPr>
        <w:t>Après quelques secondes, le rôle aura été ajouté au serveur. Vous pouvez fermer l’assistant d’installation de rôles et de fonctionnalités.</w:t>
      </w:r>
    </w:p>
    <w:p w14:paraId="5B96618C" w14:textId="612BE766" w:rsidR="000F4C76" w:rsidRDefault="000F4C76" w:rsidP="009C518A">
      <w:pPr>
        <w:spacing w:line="240" w:lineRule="auto"/>
        <w:rPr>
          <w:rFonts w:asciiTheme="majorHAnsi" w:hAnsiTheme="majorHAnsi" w:cstheme="majorHAnsi"/>
          <w:color w:val="666666"/>
          <w:sz w:val="28"/>
          <w:szCs w:val="28"/>
          <w:shd w:val="clear" w:color="auto" w:fill="FFFFFF"/>
        </w:rPr>
      </w:pPr>
      <w:r>
        <w:rPr>
          <w:rFonts w:asciiTheme="majorHAnsi" w:hAnsiTheme="majorHAnsi" w:cstheme="majorHAnsi"/>
          <w:noProof/>
          <w:color w:val="666666"/>
          <w:sz w:val="28"/>
          <w:szCs w:val="28"/>
          <w:shd w:val="clear" w:color="auto" w:fill="FFFFFF"/>
        </w:rPr>
        <w:drawing>
          <wp:anchor distT="0" distB="0" distL="114300" distR="114300" simplePos="0" relativeHeight="251658240" behindDoc="1" locked="0" layoutInCell="1" allowOverlap="1" wp14:anchorId="44591A59" wp14:editId="707F9B97">
            <wp:simplePos x="0" y="0"/>
            <wp:positionH relativeFrom="column">
              <wp:posOffset>2540</wp:posOffset>
            </wp:positionH>
            <wp:positionV relativeFrom="paragraph">
              <wp:posOffset>564515</wp:posOffset>
            </wp:positionV>
            <wp:extent cx="5593080" cy="3181350"/>
            <wp:effectExtent l="0" t="0" r="7620" b="0"/>
            <wp:wrapSquare wrapText="bothSides"/>
            <wp:docPr id="78729566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3080" cy="3181350"/>
                    </a:xfrm>
                    <a:prstGeom prst="rect">
                      <a:avLst/>
                    </a:prstGeom>
                    <a:noFill/>
                    <a:ln>
                      <a:noFill/>
                    </a:ln>
                  </pic:spPr>
                </pic:pic>
              </a:graphicData>
            </a:graphic>
            <wp14:sizeRelH relativeFrom="margin">
              <wp14:pctWidth>0</wp14:pctWidth>
            </wp14:sizeRelH>
          </wp:anchor>
        </w:drawing>
      </w:r>
      <w:r w:rsidRPr="000F4C76">
        <w:rPr>
          <w:rFonts w:asciiTheme="majorHAnsi" w:hAnsiTheme="majorHAnsi" w:cstheme="majorHAnsi"/>
          <w:color w:val="000000" w:themeColor="text1"/>
          <w:sz w:val="28"/>
          <w:szCs w:val="28"/>
        </w:rPr>
        <w:t xml:space="preserve">9. </w:t>
      </w:r>
      <w:r w:rsidRPr="000F4C76">
        <w:rPr>
          <w:rFonts w:asciiTheme="majorHAnsi" w:hAnsiTheme="majorHAnsi" w:cstheme="majorHAnsi"/>
          <w:color w:val="666666"/>
          <w:sz w:val="28"/>
          <w:szCs w:val="28"/>
          <w:shd w:val="clear" w:color="auto" w:fill="FFFFFF"/>
        </w:rPr>
        <w:t>La </w:t>
      </w:r>
      <w:r w:rsidRPr="000F4C76">
        <w:rPr>
          <w:rStyle w:val="lev"/>
          <w:rFonts w:asciiTheme="majorHAnsi" w:hAnsiTheme="majorHAnsi" w:cstheme="majorHAnsi"/>
          <w:color w:val="666666"/>
          <w:sz w:val="28"/>
          <w:szCs w:val="28"/>
          <w:bdr w:val="none" w:sz="0" w:space="0" w:color="auto" w:frame="1"/>
          <w:shd w:val="clear" w:color="auto" w:fill="FFFFFF"/>
        </w:rPr>
        <w:t>console de gestion des services de déploiement</w:t>
      </w:r>
      <w:r w:rsidRPr="000F4C76">
        <w:rPr>
          <w:rFonts w:asciiTheme="majorHAnsi" w:hAnsiTheme="majorHAnsi" w:cstheme="majorHAnsi"/>
          <w:color w:val="666666"/>
          <w:sz w:val="28"/>
          <w:szCs w:val="28"/>
          <w:shd w:val="clear" w:color="auto" w:fill="FFFFFF"/>
        </w:rPr>
        <w:t> Windows sera disponible via la section « </w:t>
      </w:r>
      <w:r w:rsidRPr="000F4C76">
        <w:rPr>
          <w:rStyle w:val="lev"/>
          <w:rFonts w:asciiTheme="majorHAnsi" w:hAnsiTheme="majorHAnsi" w:cstheme="majorHAnsi"/>
          <w:color w:val="666666"/>
          <w:sz w:val="28"/>
          <w:szCs w:val="28"/>
          <w:bdr w:val="none" w:sz="0" w:space="0" w:color="auto" w:frame="1"/>
          <w:shd w:val="clear" w:color="auto" w:fill="FFFFFF"/>
        </w:rPr>
        <w:t>Outils</w:t>
      </w:r>
      <w:r w:rsidRPr="000F4C76">
        <w:rPr>
          <w:rFonts w:asciiTheme="majorHAnsi" w:hAnsiTheme="majorHAnsi" w:cstheme="majorHAnsi"/>
          <w:color w:val="666666"/>
          <w:sz w:val="28"/>
          <w:szCs w:val="28"/>
          <w:shd w:val="clear" w:color="auto" w:fill="FFFFFF"/>
        </w:rPr>
        <w:t> » du gestionnaire de serveur</w:t>
      </w:r>
      <w:r>
        <w:rPr>
          <w:rFonts w:asciiTheme="majorHAnsi" w:hAnsiTheme="majorHAnsi" w:cstheme="majorHAnsi"/>
          <w:color w:val="666666"/>
          <w:sz w:val="28"/>
          <w:szCs w:val="28"/>
          <w:shd w:val="clear" w:color="auto" w:fill="FFFFFF"/>
        </w:rPr>
        <w:t>.</w:t>
      </w:r>
    </w:p>
    <w:p w14:paraId="6221286F" w14:textId="0EF76AB0" w:rsidR="000F4C76" w:rsidRDefault="000F4C76" w:rsidP="009C518A">
      <w:pPr>
        <w:spacing w:line="240" w:lineRule="auto"/>
        <w:rPr>
          <w:rFonts w:asciiTheme="majorHAnsi" w:hAnsiTheme="majorHAnsi" w:cstheme="majorHAnsi"/>
          <w:color w:val="666666"/>
          <w:sz w:val="28"/>
          <w:szCs w:val="28"/>
          <w:shd w:val="clear" w:color="auto" w:fill="FFFFFF"/>
        </w:rPr>
      </w:pPr>
      <w:r>
        <w:rPr>
          <w:rFonts w:asciiTheme="majorHAnsi" w:hAnsiTheme="majorHAnsi" w:cstheme="majorHAnsi"/>
          <w:color w:val="000000" w:themeColor="text1"/>
          <w:sz w:val="28"/>
          <w:szCs w:val="28"/>
        </w:rPr>
        <w:lastRenderedPageBreak/>
        <w:t xml:space="preserve">10. </w:t>
      </w:r>
      <w:r w:rsidRPr="000F4C76">
        <w:rPr>
          <w:rFonts w:asciiTheme="majorHAnsi" w:hAnsiTheme="majorHAnsi" w:cstheme="majorHAnsi"/>
          <w:color w:val="666666"/>
          <w:sz w:val="28"/>
          <w:szCs w:val="28"/>
          <w:shd w:val="clear" w:color="auto" w:fill="FFFFFF"/>
        </w:rPr>
        <w:t>Cliquez sur le nœud « </w:t>
      </w:r>
      <w:r w:rsidRPr="000F4C76">
        <w:rPr>
          <w:rStyle w:val="lev"/>
          <w:rFonts w:asciiTheme="majorHAnsi" w:hAnsiTheme="majorHAnsi" w:cstheme="majorHAnsi"/>
          <w:color w:val="666666"/>
          <w:sz w:val="28"/>
          <w:szCs w:val="28"/>
          <w:bdr w:val="none" w:sz="0" w:space="0" w:color="auto" w:frame="1"/>
          <w:shd w:val="clear" w:color="auto" w:fill="FFFFFF"/>
        </w:rPr>
        <w:t>Serveurs</w:t>
      </w:r>
      <w:r w:rsidRPr="000F4C76">
        <w:rPr>
          <w:rFonts w:asciiTheme="majorHAnsi" w:hAnsiTheme="majorHAnsi" w:cstheme="majorHAnsi"/>
          <w:color w:val="666666"/>
          <w:sz w:val="28"/>
          <w:szCs w:val="28"/>
          <w:shd w:val="clear" w:color="auto" w:fill="FFFFFF"/>
        </w:rPr>
        <w:t> » sur la gauche de la console et sur le </w:t>
      </w:r>
      <w:r w:rsidRPr="000F4C76">
        <w:rPr>
          <w:rStyle w:val="lev"/>
          <w:rFonts w:asciiTheme="majorHAnsi" w:hAnsiTheme="majorHAnsi" w:cstheme="majorHAnsi"/>
          <w:color w:val="666666"/>
          <w:sz w:val="28"/>
          <w:szCs w:val="28"/>
          <w:bdr w:val="none" w:sz="0" w:space="0" w:color="auto" w:frame="1"/>
          <w:shd w:val="clear" w:color="auto" w:fill="FFFFFF"/>
        </w:rPr>
        <w:t>nom de votre serveur</w:t>
      </w:r>
      <w:r w:rsidRPr="000F4C76">
        <w:rPr>
          <w:rFonts w:asciiTheme="majorHAnsi" w:hAnsiTheme="majorHAnsi" w:cstheme="majorHAnsi"/>
          <w:color w:val="666666"/>
          <w:sz w:val="28"/>
          <w:szCs w:val="28"/>
          <w:shd w:val="clear" w:color="auto" w:fill="FFFFFF"/>
        </w:rPr>
        <w:t>.</w:t>
      </w:r>
    </w:p>
    <w:p w14:paraId="02F9F08E" w14:textId="1893B5D4" w:rsidR="000F4C76" w:rsidRDefault="000F4C76" w:rsidP="009C518A">
      <w:pPr>
        <w:spacing w:line="240" w:lineRule="auto"/>
        <w:rPr>
          <w:rFonts w:asciiTheme="majorHAnsi" w:hAnsiTheme="majorHAnsi" w:cstheme="majorHAnsi"/>
          <w:color w:val="000000" w:themeColor="text1"/>
          <w:sz w:val="28"/>
          <w:szCs w:val="28"/>
        </w:rPr>
      </w:pPr>
      <w:r>
        <w:rPr>
          <w:rFonts w:asciiTheme="majorHAnsi" w:hAnsiTheme="majorHAnsi" w:cstheme="majorHAnsi"/>
          <w:noProof/>
          <w:color w:val="666666"/>
          <w:sz w:val="28"/>
          <w:szCs w:val="28"/>
          <w:shd w:val="clear" w:color="auto" w:fill="FFFFFF"/>
        </w:rPr>
        <w:drawing>
          <wp:inline distT="0" distB="0" distL="0" distR="0" wp14:anchorId="3F1234F3" wp14:editId="6C847E48">
            <wp:extent cx="5759450" cy="3515096"/>
            <wp:effectExtent l="0" t="0" r="0" b="9525"/>
            <wp:docPr id="115053020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159" cy="3518580"/>
                    </a:xfrm>
                    <a:prstGeom prst="rect">
                      <a:avLst/>
                    </a:prstGeom>
                    <a:noFill/>
                    <a:ln>
                      <a:noFill/>
                    </a:ln>
                  </pic:spPr>
                </pic:pic>
              </a:graphicData>
            </a:graphic>
          </wp:inline>
        </w:drawing>
      </w:r>
    </w:p>
    <w:p w14:paraId="7A85C7DA" w14:textId="41A77702" w:rsidR="000F4C76" w:rsidRPr="000F4C76" w:rsidRDefault="000F4C76" w:rsidP="009C518A">
      <w:pPr>
        <w:spacing w:line="240" w:lineRule="auto"/>
        <w:rPr>
          <w:rFonts w:asciiTheme="majorHAnsi" w:hAnsiTheme="majorHAnsi" w:cstheme="majorHAnsi"/>
          <w:color w:val="666666"/>
          <w:sz w:val="28"/>
          <w:szCs w:val="28"/>
          <w:shd w:val="clear" w:color="auto" w:fill="FFFFFF"/>
        </w:rPr>
      </w:pPr>
      <w:r w:rsidRPr="000F4C76">
        <w:rPr>
          <w:rFonts w:asciiTheme="majorHAnsi" w:hAnsiTheme="majorHAnsi" w:cstheme="majorHAnsi"/>
          <w:color w:val="000000" w:themeColor="text1"/>
          <w:sz w:val="28"/>
          <w:szCs w:val="28"/>
        </w:rPr>
        <w:t xml:space="preserve">11. </w:t>
      </w:r>
      <w:r w:rsidRPr="000F4C76">
        <w:rPr>
          <w:rFonts w:asciiTheme="majorHAnsi" w:hAnsiTheme="majorHAnsi" w:cstheme="majorHAnsi"/>
          <w:color w:val="666666"/>
          <w:sz w:val="28"/>
          <w:szCs w:val="28"/>
          <w:shd w:val="clear" w:color="auto" w:fill="FFFFFF"/>
        </w:rPr>
        <w:t>Faites un </w:t>
      </w:r>
      <w:r w:rsidRPr="000F4C76">
        <w:rPr>
          <w:rStyle w:val="lev"/>
          <w:rFonts w:asciiTheme="majorHAnsi" w:hAnsiTheme="majorHAnsi" w:cstheme="majorHAnsi"/>
          <w:color w:val="666666"/>
          <w:sz w:val="28"/>
          <w:szCs w:val="28"/>
          <w:bdr w:val="none" w:sz="0" w:space="0" w:color="auto" w:frame="1"/>
          <w:shd w:val="clear" w:color="auto" w:fill="FFFFFF"/>
        </w:rPr>
        <w:t>clic droit sur le nom de votre serveur</w:t>
      </w:r>
      <w:r w:rsidRPr="000F4C76">
        <w:rPr>
          <w:rFonts w:asciiTheme="majorHAnsi" w:hAnsiTheme="majorHAnsi" w:cstheme="majorHAnsi"/>
          <w:color w:val="666666"/>
          <w:sz w:val="28"/>
          <w:szCs w:val="28"/>
          <w:shd w:val="clear" w:color="auto" w:fill="FFFFFF"/>
        </w:rPr>
        <w:t> et cliquez ensuite sur « </w:t>
      </w:r>
      <w:r w:rsidRPr="000F4C76">
        <w:rPr>
          <w:rStyle w:val="lev"/>
          <w:rFonts w:asciiTheme="majorHAnsi" w:hAnsiTheme="majorHAnsi" w:cstheme="majorHAnsi"/>
          <w:color w:val="666666"/>
          <w:sz w:val="28"/>
          <w:szCs w:val="28"/>
          <w:bdr w:val="none" w:sz="0" w:space="0" w:color="auto" w:frame="1"/>
          <w:shd w:val="clear" w:color="auto" w:fill="FFFFFF"/>
        </w:rPr>
        <w:t>Configurer le serveur</w:t>
      </w:r>
      <w:r w:rsidRPr="000F4C76">
        <w:rPr>
          <w:rFonts w:asciiTheme="majorHAnsi" w:hAnsiTheme="majorHAnsi" w:cstheme="majorHAnsi"/>
          <w:color w:val="666666"/>
          <w:sz w:val="28"/>
          <w:szCs w:val="28"/>
          <w:shd w:val="clear" w:color="auto" w:fill="FFFFFF"/>
        </w:rPr>
        <w:t> ».</w:t>
      </w:r>
    </w:p>
    <w:p w14:paraId="14DAAF5D" w14:textId="6476BB48" w:rsidR="000F4C76" w:rsidRDefault="000F4C76" w:rsidP="009C518A">
      <w:pPr>
        <w:spacing w:line="240" w:lineRule="auto"/>
        <w:rPr>
          <w:rFonts w:asciiTheme="majorHAnsi" w:hAnsiTheme="majorHAnsi" w:cstheme="majorHAnsi"/>
          <w:color w:val="666666"/>
          <w:sz w:val="28"/>
          <w:szCs w:val="28"/>
          <w:shd w:val="clear" w:color="auto" w:fill="FFFFFF"/>
        </w:rPr>
      </w:pPr>
      <w:r w:rsidRPr="000F4C76">
        <w:rPr>
          <w:rFonts w:asciiTheme="majorHAnsi" w:hAnsiTheme="majorHAnsi" w:cstheme="majorHAnsi"/>
          <w:color w:val="666666"/>
          <w:sz w:val="28"/>
          <w:szCs w:val="28"/>
          <w:shd w:val="clear" w:color="auto" w:fill="FFFFFF"/>
        </w:rPr>
        <w:t>12. L’assistant de configuration nous informe des </w:t>
      </w:r>
      <w:r w:rsidRPr="000F4C76">
        <w:rPr>
          <w:rStyle w:val="lev"/>
          <w:rFonts w:asciiTheme="majorHAnsi" w:hAnsiTheme="majorHAnsi" w:cstheme="majorHAnsi"/>
          <w:color w:val="666666"/>
          <w:sz w:val="28"/>
          <w:szCs w:val="28"/>
          <w:bdr w:val="none" w:sz="0" w:space="0" w:color="auto" w:frame="1"/>
          <w:shd w:val="clear" w:color="auto" w:fill="FFFFFF"/>
        </w:rPr>
        <w:t>conditions nécessaires au bon fonctionnement des services de déploiement</w:t>
      </w:r>
      <w:r w:rsidRPr="000F4C76">
        <w:rPr>
          <w:rFonts w:asciiTheme="majorHAnsi" w:hAnsiTheme="majorHAnsi" w:cstheme="majorHAnsi"/>
          <w:color w:val="666666"/>
          <w:sz w:val="28"/>
          <w:szCs w:val="28"/>
          <w:shd w:val="clear" w:color="auto" w:fill="FFFFFF"/>
        </w:rPr>
        <w:t> Windows.</w:t>
      </w:r>
    </w:p>
    <w:p w14:paraId="7536AE09" w14:textId="6E2F178B" w:rsidR="000F4C76" w:rsidRDefault="000F4C76" w:rsidP="009C518A">
      <w:pPr>
        <w:spacing w:line="240" w:lineRule="auto"/>
        <w:rPr>
          <w:rFonts w:asciiTheme="majorHAnsi" w:hAnsiTheme="majorHAnsi" w:cstheme="majorHAnsi"/>
          <w:color w:val="666666"/>
          <w:sz w:val="28"/>
          <w:szCs w:val="28"/>
          <w:shd w:val="clear" w:color="auto" w:fill="FFFFFF"/>
        </w:rPr>
      </w:pPr>
      <w:r>
        <w:rPr>
          <w:rFonts w:asciiTheme="majorHAnsi" w:hAnsiTheme="majorHAnsi" w:cstheme="majorHAnsi"/>
          <w:color w:val="666666"/>
          <w:sz w:val="28"/>
          <w:szCs w:val="28"/>
          <w:shd w:val="clear" w:color="auto" w:fill="FFFFFF"/>
        </w:rPr>
        <w:t>13.Il</w:t>
      </w:r>
      <w:r w:rsidRPr="000F4C76">
        <w:rPr>
          <w:rFonts w:asciiTheme="majorHAnsi" w:hAnsiTheme="majorHAnsi" w:cstheme="majorHAnsi"/>
          <w:color w:val="666666"/>
          <w:sz w:val="28"/>
          <w:szCs w:val="28"/>
          <w:shd w:val="clear" w:color="auto" w:fill="FFFFFF"/>
        </w:rPr>
        <w:t xml:space="preserve"> est possible de configurer le serveur en mode « </w:t>
      </w:r>
      <w:r w:rsidRPr="000F4C76">
        <w:rPr>
          <w:rStyle w:val="lev"/>
          <w:rFonts w:asciiTheme="majorHAnsi" w:hAnsiTheme="majorHAnsi" w:cstheme="majorHAnsi"/>
          <w:color w:val="666666"/>
          <w:sz w:val="28"/>
          <w:szCs w:val="28"/>
          <w:bdr w:val="none" w:sz="0" w:space="0" w:color="auto" w:frame="1"/>
          <w:shd w:val="clear" w:color="auto" w:fill="FFFFFF"/>
        </w:rPr>
        <w:t>autonome</w:t>
      </w:r>
      <w:r w:rsidRPr="000F4C76">
        <w:rPr>
          <w:rFonts w:asciiTheme="majorHAnsi" w:hAnsiTheme="majorHAnsi" w:cstheme="majorHAnsi"/>
          <w:color w:val="666666"/>
          <w:sz w:val="28"/>
          <w:szCs w:val="28"/>
          <w:shd w:val="clear" w:color="auto" w:fill="FFFFFF"/>
        </w:rPr>
        <w:t> ». Il fonctionnera donc </w:t>
      </w:r>
      <w:r w:rsidRPr="000F4C76">
        <w:rPr>
          <w:rStyle w:val="lev"/>
          <w:rFonts w:asciiTheme="majorHAnsi" w:hAnsiTheme="majorHAnsi" w:cstheme="majorHAnsi"/>
          <w:color w:val="666666"/>
          <w:sz w:val="28"/>
          <w:szCs w:val="28"/>
          <w:bdr w:val="none" w:sz="0" w:space="0" w:color="auto" w:frame="1"/>
          <w:shd w:val="clear" w:color="auto" w:fill="FFFFFF"/>
        </w:rPr>
        <w:t>indépendamment de l’AD</w:t>
      </w:r>
      <w:r w:rsidRPr="000F4C76">
        <w:rPr>
          <w:rFonts w:asciiTheme="majorHAnsi" w:hAnsiTheme="majorHAnsi" w:cstheme="majorHAnsi"/>
          <w:color w:val="666666"/>
          <w:sz w:val="28"/>
          <w:szCs w:val="28"/>
          <w:shd w:val="clear" w:color="auto" w:fill="FFFFFF"/>
        </w:rPr>
        <w:t>. Cochez la case « </w:t>
      </w:r>
      <w:r w:rsidRPr="000F4C76">
        <w:rPr>
          <w:rStyle w:val="lev"/>
          <w:rFonts w:asciiTheme="majorHAnsi" w:hAnsiTheme="majorHAnsi" w:cstheme="majorHAnsi"/>
          <w:color w:val="666666"/>
          <w:sz w:val="28"/>
          <w:szCs w:val="28"/>
          <w:bdr w:val="none" w:sz="0" w:space="0" w:color="auto" w:frame="1"/>
          <w:shd w:val="clear" w:color="auto" w:fill="FFFFFF"/>
        </w:rPr>
        <w:t>Serveur autonome</w:t>
      </w:r>
      <w:r w:rsidRPr="000F4C76">
        <w:rPr>
          <w:rFonts w:asciiTheme="majorHAnsi" w:hAnsiTheme="majorHAnsi" w:cstheme="majorHAnsi"/>
          <w:color w:val="666666"/>
          <w:sz w:val="28"/>
          <w:szCs w:val="28"/>
          <w:shd w:val="clear" w:color="auto" w:fill="FFFFFF"/>
        </w:rPr>
        <w:t> »</w:t>
      </w:r>
      <w:r>
        <w:rPr>
          <w:rFonts w:asciiTheme="majorHAnsi" w:hAnsiTheme="majorHAnsi" w:cstheme="majorHAnsi"/>
          <w:color w:val="666666"/>
          <w:sz w:val="28"/>
          <w:szCs w:val="28"/>
          <w:shd w:val="clear" w:color="auto" w:fill="FFFFFF"/>
        </w:rPr>
        <w:t>.</w:t>
      </w:r>
    </w:p>
    <w:p w14:paraId="67D2E654" w14:textId="466A4F3F" w:rsidR="000F4C76" w:rsidRDefault="000F4C76" w:rsidP="009C518A">
      <w:pPr>
        <w:spacing w:line="240" w:lineRule="auto"/>
        <w:rPr>
          <w:rFonts w:asciiTheme="majorHAnsi" w:hAnsiTheme="majorHAnsi" w:cstheme="majorHAnsi"/>
          <w:color w:val="000000" w:themeColor="text1"/>
          <w:sz w:val="28"/>
          <w:szCs w:val="28"/>
        </w:rPr>
      </w:pPr>
      <w:r>
        <w:rPr>
          <w:rFonts w:asciiTheme="majorHAnsi" w:hAnsiTheme="majorHAnsi" w:cstheme="majorHAnsi"/>
          <w:noProof/>
          <w:color w:val="666666"/>
          <w:sz w:val="28"/>
          <w:szCs w:val="28"/>
          <w:shd w:val="clear" w:color="auto" w:fill="FFFFFF"/>
        </w:rPr>
        <w:drawing>
          <wp:inline distT="0" distB="0" distL="0" distR="0" wp14:anchorId="391F2C07" wp14:editId="67B61FAC">
            <wp:extent cx="5749843" cy="2636875"/>
            <wp:effectExtent l="0" t="0" r="3810" b="0"/>
            <wp:docPr id="119079050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2267" cy="2693019"/>
                    </a:xfrm>
                    <a:prstGeom prst="rect">
                      <a:avLst/>
                    </a:prstGeom>
                    <a:noFill/>
                    <a:ln>
                      <a:noFill/>
                    </a:ln>
                  </pic:spPr>
                </pic:pic>
              </a:graphicData>
            </a:graphic>
          </wp:inline>
        </w:drawing>
      </w:r>
    </w:p>
    <w:p w14:paraId="3BD629E1" w14:textId="4DB5AEA0" w:rsidR="000F4C76" w:rsidRPr="00856ABE" w:rsidRDefault="000F4C76" w:rsidP="009C518A">
      <w:pPr>
        <w:spacing w:line="240" w:lineRule="auto"/>
        <w:rPr>
          <w:rFonts w:asciiTheme="majorHAnsi" w:hAnsiTheme="majorHAnsi" w:cstheme="majorHAnsi"/>
          <w:color w:val="666666"/>
          <w:sz w:val="28"/>
          <w:szCs w:val="28"/>
          <w:shd w:val="clear" w:color="auto" w:fill="FFFFFF"/>
        </w:rPr>
      </w:pPr>
      <w:r w:rsidRPr="00856ABE">
        <w:rPr>
          <w:rFonts w:asciiTheme="majorHAnsi" w:hAnsiTheme="majorHAnsi" w:cstheme="majorHAnsi"/>
          <w:color w:val="000000" w:themeColor="text1"/>
          <w:sz w:val="28"/>
          <w:szCs w:val="28"/>
        </w:rPr>
        <w:lastRenderedPageBreak/>
        <w:t xml:space="preserve">14. </w:t>
      </w:r>
      <w:r w:rsidR="00856ABE" w:rsidRPr="00856ABE">
        <w:rPr>
          <w:rFonts w:asciiTheme="majorHAnsi" w:hAnsiTheme="majorHAnsi" w:cstheme="majorHAnsi"/>
          <w:color w:val="666666"/>
          <w:sz w:val="28"/>
          <w:szCs w:val="28"/>
          <w:shd w:val="clear" w:color="auto" w:fill="FFFFFF"/>
        </w:rPr>
        <w:t>Cliquez sur </w:t>
      </w:r>
      <w:r w:rsidR="00856ABE" w:rsidRPr="00856ABE">
        <w:rPr>
          <w:rStyle w:val="lev"/>
          <w:rFonts w:asciiTheme="majorHAnsi" w:hAnsiTheme="majorHAnsi" w:cstheme="majorHAnsi"/>
          <w:color w:val="666666"/>
          <w:sz w:val="28"/>
          <w:szCs w:val="28"/>
          <w:bdr w:val="none" w:sz="0" w:space="0" w:color="auto" w:frame="1"/>
          <w:shd w:val="clear" w:color="auto" w:fill="FFFFFF"/>
        </w:rPr>
        <w:t>Parcourir</w:t>
      </w:r>
      <w:r w:rsidR="00856ABE" w:rsidRPr="00856ABE">
        <w:rPr>
          <w:rFonts w:asciiTheme="majorHAnsi" w:hAnsiTheme="majorHAnsi" w:cstheme="majorHAnsi"/>
          <w:color w:val="666666"/>
          <w:sz w:val="28"/>
          <w:szCs w:val="28"/>
          <w:shd w:val="clear" w:color="auto" w:fill="FFFFFF"/>
        </w:rPr>
        <w:t> et indiquez l’endroit sur le serveur où vous souhaitez que les services de déploiement stockent les informations nécessaires à leur fonctionnement.</w:t>
      </w:r>
    </w:p>
    <w:p w14:paraId="6BD0FDB6" w14:textId="5B21665D" w:rsidR="00856ABE" w:rsidRDefault="00856ABE" w:rsidP="009C518A">
      <w:pPr>
        <w:spacing w:line="240" w:lineRule="auto"/>
        <w:rPr>
          <w:rFonts w:asciiTheme="majorHAnsi" w:hAnsiTheme="majorHAnsi" w:cstheme="majorHAnsi"/>
          <w:color w:val="000000" w:themeColor="text1"/>
          <w:sz w:val="28"/>
          <w:szCs w:val="28"/>
        </w:rPr>
      </w:pPr>
      <w:r>
        <w:rPr>
          <w:rFonts w:ascii="Lato" w:hAnsi="Lato"/>
          <w:noProof/>
          <w:color w:val="666666"/>
          <w:shd w:val="clear" w:color="auto" w:fill="FFFFFF"/>
        </w:rPr>
        <w:drawing>
          <wp:inline distT="0" distB="0" distL="0" distR="0" wp14:anchorId="014FBAEF" wp14:editId="7FB18215">
            <wp:extent cx="5762625" cy="2668772"/>
            <wp:effectExtent l="0" t="0" r="0" b="0"/>
            <wp:docPr id="123181156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5804" cy="2670244"/>
                    </a:xfrm>
                    <a:prstGeom prst="rect">
                      <a:avLst/>
                    </a:prstGeom>
                    <a:noFill/>
                    <a:ln>
                      <a:noFill/>
                    </a:ln>
                  </pic:spPr>
                </pic:pic>
              </a:graphicData>
            </a:graphic>
          </wp:inline>
        </w:drawing>
      </w:r>
    </w:p>
    <w:p w14:paraId="7E8370B9" w14:textId="606E9F42" w:rsidR="000F4C76" w:rsidRDefault="00856ABE" w:rsidP="009C518A">
      <w:pPr>
        <w:spacing w:line="240" w:lineRule="auto"/>
        <w:rPr>
          <w:rStyle w:val="lev"/>
          <w:rFonts w:asciiTheme="majorHAnsi" w:hAnsiTheme="majorHAnsi" w:cstheme="majorHAnsi"/>
          <w:color w:val="666666"/>
          <w:sz w:val="28"/>
          <w:szCs w:val="28"/>
          <w:bdr w:val="none" w:sz="0" w:space="0" w:color="auto" w:frame="1"/>
          <w:shd w:val="clear" w:color="auto" w:fill="FFFFFF"/>
        </w:rPr>
      </w:pPr>
      <w:r w:rsidRPr="00856ABE">
        <w:rPr>
          <w:rFonts w:asciiTheme="majorHAnsi" w:hAnsiTheme="majorHAnsi" w:cstheme="majorHAnsi"/>
          <w:color w:val="000000" w:themeColor="text1"/>
          <w:sz w:val="28"/>
          <w:szCs w:val="28"/>
        </w:rPr>
        <w:t xml:space="preserve">15. </w:t>
      </w:r>
      <w:r w:rsidRPr="00856ABE">
        <w:rPr>
          <w:rFonts w:asciiTheme="majorHAnsi" w:hAnsiTheme="majorHAnsi" w:cstheme="majorHAnsi"/>
          <w:color w:val="666666"/>
          <w:sz w:val="28"/>
          <w:szCs w:val="28"/>
          <w:shd w:val="clear" w:color="auto" w:fill="FFFFFF"/>
        </w:rPr>
        <w:t>Dans la fenêtre de configuration du serveur DHCP, </w:t>
      </w:r>
      <w:r w:rsidRPr="00856ABE">
        <w:rPr>
          <w:rStyle w:val="lev"/>
          <w:rFonts w:asciiTheme="majorHAnsi" w:hAnsiTheme="majorHAnsi" w:cstheme="majorHAnsi"/>
          <w:color w:val="666666"/>
          <w:sz w:val="28"/>
          <w:szCs w:val="28"/>
          <w:bdr w:val="none" w:sz="0" w:space="0" w:color="auto" w:frame="1"/>
          <w:shd w:val="clear" w:color="auto" w:fill="FFFFFF"/>
        </w:rPr>
        <w:t>laissez cocher les deux options</w:t>
      </w:r>
      <w:r>
        <w:rPr>
          <w:rStyle w:val="lev"/>
          <w:rFonts w:asciiTheme="majorHAnsi" w:hAnsiTheme="majorHAnsi" w:cstheme="majorHAnsi"/>
          <w:noProof/>
          <w:color w:val="666666"/>
          <w:sz w:val="28"/>
          <w:szCs w:val="28"/>
          <w:bdr w:val="none" w:sz="0" w:space="0" w:color="auto" w:frame="1"/>
          <w:shd w:val="clear" w:color="auto" w:fill="FFFFFF"/>
        </w:rPr>
        <w:drawing>
          <wp:inline distT="0" distB="0" distL="0" distR="0" wp14:anchorId="22EDA66D" wp14:editId="54BFE2DA">
            <wp:extent cx="5752465" cy="3189605"/>
            <wp:effectExtent l="0" t="0" r="635" b="0"/>
            <wp:docPr id="157954046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189605"/>
                    </a:xfrm>
                    <a:prstGeom prst="rect">
                      <a:avLst/>
                    </a:prstGeom>
                    <a:noFill/>
                    <a:ln>
                      <a:noFill/>
                    </a:ln>
                  </pic:spPr>
                </pic:pic>
              </a:graphicData>
            </a:graphic>
          </wp:inline>
        </w:drawing>
      </w:r>
    </w:p>
    <w:p w14:paraId="57A34D9C" w14:textId="2A8A549E" w:rsidR="00856ABE" w:rsidRDefault="00856ABE" w:rsidP="009C518A">
      <w:pPr>
        <w:spacing w:line="240" w:lineRule="auto"/>
        <w:rPr>
          <w:rFonts w:asciiTheme="majorHAnsi" w:hAnsiTheme="majorHAnsi" w:cstheme="majorHAnsi"/>
          <w:color w:val="666666"/>
          <w:sz w:val="28"/>
          <w:szCs w:val="28"/>
          <w:shd w:val="clear" w:color="auto" w:fill="FFFFFF"/>
        </w:rPr>
      </w:pPr>
      <w:r>
        <w:rPr>
          <w:rStyle w:val="lev"/>
          <w:rFonts w:asciiTheme="majorHAnsi" w:hAnsiTheme="majorHAnsi" w:cstheme="majorHAnsi"/>
          <w:color w:val="666666"/>
          <w:sz w:val="28"/>
          <w:szCs w:val="28"/>
          <w:bdr w:val="none" w:sz="0" w:space="0" w:color="auto" w:frame="1"/>
          <w:shd w:val="clear" w:color="auto" w:fill="FFFFFF"/>
        </w:rPr>
        <w:t xml:space="preserve">16. </w:t>
      </w:r>
      <w:r w:rsidRPr="00856ABE">
        <w:rPr>
          <w:rFonts w:asciiTheme="majorHAnsi" w:hAnsiTheme="majorHAnsi" w:cstheme="majorHAnsi"/>
          <w:color w:val="666666"/>
          <w:sz w:val="28"/>
          <w:szCs w:val="28"/>
          <w:shd w:val="clear" w:color="auto" w:fill="FFFFFF"/>
        </w:rPr>
        <w:t>Dans notre cas, </w:t>
      </w:r>
      <w:r w:rsidRPr="00856ABE">
        <w:rPr>
          <w:rStyle w:val="lev"/>
          <w:rFonts w:asciiTheme="majorHAnsi" w:hAnsiTheme="majorHAnsi" w:cstheme="majorHAnsi"/>
          <w:color w:val="666666"/>
          <w:sz w:val="28"/>
          <w:szCs w:val="28"/>
          <w:bdr w:val="none" w:sz="0" w:space="0" w:color="auto" w:frame="1"/>
          <w:shd w:val="clear" w:color="auto" w:fill="FFFFFF"/>
        </w:rPr>
        <w:t>cochez la case « Répondre à tous les ordinateurs clients »</w:t>
      </w:r>
      <w:r w:rsidRPr="00856ABE">
        <w:rPr>
          <w:rFonts w:asciiTheme="majorHAnsi" w:hAnsiTheme="majorHAnsi" w:cstheme="majorHAnsi"/>
          <w:color w:val="666666"/>
          <w:sz w:val="28"/>
          <w:szCs w:val="28"/>
          <w:shd w:val="clear" w:color="auto" w:fill="FFFFFF"/>
        </w:rPr>
        <w:t>. Vous pouvez cocher la case en dessous si vous souhaitez approuvez en amont les clients.</w:t>
      </w:r>
    </w:p>
    <w:p w14:paraId="4A6E4D42" w14:textId="7D859C7C" w:rsidR="00856ABE" w:rsidRDefault="00856ABE" w:rsidP="009C518A">
      <w:pPr>
        <w:spacing w:line="240" w:lineRule="auto"/>
        <w:rPr>
          <w:rFonts w:asciiTheme="majorHAnsi" w:hAnsiTheme="majorHAnsi" w:cstheme="majorHAnsi"/>
          <w:color w:val="000000" w:themeColor="text1"/>
          <w:sz w:val="28"/>
          <w:szCs w:val="28"/>
        </w:rPr>
      </w:pPr>
      <w:r>
        <w:rPr>
          <w:rFonts w:asciiTheme="majorHAnsi" w:hAnsiTheme="majorHAnsi" w:cstheme="majorHAnsi"/>
          <w:noProof/>
          <w:color w:val="666666"/>
          <w:sz w:val="28"/>
          <w:szCs w:val="28"/>
          <w:shd w:val="clear" w:color="auto" w:fill="FFFFFF"/>
        </w:rPr>
        <w:lastRenderedPageBreak/>
        <w:drawing>
          <wp:inline distT="0" distB="0" distL="0" distR="0" wp14:anchorId="6F602871" wp14:editId="48CE5EC1">
            <wp:extent cx="5762049" cy="3795824"/>
            <wp:effectExtent l="0" t="0" r="0" b="0"/>
            <wp:docPr id="2120360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952" cy="3800372"/>
                    </a:xfrm>
                    <a:prstGeom prst="rect">
                      <a:avLst/>
                    </a:prstGeom>
                    <a:noFill/>
                    <a:ln>
                      <a:noFill/>
                    </a:ln>
                  </pic:spPr>
                </pic:pic>
              </a:graphicData>
            </a:graphic>
          </wp:inline>
        </w:drawing>
      </w:r>
    </w:p>
    <w:p w14:paraId="17B5B5B3" w14:textId="6A0B927D" w:rsidR="00856ABE" w:rsidRDefault="00856ABE" w:rsidP="009C518A">
      <w:pPr>
        <w:spacing w:line="240" w:lineRule="auto"/>
        <w:rPr>
          <w:rFonts w:ascii="Lato" w:hAnsi="Lato"/>
          <w:color w:val="666666"/>
          <w:shd w:val="clear" w:color="auto" w:fill="FFFFFF"/>
        </w:rPr>
      </w:pPr>
      <w:r>
        <w:rPr>
          <w:rFonts w:asciiTheme="majorHAnsi" w:hAnsiTheme="majorHAnsi" w:cstheme="majorHAnsi"/>
          <w:color w:val="000000" w:themeColor="text1"/>
          <w:sz w:val="28"/>
          <w:szCs w:val="28"/>
        </w:rPr>
        <w:t xml:space="preserve">17. </w:t>
      </w:r>
      <w:r>
        <w:rPr>
          <w:rFonts w:ascii="Lato" w:hAnsi="Lato"/>
          <w:color w:val="666666"/>
          <w:shd w:val="clear" w:color="auto" w:fill="FFFFFF"/>
        </w:rPr>
        <w:t>Pour lancer WDS, faites un clic droit sur le nom du serveur, cliquez sur «</w:t>
      </w:r>
      <w:r>
        <w:rPr>
          <w:rStyle w:val="lev"/>
          <w:rFonts w:ascii="Lato" w:hAnsi="Lato"/>
          <w:color w:val="666666"/>
          <w:bdr w:val="none" w:sz="0" w:space="0" w:color="auto" w:frame="1"/>
          <w:shd w:val="clear" w:color="auto" w:fill="FFFFFF"/>
        </w:rPr>
        <w:t> Toutes les tâches</w:t>
      </w:r>
      <w:r>
        <w:rPr>
          <w:rFonts w:ascii="Lato" w:hAnsi="Lato"/>
          <w:color w:val="666666"/>
          <w:shd w:val="clear" w:color="auto" w:fill="FFFFFF"/>
        </w:rPr>
        <w:t> » et ensuite sur « </w:t>
      </w:r>
      <w:r>
        <w:rPr>
          <w:rStyle w:val="lev"/>
          <w:rFonts w:ascii="Lato" w:hAnsi="Lato"/>
          <w:color w:val="666666"/>
          <w:bdr w:val="none" w:sz="0" w:space="0" w:color="auto" w:frame="1"/>
          <w:shd w:val="clear" w:color="auto" w:fill="FFFFFF"/>
        </w:rPr>
        <w:t>Démarrer</w:t>
      </w:r>
      <w:r>
        <w:rPr>
          <w:rFonts w:ascii="Lato" w:hAnsi="Lato"/>
          <w:color w:val="666666"/>
          <w:shd w:val="clear" w:color="auto" w:fill="FFFFFF"/>
        </w:rPr>
        <w:t> ».</w:t>
      </w:r>
      <w:r>
        <w:rPr>
          <w:rFonts w:ascii="Lato" w:hAnsi="Lato"/>
          <w:noProof/>
          <w:color w:val="666666"/>
          <w:shd w:val="clear" w:color="auto" w:fill="FFFFFF"/>
        </w:rPr>
        <w:drawing>
          <wp:inline distT="0" distB="0" distL="0" distR="0" wp14:anchorId="110229E9" wp14:editId="5C260909">
            <wp:extent cx="5752428" cy="4221125"/>
            <wp:effectExtent l="0" t="0" r="1270" b="8255"/>
            <wp:docPr id="10539584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913" cy="4223683"/>
                    </a:xfrm>
                    <a:prstGeom prst="rect">
                      <a:avLst/>
                    </a:prstGeom>
                    <a:noFill/>
                    <a:ln>
                      <a:noFill/>
                    </a:ln>
                  </pic:spPr>
                </pic:pic>
              </a:graphicData>
            </a:graphic>
          </wp:inline>
        </w:drawing>
      </w:r>
    </w:p>
    <w:p w14:paraId="3E299754" w14:textId="77777777" w:rsidR="00856ABE" w:rsidRDefault="00856ABE" w:rsidP="009C518A">
      <w:pPr>
        <w:spacing w:line="240" w:lineRule="auto"/>
        <w:rPr>
          <w:rFonts w:asciiTheme="majorHAnsi" w:hAnsiTheme="majorHAnsi" w:cstheme="majorHAnsi"/>
          <w:color w:val="666666"/>
          <w:sz w:val="28"/>
          <w:szCs w:val="28"/>
          <w:shd w:val="clear" w:color="auto" w:fill="FFFFFF"/>
        </w:rPr>
      </w:pPr>
    </w:p>
    <w:p w14:paraId="707A9DAB" w14:textId="0E1EA10F" w:rsidR="00856ABE" w:rsidRDefault="00856ABE" w:rsidP="009C518A">
      <w:pPr>
        <w:spacing w:line="240" w:lineRule="auto"/>
        <w:rPr>
          <w:rFonts w:asciiTheme="majorHAnsi" w:hAnsiTheme="majorHAnsi" w:cstheme="majorHAnsi"/>
          <w:color w:val="666666"/>
          <w:sz w:val="28"/>
          <w:szCs w:val="28"/>
          <w:shd w:val="clear" w:color="auto" w:fill="FFFFFF"/>
        </w:rPr>
      </w:pPr>
      <w:r>
        <w:rPr>
          <w:rFonts w:asciiTheme="majorHAnsi" w:hAnsiTheme="majorHAnsi" w:cstheme="majorHAnsi"/>
          <w:color w:val="000000" w:themeColor="text1"/>
          <w:sz w:val="28"/>
          <w:szCs w:val="28"/>
        </w:rPr>
        <w:lastRenderedPageBreak/>
        <w:t xml:space="preserve">18. </w:t>
      </w:r>
      <w:r w:rsidRPr="00856ABE">
        <w:rPr>
          <w:rFonts w:asciiTheme="majorHAnsi" w:hAnsiTheme="majorHAnsi" w:cstheme="majorHAnsi"/>
          <w:color w:val="666666"/>
          <w:sz w:val="28"/>
          <w:szCs w:val="28"/>
          <w:shd w:val="clear" w:color="auto" w:fill="FFFFFF"/>
        </w:rPr>
        <w:t xml:space="preserve">Notre service </w:t>
      </w:r>
      <w:r w:rsidRPr="00856ABE">
        <w:rPr>
          <w:rFonts w:asciiTheme="majorHAnsi" w:hAnsiTheme="majorHAnsi" w:cstheme="majorHAnsi"/>
          <w:b/>
          <w:bCs/>
          <w:color w:val="666666"/>
          <w:sz w:val="28"/>
          <w:szCs w:val="28"/>
          <w:shd w:val="clear" w:color="auto" w:fill="FFFFFF"/>
        </w:rPr>
        <w:t>WDS</w:t>
      </w:r>
      <w:r w:rsidRPr="00856ABE">
        <w:rPr>
          <w:rFonts w:asciiTheme="majorHAnsi" w:hAnsiTheme="majorHAnsi" w:cstheme="majorHAnsi"/>
          <w:color w:val="666666"/>
          <w:sz w:val="28"/>
          <w:szCs w:val="28"/>
          <w:shd w:val="clear" w:color="auto" w:fill="FFFFFF"/>
        </w:rPr>
        <w:t xml:space="preserve"> est désormais installé et configuré ! Si vous allez dans le dossier sur votre second disque dur, vous trouverez l’arborescence suivante</w:t>
      </w:r>
      <w:r>
        <w:rPr>
          <w:rFonts w:asciiTheme="majorHAnsi" w:hAnsiTheme="majorHAnsi" w:cstheme="majorHAnsi"/>
          <w:color w:val="666666"/>
          <w:sz w:val="28"/>
          <w:szCs w:val="28"/>
          <w:shd w:val="clear" w:color="auto" w:fill="FFFFFF"/>
        </w:rPr>
        <w:t>.</w:t>
      </w:r>
      <w:r>
        <w:rPr>
          <w:rFonts w:asciiTheme="majorHAnsi" w:hAnsiTheme="majorHAnsi" w:cstheme="majorHAnsi"/>
          <w:noProof/>
          <w:color w:val="666666"/>
          <w:sz w:val="28"/>
          <w:szCs w:val="28"/>
          <w:shd w:val="clear" w:color="auto" w:fill="FFFFFF"/>
        </w:rPr>
        <w:drawing>
          <wp:inline distT="0" distB="0" distL="0" distR="0" wp14:anchorId="44624413" wp14:editId="4D609AC7">
            <wp:extent cx="5752465" cy="3041015"/>
            <wp:effectExtent l="0" t="0" r="635" b="6985"/>
            <wp:docPr id="70221772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041015"/>
                    </a:xfrm>
                    <a:prstGeom prst="rect">
                      <a:avLst/>
                    </a:prstGeom>
                    <a:noFill/>
                    <a:ln>
                      <a:noFill/>
                    </a:ln>
                  </pic:spPr>
                </pic:pic>
              </a:graphicData>
            </a:graphic>
          </wp:inline>
        </w:drawing>
      </w:r>
    </w:p>
    <w:p w14:paraId="78B5F14D" w14:textId="7162C72D" w:rsidR="00856ABE" w:rsidRDefault="00856ABE" w:rsidP="009C518A">
      <w:pPr>
        <w:spacing w:line="240" w:lineRule="auto"/>
        <w:rPr>
          <w:rFonts w:asciiTheme="majorHAnsi" w:hAnsiTheme="majorHAnsi" w:cstheme="majorHAnsi"/>
          <w:color w:val="666666"/>
          <w:sz w:val="28"/>
          <w:szCs w:val="28"/>
          <w:shd w:val="clear" w:color="auto" w:fill="FFFFFF"/>
        </w:rPr>
      </w:pPr>
      <w:r w:rsidRPr="00856ABE">
        <w:rPr>
          <w:rFonts w:asciiTheme="majorHAnsi" w:hAnsiTheme="majorHAnsi" w:cstheme="majorHAnsi"/>
          <w:color w:val="666666"/>
          <w:sz w:val="28"/>
          <w:szCs w:val="28"/>
          <w:shd w:val="clear" w:color="auto" w:fill="FFFFFF"/>
        </w:rPr>
        <w:t>19. Dans la console de gestion du service WDS, faites un clic droit sur le nœud « </w:t>
      </w:r>
      <w:r w:rsidRPr="00856ABE">
        <w:rPr>
          <w:rStyle w:val="lev"/>
          <w:rFonts w:asciiTheme="majorHAnsi" w:hAnsiTheme="majorHAnsi" w:cstheme="majorHAnsi"/>
          <w:color w:val="666666"/>
          <w:sz w:val="28"/>
          <w:szCs w:val="28"/>
          <w:bdr w:val="none" w:sz="0" w:space="0" w:color="auto" w:frame="1"/>
          <w:shd w:val="clear" w:color="auto" w:fill="FFFFFF"/>
        </w:rPr>
        <w:t>Images de démarrage</w:t>
      </w:r>
      <w:r w:rsidRPr="00856ABE">
        <w:rPr>
          <w:rFonts w:asciiTheme="majorHAnsi" w:hAnsiTheme="majorHAnsi" w:cstheme="majorHAnsi"/>
          <w:color w:val="666666"/>
          <w:sz w:val="28"/>
          <w:szCs w:val="28"/>
          <w:shd w:val="clear" w:color="auto" w:fill="FFFFFF"/>
        </w:rPr>
        <w:t> » et cliquez sur « </w:t>
      </w:r>
      <w:r w:rsidRPr="00856ABE">
        <w:rPr>
          <w:rStyle w:val="lev"/>
          <w:rFonts w:asciiTheme="majorHAnsi" w:hAnsiTheme="majorHAnsi" w:cstheme="majorHAnsi"/>
          <w:color w:val="666666"/>
          <w:sz w:val="28"/>
          <w:szCs w:val="28"/>
          <w:bdr w:val="none" w:sz="0" w:space="0" w:color="auto" w:frame="1"/>
          <w:shd w:val="clear" w:color="auto" w:fill="FFFFFF"/>
        </w:rPr>
        <w:t>Ajouter une image de démarrage</w:t>
      </w:r>
      <w:r w:rsidRPr="00856ABE">
        <w:rPr>
          <w:rFonts w:asciiTheme="majorHAnsi" w:hAnsiTheme="majorHAnsi" w:cstheme="majorHAnsi"/>
          <w:color w:val="666666"/>
          <w:sz w:val="28"/>
          <w:szCs w:val="28"/>
          <w:shd w:val="clear" w:color="auto" w:fill="FFFFFF"/>
        </w:rPr>
        <w:t> ».</w:t>
      </w:r>
    </w:p>
    <w:p w14:paraId="495F8217" w14:textId="1B582CC4" w:rsidR="00856ABE" w:rsidRDefault="00856ABE" w:rsidP="009C518A">
      <w:pPr>
        <w:spacing w:line="240" w:lineRule="auto"/>
        <w:rPr>
          <w:rFonts w:asciiTheme="majorHAnsi" w:hAnsiTheme="majorHAnsi" w:cstheme="majorHAnsi"/>
          <w:color w:val="000000" w:themeColor="text1"/>
          <w:sz w:val="28"/>
          <w:szCs w:val="28"/>
        </w:rPr>
      </w:pPr>
      <w:r>
        <w:rPr>
          <w:rFonts w:asciiTheme="majorHAnsi" w:hAnsiTheme="majorHAnsi" w:cstheme="majorHAnsi"/>
          <w:noProof/>
          <w:color w:val="666666"/>
          <w:sz w:val="28"/>
          <w:szCs w:val="28"/>
          <w:shd w:val="clear" w:color="auto" w:fill="FFFFFF"/>
        </w:rPr>
        <w:drawing>
          <wp:inline distT="0" distB="0" distL="0" distR="0" wp14:anchorId="77B366DF" wp14:editId="5F0E76E1">
            <wp:extent cx="5752465" cy="4561367"/>
            <wp:effectExtent l="0" t="0" r="635" b="0"/>
            <wp:docPr id="161360363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484" cy="4562175"/>
                    </a:xfrm>
                    <a:prstGeom prst="rect">
                      <a:avLst/>
                    </a:prstGeom>
                    <a:noFill/>
                    <a:ln>
                      <a:noFill/>
                    </a:ln>
                  </pic:spPr>
                </pic:pic>
              </a:graphicData>
            </a:graphic>
          </wp:inline>
        </w:drawing>
      </w:r>
    </w:p>
    <w:p w14:paraId="4125AEBE" w14:textId="5398DD47" w:rsidR="00856ABE" w:rsidRDefault="00856ABE" w:rsidP="009C518A">
      <w:pPr>
        <w:spacing w:line="240" w:lineRule="auto"/>
        <w:rPr>
          <w:rFonts w:asciiTheme="majorHAnsi" w:hAnsiTheme="majorHAnsi" w:cstheme="majorHAnsi"/>
          <w:color w:val="666666"/>
          <w:sz w:val="28"/>
          <w:szCs w:val="28"/>
          <w:shd w:val="clear" w:color="auto" w:fill="FFFFFF"/>
        </w:rPr>
      </w:pPr>
      <w:r w:rsidRPr="00856ABE">
        <w:rPr>
          <w:rFonts w:asciiTheme="majorHAnsi" w:hAnsiTheme="majorHAnsi" w:cstheme="majorHAnsi"/>
          <w:color w:val="000000" w:themeColor="text1"/>
          <w:sz w:val="28"/>
          <w:szCs w:val="28"/>
        </w:rPr>
        <w:lastRenderedPageBreak/>
        <w:t>20.</w:t>
      </w:r>
      <w:r w:rsidRPr="00856ABE">
        <w:rPr>
          <w:rFonts w:asciiTheme="majorHAnsi" w:hAnsiTheme="majorHAnsi" w:cstheme="majorHAnsi"/>
          <w:color w:val="666666"/>
          <w:sz w:val="28"/>
          <w:szCs w:val="28"/>
          <w:shd w:val="clear" w:color="auto" w:fill="FFFFFF"/>
        </w:rPr>
        <w:t xml:space="preserve"> Donnez un nom à l’image de démarrage en cours d’ajout dans WDS.</w:t>
      </w:r>
    </w:p>
    <w:p w14:paraId="50DA217B" w14:textId="7220312A" w:rsidR="00856ABE" w:rsidRDefault="00856ABE" w:rsidP="009C518A">
      <w:pPr>
        <w:spacing w:line="240" w:lineRule="auto"/>
        <w:rPr>
          <w:rFonts w:asciiTheme="majorHAnsi" w:hAnsiTheme="majorHAnsi" w:cstheme="majorHAnsi"/>
          <w:color w:val="666666"/>
          <w:sz w:val="28"/>
          <w:szCs w:val="28"/>
          <w:shd w:val="clear" w:color="auto" w:fill="FFFFFF"/>
        </w:rPr>
      </w:pPr>
      <w:r>
        <w:rPr>
          <w:rFonts w:asciiTheme="majorHAnsi" w:hAnsiTheme="majorHAnsi" w:cstheme="majorHAnsi"/>
          <w:color w:val="666666"/>
          <w:sz w:val="28"/>
          <w:szCs w:val="28"/>
          <w:shd w:val="clear" w:color="auto" w:fill="FFFFFF"/>
        </w:rPr>
        <w:t xml:space="preserve">21. </w:t>
      </w:r>
      <w:r w:rsidRPr="00856ABE">
        <w:rPr>
          <w:rFonts w:asciiTheme="majorHAnsi" w:hAnsiTheme="majorHAnsi" w:cstheme="majorHAnsi"/>
          <w:color w:val="666666"/>
          <w:sz w:val="28"/>
          <w:szCs w:val="28"/>
          <w:shd w:val="clear" w:color="auto" w:fill="FFFFFF"/>
        </w:rPr>
        <w:t>Si toutes les informations sont conformes, vous pouvez </w:t>
      </w:r>
      <w:r w:rsidRPr="00856ABE">
        <w:rPr>
          <w:rStyle w:val="lev"/>
          <w:rFonts w:asciiTheme="majorHAnsi" w:hAnsiTheme="majorHAnsi" w:cstheme="majorHAnsi"/>
          <w:color w:val="666666"/>
          <w:sz w:val="28"/>
          <w:szCs w:val="28"/>
          <w:bdr w:val="none" w:sz="0" w:space="0" w:color="auto" w:frame="1"/>
          <w:shd w:val="clear" w:color="auto" w:fill="FFFFFF"/>
        </w:rPr>
        <w:t>valider l’import</w:t>
      </w:r>
      <w:r w:rsidRPr="00856ABE">
        <w:rPr>
          <w:rFonts w:asciiTheme="majorHAnsi" w:hAnsiTheme="majorHAnsi" w:cstheme="majorHAnsi"/>
          <w:color w:val="666666"/>
          <w:sz w:val="28"/>
          <w:szCs w:val="28"/>
          <w:shd w:val="clear" w:color="auto" w:fill="FFFFFF"/>
        </w:rPr>
        <w:t> en cliquant sur Suivant.</w:t>
      </w:r>
    </w:p>
    <w:p w14:paraId="67764620" w14:textId="617108B3" w:rsidR="00856ABE" w:rsidRDefault="00856ABE" w:rsidP="009C518A">
      <w:pPr>
        <w:spacing w:line="240" w:lineRule="auto"/>
        <w:rPr>
          <w:rFonts w:asciiTheme="majorHAnsi" w:hAnsiTheme="majorHAnsi" w:cstheme="majorHAnsi"/>
          <w:color w:val="666666"/>
          <w:sz w:val="28"/>
          <w:szCs w:val="28"/>
          <w:shd w:val="clear" w:color="auto" w:fill="FFFFFF"/>
        </w:rPr>
      </w:pPr>
      <w:r>
        <w:rPr>
          <w:rFonts w:asciiTheme="majorHAnsi" w:hAnsiTheme="majorHAnsi" w:cstheme="majorHAnsi"/>
          <w:color w:val="666666"/>
          <w:sz w:val="28"/>
          <w:szCs w:val="28"/>
          <w:shd w:val="clear" w:color="auto" w:fill="FFFFFF"/>
        </w:rPr>
        <w:t xml:space="preserve">22. </w:t>
      </w:r>
      <w:r w:rsidRPr="00856ABE">
        <w:rPr>
          <w:rFonts w:asciiTheme="majorHAnsi" w:hAnsiTheme="majorHAnsi" w:cstheme="majorHAnsi"/>
          <w:color w:val="666666"/>
          <w:sz w:val="28"/>
          <w:szCs w:val="28"/>
          <w:shd w:val="clear" w:color="auto" w:fill="FFFFFF"/>
        </w:rPr>
        <w:t>Une fois l’opération terminée, vous pouvez cliquer sur </w:t>
      </w:r>
      <w:r w:rsidRPr="00856ABE">
        <w:rPr>
          <w:rStyle w:val="lev"/>
          <w:rFonts w:asciiTheme="majorHAnsi" w:hAnsiTheme="majorHAnsi" w:cstheme="majorHAnsi"/>
          <w:color w:val="666666"/>
          <w:sz w:val="28"/>
          <w:szCs w:val="28"/>
          <w:bdr w:val="none" w:sz="0" w:space="0" w:color="auto" w:frame="1"/>
          <w:shd w:val="clear" w:color="auto" w:fill="FFFFFF"/>
        </w:rPr>
        <w:t>Terminer</w:t>
      </w:r>
      <w:r w:rsidRPr="00856ABE">
        <w:rPr>
          <w:rFonts w:asciiTheme="majorHAnsi" w:hAnsiTheme="majorHAnsi" w:cstheme="majorHAnsi"/>
          <w:color w:val="666666"/>
          <w:sz w:val="28"/>
          <w:szCs w:val="28"/>
          <w:shd w:val="clear" w:color="auto" w:fill="FFFFFF"/>
        </w:rPr>
        <w:t>.</w:t>
      </w:r>
    </w:p>
    <w:p w14:paraId="6D70C7BE" w14:textId="0CD04383" w:rsidR="00856ABE" w:rsidRDefault="00856ABE" w:rsidP="009C518A">
      <w:pPr>
        <w:spacing w:line="240" w:lineRule="auto"/>
        <w:rPr>
          <w:rFonts w:asciiTheme="majorHAnsi" w:hAnsiTheme="majorHAnsi" w:cstheme="majorHAnsi"/>
          <w:color w:val="666666"/>
          <w:sz w:val="28"/>
          <w:szCs w:val="28"/>
          <w:shd w:val="clear" w:color="auto" w:fill="FFFFFF"/>
        </w:rPr>
      </w:pPr>
      <w:r w:rsidRPr="00856ABE">
        <w:rPr>
          <w:rFonts w:asciiTheme="majorHAnsi" w:hAnsiTheme="majorHAnsi" w:cstheme="majorHAnsi"/>
          <w:color w:val="666666"/>
          <w:sz w:val="28"/>
          <w:szCs w:val="28"/>
          <w:shd w:val="clear" w:color="auto" w:fill="FFFFFF"/>
        </w:rPr>
        <w:t>23. L’image de démarrage sera alors disponible dans la console de gestion de WDS.</w:t>
      </w:r>
    </w:p>
    <w:p w14:paraId="10B8563B" w14:textId="6CCF29AE" w:rsidR="00856ABE" w:rsidRDefault="00856ABE" w:rsidP="009C518A">
      <w:pPr>
        <w:spacing w:line="240" w:lineRule="auto"/>
        <w:rPr>
          <w:rFonts w:asciiTheme="majorHAnsi" w:hAnsiTheme="majorHAnsi" w:cstheme="majorHAnsi"/>
          <w:color w:val="000000" w:themeColor="text1"/>
          <w:sz w:val="36"/>
          <w:szCs w:val="36"/>
        </w:rPr>
      </w:pPr>
      <w:r>
        <w:rPr>
          <w:rFonts w:asciiTheme="majorHAnsi" w:hAnsiTheme="majorHAnsi" w:cstheme="majorHAnsi"/>
          <w:noProof/>
          <w:color w:val="666666"/>
          <w:sz w:val="28"/>
          <w:szCs w:val="28"/>
          <w:shd w:val="clear" w:color="auto" w:fill="FFFFFF"/>
        </w:rPr>
        <w:drawing>
          <wp:inline distT="0" distB="0" distL="0" distR="0" wp14:anchorId="1CF5AA3C" wp14:editId="1E316304">
            <wp:extent cx="5762625" cy="3689498"/>
            <wp:effectExtent l="0" t="0" r="0" b="6350"/>
            <wp:docPr id="71594956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061" cy="3689777"/>
                    </a:xfrm>
                    <a:prstGeom prst="rect">
                      <a:avLst/>
                    </a:prstGeom>
                    <a:noFill/>
                    <a:ln>
                      <a:noFill/>
                    </a:ln>
                  </pic:spPr>
                </pic:pic>
              </a:graphicData>
            </a:graphic>
          </wp:inline>
        </w:drawing>
      </w:r>
    </w:p>
    <w:p w14:paraId="74ED9C4C" w14:textId="0EA15407" w:rsidR="00856ABE" w:rsidRDefault="00856ABE" w:rsidP="009C518A">
      <w:pPr>
        <w:spacing w:line="240" w:lineRule="auto"/>
        <w:rPr>
          <w:rFonts w:asciiTheme="majorHAnsi" w:hAnsiTheme="majorHAnsi" w:cstheme="majorHAnsi"/>
          <w:color w:val="666666"/>
          <w:sz w:val="28"/>
          <w:szCs w:val="28"/>
          <w:shd w:val="clear" w:color="auto" w:fill="FFFFFF"/>
        </w:rPr>
      </w:pPr>
      <w:r w:rsidRPr="00856ABE">
        <w:rPr>
          <w:rFonts w:asciiTheme="majorHAnsi" w:hAnsiTheme="majorHAnsi" w:cstheme="majorHAnsi"/>
          <w:color w:val="000000" w:themeColor="text1"/>
          <w:sz w:val="28"/>
          <w:szCs w:val="28"/>
        </w:rPr>
        <w:t xml:space="preserve">24. </w:t>
      </w:r>
      <w:r w:rsidRPr="00856ABE">
        <w:rPr>
          <w:rFonts w:asciiTheme="majorHAnsi" w:hAnsiTheme="majorHAnsi" w:cstheme="majorHAnsi"/>
          <w:color w:val="666666"/>
          <w:sz w:val="28"/>
          <w:szCs w:val="28"/>
          <w:shd w:val="clear" w:color="auto" w:fill="FFFFFF"/>
        </w:rPr>
        <w:t>Toujours dans la console de gestion de WDS, faites cette fois-ci un clic droit sur « </w:t>
      </w:r>
      <w:r w:rsidRPr="00856ABE">
        <w:rPr>
          <w:rStyle w:val="lev"/>
          <w:rFonts w:asciiTheme="majorHAnsi" w:hAnsiTheme="majorHAnsi" w:cstheme="majorHAnsi"/>
          <w:color w:val="666666"/>
          <w:sz w:val="28"/>
          <w:szCs w:val="28"/>
          <w:bdr w:val="none" w:sz="0" w:space="0" w:color="auto" w:frame="1"/>
          <w:shd w:val="clear" w:color="auto" w:fill="FFFFFF"/>
        </w:rPr>
        <w:t>Image d’installation</w:t>
      </w:r>
      <w:r w:rsidRPr="00856ABE">
        <w:rPr>
          <w:rFonts w:asciiTheme="majorHAnsi" w:hAnsiTheme="majorHAnsi" w:cstheme="majorHAnsi"/>
          <w:color w:val="666666"/>
          <w:sz w:val="28"/>
          <w:szCs w:val="28"/>
          <w:shd w:val="clear" w:color="auto" w:fill="FFFFFF"/>
        </w:rPr>
        <w:t> » et cliquez sur «</w:t>
      </w:r>
      <w:r w:rsidRPr="00856ABE">
        <w:rPr>
          <w:rStyle w:val="lev"/>
          <w:rFonts w:asciiTheme="majorHAnsi" w:hAnsiTheme="majorHAnsi" w:cstheme="majorHAnsi"/>
          <w:color w:val="666666"/>
          <w:sz w:val="28"/>
          <w:szCs w:val="28"/>
          <w:bdr w:val="none" w:sz="0" w:space="0" w:color="auto" w:frame="1"/>
          <w:shd w:val="clear" w:color="auto" w:fill="FFFFFF"/>
        </w:rPr>
        <w:t> Ajouter une image d’installation</w:t>
      </w:r>
      <w:r w:rsidRPr="00856ABE">
        <w:rPr>
          <w:rFonts w:asciiTheme="majorHAnsi" w:hAnsiTheme="majorHAnsi" w:cstheme="majorHAnsi"/>
          <w:color w:val="666666"/>
          <w:sz w:val="28"/>
          <w:szCs w:val="28"/>
          <w:shd w:val="clear" w:color="auto" w:fill="FFFFFF"/>
        </w:rPr>
        <w:t> ».</w:t>
      </w:r>
    </w:p>
    <w:p w14:paraId="0060FD53" w14:textId="2BFF7A36" w:rsidR="00856ABE" w:rsidRDefault="00856ABE" w:rsidP="009C518A">
      <w:pPr>
        <w:spacing w:line="240" w:lineRule="auto"/>
        <w:rPr>
          <w:rFonts w:asciiTheme="majorHAnsi" w:hAnsiTheme="majorHAnsi" w:cstheme="majorHAnsi"/>
          <w:color w:val="666666"/>
          <w:sz w:val="28"/>
          <w:szCs w:val="28"/>
          <w:shd w:val="clear" w:color="auto" w:fill="FFFFFF"/>
        </w:rPr>
      </w:pPr>
      <w:r w:rsidRPr="00856ABE">
        <w:rPr>
          <w:rStyle w:val="lev"/>
          <w:rFonts w:asciiTheme="majorHAnsi" w:hAnsiTheme="majorHAnsi" w:cstheme="majorHAnsi"/>
          <w:color w:val="666666"/>
          <w:sz w:val="28"/>
          <w:szCs w:val="28"/>
          <w:bdr w:val="none" w:sz="0" w:space="0" w:color="auto" w:frame="1"/>
          <w:shd w:val="clear" w:color="auto" w:fill="FFFFFF"/>
        </w:rPr>
        <w:lastRenderedPageBreak/>
        <w:t>25. créer un groupe d’image</w:t>
      </w:r>
      <w:r w:rsidRPr="00856ABE">
        <w:rPr>
          <w:rFonts w:asciiTheme="majorHAnsi" w:hAnsiTheme="majorHAnsi" w:cstheme="majorHAnsi"/>
          <w:color w:val="666666"/>
          <w:sz w:val="28"/>
          <w:szCs w:val="28"/>
          <w:shd w:val="clear" w:color="auto" w:fill="FFFFFF"/>
        </w:rPr>
        <w:t> pour stocker notre image d’installation. Donnez un nom à ce groupe.</w:t>
      </w:r>
      <w:r>
        <w:rPr>
          <w:rFonts w:asciiTheme="majorHAnsi" w:hAnsiTheme="majorHAnsi" w:cstheme="majorHAnsi"/>
          <w:noProof/>
          <w:color w:val="666666"/>
          <w:sz w:val="28"/>
          <w:szCs w:val="28"/>
          <w:shd w:val="clear" w:color="auto" w:fill="FFFFFF"/>
        </w:rPr>
        <w:drawing>
          <wp:inline distT="0" distB="0" distL="0" distR="0" wp14:anchorId="6046B287" wp14:editId="06B7F66E">
            <wp:extent cx="5752465" cy="3657600"/>
            <wp:effectExtent l="0" t="0" r="635" b="0"/>
            <wp:docPr id="130793504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867" cy="3659763"/>
                    </a:xfrm>
                    <a:prstGeom prst="rect">
                      <a:avLst/>
                    </a:prstGeom>
                    <a:noFill/>
                    <a:ln>
                      <a:noFill/>
                    </a:ln>
                  </pic:spPr>
                </pic:pic>
              </a:graphicData>
            </a:graphic>
          </wp:inline>
        </w:drawing>
      </w:r>
    </w:p>
    <w:p w14:paraId="39EF8AC8" w14:textId="44B73AB0" w:rsidR="00856ABE" w:rsidRDefault="00856ABE" w:rsidP="009C518A">
      <w:pPr>
        <w:spacing w:line="240" w:lineRule="auto"/>
        <w:rPr>
          <w:rFonts w:asciiTheme="majorHAnsi" w:hAnsiTheme="majorHAnsi" w:cstheme="majorHAnsi"/>
          <w:color w:val="666666"/>
          <w:sz w:val="28"/>
          <w:szCs w:val="28"/>
          <w:shd w:val="clear" w:color="auto" w:fill="FFFFFF"/>
        </w:rPr>
      </w:pPr>
      <w:r w:rsidRPr="00856ABE">
        <w:rPr>
          <w:rFonts w:asciiTheme="majorHAnsi" w:hAnsiTheme="majorHAnsi" w:cstheme="majorHAnsi"/>
          <w:color w:val="666666"/>
          <w:sz w:val="28"/>
          <w:szCs w:val="28"/>
          <w:shd w:val="clear" w:color="auto" w:fill="FFFFFF"/>
        </w:rPr>
        <w:t>26. Ensuite, cliquez sur Parcourir et</w:t>
      </w:r>
      <w:r w:rsidRPr="00856ABE">
        <w:rPr>
          <w:rStyle w:val="lev"/>
          <w:rFonts w:asciiTheme="majorHAnsi" w:hAnsiTheme="majorHAnsi" w:cstheme="majorHAnsi"/>
          <w:color w:val="666666"/>
          <w:sz w:val="28"/>
          <w:szCs w:val="28"/>
          <w:bdr w:val="none" w:sz="0" w:space="0" w:color="auto" w:frame="1"/>
          <w:shd w:val="clear" w:color="auto" w:fill="FFFFFF"/>
        </w:rPr>
        <w:t> recherchez le fichier d’installation .wim</w:t>
      </w:r>
      <w:r w:rsidRPr="00856ABE">
        <w:rPr>
          <w:rFonts w:asciiTheme="majorHAnsi" w:hAnsiTheme="majorHAnsi" w:cstheme="majorHAnsi"/>
          <w:color w:val="666666"/>
          <w:sz w:val="28"/>
          <w:szCs w:val="28"/>
          <w:shd w:val="clear" w:color="auto" w:fill="FFFFFF"/>
        </w:rPr>
        <w:t> que vous avez copié précédemment sur le serveur.</w:t>
      </w:r>
    </w:p>
    <w:p w14:paraId="500CA1AD" w14:textId="6B671B35" w:rsidR="00B7659C" w:rsidRDefault="00B7659C" w:rsidP="009C518A">
      <w:pPr>
        <w:spacing w:line="240" w:lineRule="auto"/>
        <w:rPr>
          <w:rFonts w:asciiTheme="majorHAnsi" w:hAnsiTheme="majorHAnsi" w:cstheme="majorHAnsi"/>
          <w:color w:val="000000" w:themeColor="text1"/>
          <w:sz w:val="28"/>
          <w:szCs w:val="28"/>
        </w:rPr>
      </w:pPr>
      <w:r>
        <w:rPr>
          <w:rFonts w:asciiTheme="majorHAnsi" w:hAnsiTheme="majorHAnsi" w:cstheme="majorHAnsi"/>
          <w:noProof/>
          <w:color w:val="666666"/>
          <w:sz w:val="28"/>
          <w:szCs w:val="28"/>
          <w:shd w:val="clear" w:color="auto" w:fill="FFFFFF"/>
        </w:rPr>
        <w:drawing>
          <wp:inline distT="0" distB="0" distL="0" distR="0" wp14:anchorId="5178AAAB" wp14:editId="3DE53BEC">
            <wp:extent cx="5762625" cy="3646805"/>
            <wp:effectExtent l="0" t="0" r="9525" b="0"/>
            <wp:docPr id="113266776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646805"/>
                    </a:xfrm>
                    <a:prstGeom prst="rect">
                      <a:avLst/>
                    </a:prstGeom>
                    <a:noFill/>
                    <a:ln>
                      <a:noFill/>
                    </a:ln>
                  </pic:spPr>
                </pic:pic>
              </a:graphicData>
            </a:graphic>
          </wp:inline>
        </w:drawing>
      </w:r>
    </w:p>
    <w:p w14:paraId="7D72688D" w14:textId="45A2502A" w:rsidR="00B7659C" w:rsidRDefault="00B7659C" w:rsidP="009C518A">
      <w:pPr>
        <w:spacing w:line="240" w:lineRule="auto"/>
        <w:rPr>
          <w:rFonts w:asciiTheme="majorHAnsi" w:hAnsiTheme="majorHAnsi" w:cstheme="majorHAnsi"/>
          <w:color w:val="666666"/>
          <w:sz w:val="28"/>
          <w:szCs w:val="28"/>
          <w:shd w:val="clear" w:color="auto" w:fill="FFFFFF"/>
        </w:rPr>
      </w:pPr>
      <w:r>
        <w:rPr>
          <w:rFonts w:asciiTheme="majorHAnsi" w:hAnsiTheme="majorHAnsi" w:cstheme="majorHAnsi"/>
          <w:color w:val="000000" w:themeColor="text1"/>
          <w:sz w:val="28"/>
          <w:szCs w:val="28"/>
        </w:rPr>
        <w:lastRenderedPageBreak/>
        <w:t xml:space="preserve">27. </w:t>
      </w:r>
      <w:r w:rsidRPr="00B7659C">
        <w:rPr>
          <w:rFonts w:asciiTheme="majorHAnsi" w:hAnsiTheme="majorHAnsi" w:cstheme="majorHAnsi"/>
          <w:color w:val="666666"/>
          <w:sz w:val="28"/>
          <w:szCs w:val="28"/>
          <w:shd w:val="clear" w:color="auto" w:fill="FFFFFF"/>
        </w:rPr>
        <w:t>Les versions du système d’exploitation contenues dans le fichier d’installation .wim seront listées par l’assistant.</w:t>
      </w:r>
    </w:p>
    <w:p w14:paraId="7CC9D1CF" w14:textId="252E5532" w:rsidR="00B7659C" w:rsidRDefault="00B7659C" w:rsidP="009C518A">
      <w:pPr>
        <w:spacing w:line="240" w:lineRule="auto"/>
        <w:rPr>
          <w:rFonts w:asciiTheme="majorHAnsi" w:hAnsiTheme="majorHAnsi" w:cstheme="majorHAnsi"/>
          <w:color w:val="666666"/>
          <w:sz w:val="28"/>
          <w:szCs w:val="28"/>
          <w:shd w:val="clear" w:color="auto" w:fill="FFFFFF"/>
        </w:rPr>
      </w:pPr>
      <w:r>
        <w:rPr>
          <w:rFonts w:asciiTheme="majorHAnsi" w:hAnsiTheme="majorHAnsi" w:cstheme="majorHAnsi"/>
          <w:color w:val="666666"/>
          <w:sz w:val="28"/>
          <w:szCs w:val="28"/>
          <w:shd w:val="clear" w:color="auto" w:fill="FFFFFF"/>
        </w:rPr>
        <w:t xml:space="preserve">28. </w:t>
      </w:r>
      <w:r w:rsidRPr="00B7659C">
        <w:rPr>
          <w:rStyle w:val="lev"/>
          <w:rFonts w:asciiTheme="majorHAnsi" w:hAnsiTheme="majorHAnsi" w:cstheme="majorHAnsi"/>
          <w:color w:val="666666"/>
          <w:sz w:val="28"/>
          <w:szCs w:val="28"/>
          <w:u w:val="single"/>
          <w:bdr w:val="none" w:sz="0" w:space="0" w:color="auto" w:frame="1"/>
          <w:shd w:val="clear" w:color="auto" w:fill="FFFFFF"/>
        </w:rPr>
        <w:t>Attribuez-lui un nom reconnaissable</w:t>
      </w:r>
      <w:r w:rsidRPr="00B7659C">
        <w:rPr>
          <w:rFonts w:asciiTheme="majorHAnsi" w:hAnsiTheme="majorHAnsi" w:cstheme="majorHAnsi"/>
          <w:color w:val="666666"/>
          <w:sz w:val="28"/>
          <w:szCs w:val="28"/>
          <w:shd w:val="clear" w:color="auto" w:fill="FFFFFF"/>
        </w:rPr>
        <w:t>. Lors du déploiement, il faudra choisir entre toutes les images d’installation disponible sur le serveur WDS.</w:t>
      </w:r>
    </w:p>
    <w:p w14:paraId="64C870FC" w14:textId="3229E31C" w:rsidR="00B7659C" w:rsidRPr="00B7659C" w:rsidRDefault="00B7659C" w:rsidP="009C518A">
      <w:pPr>
        <w:spacing w:line="240" w:lineRule="auto"/>
        <w:rPr>
          <w:rFonts w:asciiTheme="majorHAnsi" w:hAnsiTheme="majorHAnsi" w:cstheme="majorHAnsi"/>
          <w:color w:val="666666"/>
          <w:sz w:val="28"/>
          <w:szCs w:val="28"/>
          <w:shd w:val="clear" w:color="auto" w:fill="FFFFFF"/>
        </w:rPr>
      </w:pPr>
      <w:r w:rsidRPr="00B7659C">
        <w:rPr>
          <w:rFonts w:asciiTheme="majorHAnsi" w:hAnsiTheme="majorHAnsi" w:cstheme="majorHAnsi"/>
          <w:color w:val="666666"/>
          <w:sz w:val="28"/>
          <w:szCs w:val="28"/>
          <w:shd w:val="clear" w:color="auto" w:fill="FFFFFF"/>
        </w:rPr>
        <w:t>29. Si toutes les informations sont conformes, vous pouvez </w:t>
      </w:r>
      <w:r w:rsidRPr="00B7659C">
        <w:rPr>
          <w:rStyle w:val="lev"/>
          <w:rFonts w:asciiTheme="majorHAnsi" w:hAnsiTheme="majorHAnsi" w:cstheme="majorHAnsi"/>
          <w:color w:val="666666"/>
          <w:sz w:val="28"/>
          <w:szCs w:val="28"/>
          <w:bdr w:val="none" w:sz="0" w:space="0" w:color="auto" w:frame="1"/>
          <w:shd w:val="clear" w:color="auto" w:fill="FFFFFF"/>
        </w:rPr>
        <w:t>valider l’import</w:t>
      </w:r>
      <w:r w:rsidRPr="00B7659C">
        <w:rPr>
          <w:rFonts w:asciiTheme="majorHAnsi" w:hAnsiTheme="majorHAnsi" w:cstheme="majorHAnsi"/>
          <w:color w:val="666666"/>
          <w:sz w:val="28"/>
          <w:szCs w:val="28"/>
          <w:shd w:val="clear" w:color="auto" w:fill="FFFFFF"/>
        </w:rPr>
        <w:t> en cliquant sur Suivant.</w:t>
      </w:r>
    </w:p>
    <w:p w14:paraId="4258C9F3" w14:textId="2C0AC3AE" w:rsidR="00B7659C" w:rsidRDefault="00B7659C" w:rsidP="009C518A">
      <w:pPr>
        <w:spacing w:line="240" w:lineRule="auto"/>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drawing>
          <wp:inline distT="0" distB="0" distL="0" distR="0" wp14:anchorId="0BB3D101" wp14:editId="78C12491">
            <wp:extent cx="5762625" cy="3689497"/>
            <wp:effectExtent l="0" t="0" r="0" b="6350"/>
            <wp:docPr id="85639378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279" cy="3690556"/>
                    </a:xfrm>
                    <a:prstGeom prst="rect">
                      <a:avLst/>
                    </a:prstGeom>
                    <a:noFill/>
                    <a:ln>
                      <a:noFill/>
                    </a:ln>
                  </pic:spPr>
                </pic:pic>
              </a:graphicData>
            </a:graphic>
          </wp:inline>
        </w:drawing>
      </w:r>
    </w:p>
    <w:p w14:paraId="3FC5BB2F" w14:textId="67BEAF1D" w:rsidR="00B7659C" w:rsidRDefault="00B7659C" w:rsidP="009C518A">
      <w:pPr>
        <w:spacing w:line="240" w:lineRule="auto"/>
        <w:rPr>
          <w:rFonts w:asciiTheme="majorHAnsi" w:hAnsiTheme="majorHAnsi" w:cstheme="majorHAnsi"/>
          <w:color w:val="666666"/>
          <w:sz w:val="28"/>
          <w:szCs w:val="28"/>
          <w:shd w:val="clear" w:color="auto" w:fill="FFFFFF"/>
        </w:rPr>
      </w:pPr>
      <w:r w:rsidRPr="00B7659C">
        <w:rPr>
          <w:rFonts w:asciiTheme="majorHAnsi" w:hAnsiTheme="majorHAnsi" w:cstheme="majorHAnsi"/>
          <w:color w:val="000000" w:themeColor="text1"/>
          <w:sz w:val="28"/>
          <w:szCs w:val="28"/>
        </w:rPr>
        <w:lastRenderedPageBreak/>
        <w:t xml:space="preserve">30. </w:t>
      </w:r>
      <w:r w:rsidRPr="00B7659C">
        <w:rPr>
          <w:rFonts w:asciiTheme="majorHAnsi" w:hAnsiTheme="majorHAnsi" w:cstheme="majorHAnsi"/>
          <w:color w:val="666666"/>
          <w:sz w:val="28"/>
          <w:szCs w:val="28"/>
          <w:shd w:val="clear" w:color="auto" w:fill="FFFFFF"/>
        </w:rPr>
        <w:t>Une fois l’opération terminée, l’image d’installation sera disponible dans la console WDS.</w:t>
      </w:r>
      <w:r>
        <w:rPr>
          <w:rFonts w:asciiTheme="majorHAnsi" w:hAnsiTheme="majorHAnsi" w:cstheme="majorHAnsi"/>
          <w:noProof/>
          <w:color w:val="666666"/>
          <w:sz w:val="28"/>
          <w:szCs w:val="28"/>
          <w:shd w:val="clear" w:color="auto" w:fill="FFFFFF"/>
        </w:rPr>
        <w:drawing>
          <wp:inline distT="0" distB="0" distL="0" distR="0" wp14:anchorId="307D2790" wp14:editId="515C94A0">
            <wp:extent cx="5752465" cy="4061460"/>
            <wp:effectExtent l="0" t="0" r="635" b="0"/>
            <wp:docPr id="107653034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4061460"/>
                    </a:xfrm>
                    <a:prstGeom prst="rect">
                      <a:avLst/>
                    </a:prstGeom>
                    <a:noFill/>
                    <a:ln>
                      <a:noFill/>
                    </a:ln>
                  </pic:spPr>
                </pic:pic>
              </a:graphicData>
            </a:graphic>
          </wp:inline>
        </w:drawing>
      </w:r>
    </w:p>
    <w:p w14:paraId="4FF20906" w14:textId="5BF5BCB5" w:rsidR="00B7659C" w:rsidRDefault="00B7659C" w:rsidP="009C518A">
      <w:pPr>
        <w:spacing w:line="240" w:lineRule="auto"/>
        <w:rPr>
          <w:rFonts w:asciiTheme="majorHAnsi" w:hAnsiTheme="majorHAnsi" w:cstheme="majorHAnsi"/>
          <w:color w:val="666666"/>
          <w:sz w:val="28"/>
          <w:szCs w:val="28"/>
          <w:shd w:val="clear" w:color="auto" w:fill="FFFFFF"/>
        </w:rPr>
      </w:pPr>
      <w:r w:rsidRPr="00B7659C">
        <w:rPr>
          <w:rFonts w:asciiTheme="majorHAnsi" w:hAnsiTheme="majorHAnsi" w:cstheme="majorHAnsi"/>
          <w:color w:val="666666"/>
          <w:sz w:val="28"/>
          <w:szCs w:val="28"/>
          <w:shd w:val="clear" w:color="auto" w:fill="FFFFFF"/>
        </w:rPr>
        <w:t>31. pour tester l’installation sur une machine de ma fausse image de Windows 10 personnalisée, j’ai simplement créé une nouvelle machine virtuelle vide que j’ai défini dans mon logiciel de virtualisation sur le même réseau que le serveur.</w:t>
      </w:r>
    </w:p>
    <w:p w14:paraId="10D2C21C" w14:textId="2BC7BD5D" w:rsidR="00B7659C" w:rsidRDefault="00B7659C" w:rsidP="009C518A">
      <w:pPr>
        <w:spacing w:line="240" w:lineRule="auto"/>
        <w:rPr>
          <w:rFonts w:asciiTheme="majorHAnsi" w:hAnsiTheme="majorHAnsi" w:cstheme="majorHAnsi"/>
          <w:color w:val="666666"/>
          <w:sz w:val="28"/>
          <w:szCs w:val="28"/>
          <w:shd w:val="clear" w:color="auto" w:fill="FFFFFF"/>
        </w:rPr>
      </w:pPr>
      <w:r w:rsidRPr="00B7659C">
        <w:rPr>
          <w:rFonts w:asciiTheme="majorHAnsi" w:hAnsiTheme="majorHAnsi" w:cstheme="majorHAnsi"/>
          <w:color w:val="666666"/>
          <w:sz w:val="28"/>
          <w:szCs w:val="28"/>
          <w:shd w:val="clear" w:color="auto" w:fill="FFFFFF"/>
        </w:rPr>
        <w:t>32. Dès la mise sous tension, </w:t>
      </w:r>
      <w:r w:rsidRPr="00B7659C">
        <w:rPr>
          <w:rStyle w:val="lev"/>
          <w:rFonts w:asciiTheme="majorHAnsi" w:hAnsiTheme="majorHAnsi" w:cstheme="majorHAnsi"/>
          <w:color w:val="666666"/>
          <w:sz w:val="28"/>
          <w:szCs w:val="28"/>
          <w:bdr w:val="none" w:sz="0" w:space="0" w:color="auto" w:frame="1"/>
          <w:shd w:val="clear" w:color="auto" w:fill="FFFFFF"/>
        </w:rPr>
        <w:t>appuyez très rapidement sur la touche F12</w:t>
      </w:r>
      <w:r w:rsidRPr="00B7659C">
        <w:rPr>
          <w:rFonts w:asciiTheme="majorHAnsi" w:hAnsiTheme="majorHAnsi" w:cstheme="majorHAnsi"/>
          <w:color w:val="666666"/>
          <w:sz w:val="28"/>
          <w:szCs w:val="28"/>
          <w:shd w:val="clear" w:color="auto" w:fill="FFFFFF"/>
        </w:rPr>
        <w:t> du clavier pour choisir sur quel support démarré. (L’ordre de démarrage peut être réglé dans le bios de la machine.)</w:t>
      </w:r>
    </w:p>
    <w:p w14:paraId="7FA582C6" w14:textId="4B14992A" w:rsidR="00B7659C" w:rsidRDefault="00B7659C" w:rsidP="009C518A">
      <w:pPr>
        <w:spacing w:line="240" w:lineRule="auto"/>
        <w:rPr>
          <w:rFonts w:asciiTheme="majorHAnsi" w:hAnsiTheme="majorHAnsi" w:cstheme="majorHAnsi"/>
          <w:color w:val="666666"/>
          <w:sz w:val="28"/>
          <w:szCs w:val="28"/>
          <w:shd w:val="clear" w:color="auto" w:fill="FFFFFF"/>
        </w:rPr>
      </w:pPr>
      <w:r w:rsidRPr="00B7659C">
        <w:rPr>
          <w:rFonts w:asciiTheme="majorHAnsi" w:hAnsiTheme="majorHAnsi" w:cstheme="majorHAnsi"/>
          <w:color w:val="666666"/>
          <w:sz w:val="28"/>
          <w:szCs w:val="28"/>
          <w:shd w:val="clear" w:color="auto" w:fill="FFFFFF"/>
        </w:rPr>
        <w:t>33. Si le serveur WDS est bien accessible sur le réseau, son adresse IP ainsi que son nom seront affichées à l’écran suivi de l’apparition du message « </w:t>
      </w:r>
      <w:r w:rsidRPr="00B7659C">
        <w:rPr>
          <w:rStyle w:val="lev"/>
          <w:rFonts w:asciiTheme="majorHAnsi" w:hAnsiTheme="majorHAnsi" w:cstheme="majorHAnsi"/>
          <w:color w:val="666666"/>
          <w:sz w:val="28"/>
          <w:szCs w:val="28"/>
          <w:bdr w:val="none" w:sz="0" w:space="0" w:color="auto" w:frame="1"/>
          <w:shd w:val="clear" w:color="auto" w:fill="FFFFFF"/>
        </w:rPr>
        <w:t>Press F12 for network service boot</w:t>
      </w:r>
      <w:r w:rsidRPr="00B7659C">
        <w:rPr>
          <w:rFonts w:asciiTheme="majorHAnsi" w:hAnsiTheme="majorHAnsi" w:cstheme="majorHAnsi"/>
          <w:color w:val="666666"/>
          <w:sz w:val="28"/>
          <w:szCs w:val="28"/>
          <w:shd w:val="clear" w:color="auto" w:fill="FFFFFF"/>
        </w:rPr>
        <w:t> », pour lequel il faudra de nouveau appuyer rapidement sur F12.</w:t>
      </w:r>
    </w:p>
    <w:p w14:paraId="730A1303" w14:textId="6D52DDBC" w:rsidR="00B7659C" w:rsidRDefault="00B7659C" w:rsidP="009C518A">
      <w:pPr>
        <w:spacing w:line="240" w:lineRule="auto"/>
        <w:rPr>
          <w:rFonts w:asciiTheme="majorHAnsi" w:hAnsiTheme="majorHAnsi" w:cstheme="majorHAnsi"/>
          <w:color w:val="666666"/>
          <w:sz w:val="28"/>
          <w:szCs w:val="28"/>
          <w:shd w:val="clear" w:color="auto" w:fill="FFFFFF"/>
        </w:rPr>
      </w:pPr>
      <w:r w:rsidRPr="00B7659C">
        <w:rPr>
          <w:rFonts w:asciiTheme="majorHAnsi" w:hAnsiTheme="majorHAnsi" w:cstheme="majorHAnsi"/>
          <w:color w:val="666666"/>
          <w:sz w:val="28"/>
          <w:szCs w:val="28"/>
          <w:shd w:val="clear" w:color="auto" w:fill="FFFFFF"/>
        </w:rPr>
        <w:t>34. Le client va </w:t>
      </w:r>
      <w:r w:rsidRPr="00B7659C">
        <w:rPr>
          <w:rStyle w:val="lev"/>
          <w:rFonts w:asciiTheme="majorHAnsi" w:hAnsiTheme="majorHAnsi" w:cstheme="majorHAnsi"/>
          <w:color w:val="666666"/>
          <w:sz w:val="28"/>
          <w:szCs w:val="28"/>
          <w:bdr w:val="none" w:sz="0" w:space="0" w:color="auto" w:frame="1"/>
          <w:shd w:val="clear" w:color="auto" w:fill="FFFFFF"/>
        </w:rPr>
        <w:t>télécharger localement l’image de démarrage</w:t>
      </w:r>
      <w:r w:rsidRPr="00B7659C">
        <w:rPr>
          <w:rFonts w:asciiTheme="majorHAnsi" w:hAnsiTheme="majorHAnsi" w:cstheme="majorHAnsi"/>
          <w:color w:val="666666"/>
          <w:sz w:val="28"/>
          <w:szCs w:val="28"/>
          <w:shd w:val="clear" w:color="auto" w:fill="FFFFFF"/>
        </w:rPr>
        <w:t> </w:t>
      </w:r>
      <w:r w:rsidRPr="00B7659C">
        <w:rPr>
          <w:rStyle w:val="Accentuation"/>
          <w:rFonts w:asciiTheme="majorHAnsi" w:hAnsiTheme="majorHAnsi" w:cstheme="majorHAnsi"/>
          <w:color w:val="666666"/>
          <w:sz w:val="28"/>
          <w:szCs w:val="28"/>
          <w:bdr w:val="none" w:sz="0" w:space="0" w:color="auto" w:frame="1"/>
          <w:shd w:val="clear" w:color="auto" w:fill="FFFFFF"/>
        </w:rPr>
        <w:t>(boot.wim)</w:t>
      </w:r>
      <w:r w:rsidRPr="00B7659C">
        <w:rPr>
          <w:rFonts w:asciiTheme="majorHAnsi" w:hAnsiTheme="majorHAnsi" w:cstheme="majorHAnsi"/>
          <w:color w:val="666666"/>
          <w:sz w:val="28"/>
          <w:szCs w:val="28"/>
          <w:shd w:val="clear" w:color="auto" w:fill="FFFFFF"/>
        </w:rPr>
        <w:t> </w:t>
      </w:r>
      <w:r w:rsidRPr="00B7659C">
        <w:rPr>
          <w:rStyle w:val="lev"/>
          <w:rFonts w:asciiTheme="majorHAnsi" w:hAnsiTheme="majorHAnsi" w:cstheme="majorHAnsi"/>
          <w:color w:val="666666"/>
          <w:sz w:val="28"/>
          <w:szCs w:val="28"/>
          <w:bdr w:val="none" w:sz="0" w:space="0" w:color="auto" w:frame="1"/>
          <w:shd w:val="clear" w:color="auto" w:fill="FFFFFF"/>
        </w:rPr>
        <w:t>depuis le serveur</w:t>
      </w:r>
      <w:r w:rsidRPr="00B7659C">
        <w:rPr>
          <w:rFonts w:asciiTheme="majorHAnsi" w:hAnsiTheme="majorHAnsi" w:cstheme="majorHAnsi"/>
          <w:color w:val="666666"/>
          <w:sz w:val="28"/>
          <w:szCs w:val="28"/>
          <w:shd w:val="clear" w:color="auto" w:fill="FFFFFF"/>
        </w:rPr>
        <w:t> pour initier le lancement de l’installeur.</w:t>
      </w:r>
    </w:p>
    <w:p w14:paraId="035057E7" w14:textId="77777777" w:rsidR="00B7659C" w:rsidRPr="00B7659C" w:rsidRDefault="00B7659C" w:rsidP="009C518A">
      <w:pPr>
        <w:pStyle w:val="NormalWeb"/>
        <w:shd w:val="clear" w:color="auto" w:fill="FFFFFF"/>
        <w:spacing w:before="0" w:beforeAutospacing="0" w:after="0" w:afterAutospacing="0"/>
        <w:jc w:val="both"/>
        <w:textAlignment w:val="baseline"/>
        <w:rPr>
          <w:rFonts w:asciiTheme="majorHAnsi" w:hAnsiTheme="majorHAnsi" w:cstheme="majorHAnsi"/>
          <w:color w:val="666666"/>
          <w:sz w:val="28"/>
          <w:szCs w:val="28"/>
        </w:rPr>
      </w:pPr>
      <w:r w:rsidRPr="00B7659C">
        <w:rPr>
          <w:rFonts w:asciiTheme="majorHAnsi" w:hAnsiTheme="majorHAnsi" w:cstheme="majorHAnsi"/>
          <w:color w:val="666666"/>
          <w:sz w:val="28"/>
          <w:szCs w:val="28"/>
          <w:shd w:val="clear" w:color="auto" w:fill="FFFFFF"/>
        </w:rPr>
        <w:t xml:space="preserve">35. </w:t>
      </w:r>
      <w:r w:rsidRPr="00B7659C">
        <w:rPr>
          <w:rFonts w:asciiTheme="majorHAnsi" w:hAnsiTheme="majorHAnsi" w:cstheme="majorHAnsi"/>
          <w:color w:val="666666"/>
          <w:sz w:val="28"/>
          <w:szCs w:val="28"/>
        </w:rPr>
        <w:t>Après avoir choisi les paramètres de langues </w:t>
      </w:r>
      <w:r w:rsidRPr="00B7659C">
        <w:rPr>
          <w:rStyle w:val="Accentuation"/>
          <w:rFonts w:asciiTheme="majorHAnsi" w:hAnsiTheme="majorHAnsi" w:cstheme="majorHAnsi"/>
          <w:color w:val="666666"/>
          <w:sz w:val="28"/>
          <w:szCs w:val="28"/>
          <w:bdr w:val="none" w:sz="0" w:space="0" w:color="auto" w:frame="1"/>
        </w:rPr>
        <w:t>(si vous les avez laissés lors de votre préparation du master)</w:t>
      </w:r>
      <w:r w:rsidRPr="00B7659C">
        <w:rPr>
          <w:rFonts w:asciiTheme="majorHAnsi" w:hAnsiTheme="majorHAnsi" w:cstheme="majorHAnsi"/>
          <w:color w:val="666666"/>
          <w:sz w:val="28"/>
          <w:szCs w:val="28"/>
        </w:rPr>
        <w:t> cliquez sur Suivant.</w:t>
      </w:r>
    </w:p>
    <w:p w14:paraId="3C48F25A" w14:textId="5E8C8AB3" w:rsidR="00B7659C" w:rsidRDefault="00B7659C" w:rsidP="009C518A">
      <w:pPr>
        <w:pStyle w:val="NormalWeb"/>
        <w:shd w:val="clear" w:color="auto" w:fill="FFFFFF"/>
        <w:spacing w:before="0" w:beforeAutospacing="0" w:after="0" w:afterAutospacing="0"/>
        <w:jc w:val="both"/>
        <w:textAlignment w:val="baseline"/>
        <w:rPr>
          <w:rFonts w:ascii="Lato" w:hAnsi="Lato"/>
          <w:color w:val="666666"/>
        </w:rPr>
      </w:pPr>
      <w:r w:rsidRPr="00B7659C">
        <w:rPr>
          <w:rFonts w:asciiTheme="majorHAnsi" w:hAnsiTheme="majorHAnsi" w:cstheme="majorHAnsi"/>
          <w:color w:val="666666"/>
          <w:sz w:val="28"/>
          <w:szCs w:val="28"/>
        </w:rPr>
        <w:t>Vous serez invité à </w:t>
      </w:r>
      <w:r w:rsidRPr="00B7659C">
        <w:rPr>
          <w:rStyle w:val="lev"/>
          <w:rFonts w:asciiTheme="majorHAnsi" w:hAnsiTheme="majorHAnsi" w:cstheme="majorHAnsi"/>
          <w:color w:val="666666"/>
          <w:sz w:val="28"/>
          <w:szCs w:val="28"/>
          <w:bdr w:val="none" w:sz="0" w:space="0" w:color="auto" w:frame="1"/>
        </w:rPr>
        <w:t>saisir les identifiants de l’administrateur du serveur de déploiement</w:t>
      </w:r>
      <w:r w:rsidRPr="00B7659C">
        <w:rPr>
          <w:rFonts w:asciiTheme="majorHAnsi" w:hAnsiTheme="majorHAnsi" w:cstheme="majorHAnsi"/>
          <w:color w:val="666666"/>
          <w:sz w:val="28"/>
          <w:szCs w:val="28"/>
        </w:rPr>
        <w:t> pour poursuivre. Comme nous ne possédons </w:t>
      </w:r>
      <w:r w:rsidRPr="00B7659C">
        <w:rPr>
          <w:rFonts w:asciiTheme="majorHAnsi" w:hAnsiTheme="majorHAnsi" w:cstheme="majorHAnsi"/>
          <w:color w:val="666666"/>
          <w:sz w:val="28"/>
          <w:szCs w:val="28"/>
          <w:u w:val="single"/>
          <w:bdr w:val="none" w:sz="0" w:space="0" w:color="auto" w:frame="1"/>
        </w:rPr>
        <w:t>pas de domaine</w:t>
      </w:r>
      <w:r w:rsidRPr="00B7659C">
        <w:rPr>
          <w:rFonts w:asciiTheme="majorHAnsi" w:hAnsiTheme="majorHAnsi" w:cstheme="majorHAnsi"/>
          <w:color w:val="666666"/>
          <w:sz w:val="28"/>
          <w:szCs w:val="28"/>
        </w:rPr>
        <w:t xml:space="preserve">, il </w:t>
      </w:r>
      <w:r w:rsidRPr="00B7659C">
        <w:rPr>
          <w:rFonts w:asciiTheme="majorHAnsi" w:hAnsiTheme="majorHAnsi" w:cstheme="majorHAnsi"/>
          <w:color w:val="666666"/>
          <w:sz w:val="28"/>
          <w:szCs w:val="28"/>
        </w:rPr>
        <w:lastRenderedPageBreak/>
        <w:t>faudra saisir le nom de l’utilisateur sous la forme « </w:t>
      </w:r>
      <w:r w:rsidRPr="00B7659C">
        <w:rPr>
          <w:rStyle w:val="lev"/>
          <w:rFonts w:asciiTheme="majorHAnsi" w:hAnsiTheme="majorHAnsi" w:cstheme="majorHAnsi"/>
          <w:color w:val="666666"/>
          <w:sz w:val="28"/>
          <w:szCs w:val="28"/>
          <w:bdr w:val="none" w:sz="0" w:space="0" w:color="auto" w:frame="1"/>
        </w:rPr>
        <w:t>NOM_</w:t>
      </w:r>
      <w:proofErr w:type="gramStart"/>
      <w:r w:rsidRPr="00B7659C">
        <w:rPr>
          <w:rStyle w:val="lev"/>
          <w:rFonts w:asciiTheme="majorHAnsi" w:hAnsiTheme="majorHAnsi" w:cstheme="majorHAnsi"/>
          <w:color w:val="666666"/>
          <w:sz w:val="28"/>
          <w:szCs w:val="28"/>
          <w:bdr w:val="none" w:sz="0" w:space="0" w:color="auto" w:frame="1"/>
        </w:rPr>
        <w:t>SERVEUR</w:t>
      </w:r>
      <w:r>
        <w:rPr>
          <w:rStyle w:val="lev"/>
          <w:rFonts w:asciiTheme="majorHAnsi" w:hAnsiTheme="majorHAnsi" w:cstheme="majorHAnsi"/>
          <w:color w:val="666666"/>
          <w:sz w:val="28"/>
          <w:szCs w:val="28"/>
          <w:bdr w:val="none" w:sz="0" w:space="0" w:color="auto" w:frame="1"/>
        </w:rPr>
        <w:t>(</w:t>
      </w:r>
      <w:proofErr w:type="gramEnd"/>
      <w:r>
        <w:rPr>
          <w:rStyle w:val="lev"/>
          <w:rFonts w:asciiTheme="majorHAnsi" w:hAnsiTheme="majorHAnsi" w:cstheme="majorHAnsi"/>
          <w:color w:val="666666"/>
          <w:sz w:val="28"/>
          <w:szCs w:val="28"/>
          <w:bdr w:val="none" w:sz="0" w:space="0" w:color="auto" w:frame="1"/>
        </w:rPr>
        <w:t>ou domaine)</w:t>
      </w:r>
      <w:r w:rsidRPr="00B7659C">
        <w:rPr>
          <w:rStyle w:val="lev"/>
          <w:rFonts w:asciiTheme="majorHAnsi" w:hAnsiTheme="majorHAnsi" w:cstheme="majorHAnsi"/>
          <w:color w:val="666666"/>
          <w:sz w:val="28"/>
          <w:szCs w:val="28"/>
          <w:bdr w:val="none" w:sz="0" w:space="0" w:color="auto" w:frame="1"/>
        </w:rPr>
        <w:t>\utilisateur </w:t>
      </w:r>
      <w:r w:rsidRPr="00B7659C">
        <w:rPr>
          <w:rFonts w:asciiTheme="majorHAnsi" w:hAnsiTheme="majorHAnsi" w:cstheme="majorHAnsi"/>
          <w:color w:val="666666"/>
          <w:sz w:val="28"/>
          <w:szCs w:val="28"/>
        </w:rPr>
        <w:t>»</w:t>
      </w:r>
      <w:r>
        <w:rPr>
          <w:rFonts w:asciiTheme="majorHAnsi" w:hAnsiTheme="majorHAnsi" w:cstheme="majorHAnsi"/>
          <w:color w:val="666666"/>
          <w:sz w:val="28"/>
          <w:szCs w:val="28"/>
        </w:rPr>
        <w:t>.</w:t>
      </w:r>
    </w:p>
    <w:p w14:paraId="09981CD7" w14:textId="7CAFD768" w:rsidR="00B7659C" w:rsidRDefault="00B7659C" w:rsidP="009C518A">
      <w:pPr>
        <w:spacing w:line="240" w:lineRule="auto"/>
        <w:rPr>
          <w:rFonts w:asciiTheme="majorHAnsi" w:hAnsiTheme="majorHAnsi" w:cstheme="majorHAnsi"/>
          <w:color w:val="666666"/>
          <w:sz w:val="28"/>
          <w:szCs w:val="28"/>
          <w:shd w:val="clear" w:color="auto" w:fill="FFFFFF"/>
        </w:rPr>
      </w:pPr>
      <w:r w:rsidRPr="00B7659C">
        <w:rPr>
          <w:rFonts w:asciiTheme="majorHAnsi" w:hAnsiTheme="majorHAnsi" w:cstheme="majorHAnsi"/>
          <w:color w:val="000000" w:themeColor="text1"/>
          <w:sz w:val="28"/>
          <w:szCs w:val="28"/>
        </w:rPr>
        <w:t xml:space="preserve">36. </w:t>
      </w:r>
      <w:r w:rsidRPr="00B7659C">
        <w:rPr>
          <w:rStyle w:val="lev"/>
          <w:rFonts w:asciiTheme="majorHAnsi" w:hAnsiTheme="majorHAnsi" w:cstheme="majorHAnsi"/>
          <w:color w:val="666666"/>
          <w:sz w:val="28"/>
          <w:szCs w:val="28"/>
          <w:bdr w:val="none" w:sz="0" w:space="0" w:color="auto" w:frame="1"/>
          <w:shd w:val="clear" w:color="auto" w:fill="FFFFFF"/>
        </w:rPr>
        <w:t>Sélectionnez ensuite le système d’exploitation que vous souhaitez installer</w:t>
      </w:r>
      <w:r w:rsidRPr="00B7659C">
        <w:rPr>
          <w:rFonts w:asciiTheme="majorHAnsi" w:hAnsiTheme="majorHAnsi" w:cstheme="majorHAnsi"/>
          <w:color w:val="666666"/>
          <w:sz w:val="28"/>
          <w:szCs w:val="28"/>
          <w:shd w:val="clear" w:color="auto" w:fill="FFFFFF"/>
        </w:rPr>
        <w:t>, c’est-à-dire l’image personnalisée créée précédemment et disponible sur le serveur. Actuellement, une seule image est disponible car le serveur est configuré comme tel. Si d’autres images d’installation sont ajoutées au serveur, elles seront ajoutées également à la sélection.</w:t>
      </w:r>
    </w:p>
    <w:p w14:paraId="54CF18FA" w14:textId="021D2DAB" w:rsidR="00B7659C" w:rsidRDefault="00B7659C" w:rsidP="009C518A">
      <w:pPr>
        <w:spacing w:line="240" w:lineRule="auto"/>
        <w:rPr>
          <w:rFonts w:asciiTheme="majorHAnsi" w:hAnsiTheme="majorHAnsi" w:cstheme="majorHAnsi"/>
          <w:color w:val="666666"/>
          <w:sz w:val="28"/>
          <w:szCs w:val="28"/>
          <w:shd w:val="clear" w:color="auto" w:fill="FFFFFF"/>
        </w:rPr>
      </w:pPr>
      <w:r w:rsidRPr="00B7659C">
        <w:rPr>
          <w:rFonts w:asciiTheme="majorHAnsi" w:hAnsiTheme="majorHAnsi" w:cstheme="majorHAnsi"/>
          <w:color w:val="666666"/>
          <w:sz w:val="28"/>
          <w:szCs w:val="28"/>
          <w:shd w:val="clear" w:color="auto" w:fill="FFFFFF"/>
        </w:rPr>
        <w:t>37. Vous pouvez ensuite </w:t>
      </w:r>
      <w:r w:rsidRPr="00B7659C">
        <w:rPr>
          <w:rStyle w:val="lev"/>
          <w:rFonts w:asciiTheme="majorHAnsi" w:hAnsiTheme="majorHAnsi" w:cstheme="majorHAnsi"/>
          <w:color w:val="666666"/>
          <w:sz w:val="28"/>
          <w:szCs w:val="28"/>
          <w:bdr w:val="none" w:sz="0" w:space="0" w:color="auto" w:frame="1"/>
          <w:shd w:val="clear" w:color="auto" w:fill="FFFFFF"/>
        </w:rPr>
        <w:t>procéder au déroulement normal de l’installation</w:t>
      </w:r>
      <w:r w:rsidRPr="00B7659C">
        <w:rPr>
          <w:rFonts w:asciiTheme="majorHAnsi" w:hAnsiTheme="majorHAnsi" w:cstheme="majorHAnsi"/>
          <w:color w:val="666666"/>
          <w:sz w:val="28"/>
          <w:szCs w:val="28"/>
          <w:shd w:val="clear" w:color="auto" w:fill="FFFFFF"/>
        </w:rPr>
        <w:t> </w:t>
      </w:r>
      <w:r w:rsidRPr="00B7659C">
        <w:rPr>
          <w:rStyle w:val="Accentuation"/>
          <w:rFonts w:asciiTheme="majorHAnsi" w:hAnsiTheme="majorHAnsi" w:cstheme="majorHAnsi"/>
          <w:color w:val="666666"/>
          <w:sz w:val="28"/>
          <w:szCs w:val="28"/>
          <w:bdr w:val="none" w:sz="0" w:space="0" w:color="auto" w:frame="1"/>
          <w:shd w:val="clear" w:color="auto" w:fill="FFFFFF"/>
        </w:rPr>
        <w:t>(partitionnement, CGU, licence…)</w:t>
      </w:r>
      <w:r w:rsidRPr="00B7659C">
        <w:rPr>
          <w:rFonts w:asciiTheme="majorHAnsi" w:hAnsiTheme="majorHAnsi" w:cstheme="majorHAnsi"/>
          <w:color w:val="666666"/>
          <w:sz w:val="28"/>
          <w:szCs w:val="28"/>
          <w:shd w:val="clear" w:color="auto" w:fill="FFFFFF"/>
        </w:rPr>
        <w:t>. Les configurations à faire ici dépendent des personnalisations que vous aurez choisi de faire ou d’automatiser lors de votre préparation du master</w:t>
      </w:r>
      <w:r>
        <w:rPr>
          <w:rFonts w:asciiTheme="majorHAnsi" w:hAnsiTheme="majorHAnsi" w:cstheme="majorHAnsi"/>
          <w:color w:val="666666"/>
          <w:sz w:val="28"/>
          <w:szCs w:val="28"/>
          <w:shd w:val="clear" w:color="auto" w:fill="FFFFFF"/>
        </w:rPr>
        <w:t>.</w:t>
      </w:r>
    </w:p>
    <w:p w14:paraId="02514503" w14:textId="77777777" w:rsidR="0025426C" w:rsidRDefault="0025426C" w:rsidP="009C518A">
      <w:pPr>
        <w:spacing w:line="240" w:lineRule="auto"/>
        <w:rPr>
          <w:rFonts w:asciiTheme="majorHAnsi" w:hAnsiTheme="majorHAnsi" w:cstheme="majorHAnsi"/>
          <w:color w:val="666666"/>
          <w:sz w:val="28"/>
          <w:szCs w:val="28"/>
          <w:shd w:val="clear" w:color="auto" w:fill="FFFFFF"/>
        </w:rPr>
      </w:pPr>
    </w:p>
    <w:p w14:paraId="301C7E0A" w14:textId="5D7EB293" w:rsidR="0025426C" w:rsidRPr="00B7659C" w:rsidRDefault="0025426C" w:rsidP="009C518A">
      <w:pPr>
        <w:spacing w:line="240" w:lineRule="auto"/>
        <w:rPr>
          <w:rFonts w:asciiTheme="majorHAnsi" w:hAnsiTheme="majorHAnsi" w:cstheme="majorHAnsi"/>
          <w:color w:val="000000" w:themeColor="text1"/>
          <w:sz w:val="28"/>
          <w:szCs w:val="28"/>
        </w:rPr>
      </w:pPr>
      <w:r>
        <w:rPr>
          <w:rFonts w:asciiTheme="majorHAnsi" w:hAnsiTheme="majorHAnsi" w:cstheme="majorHAnsi"/>
          <w:color w:val="666666"/>
          <w:sz w:val="28"/>
          <w:szCs w:val="28"/>
          <w:shd w:val="clear" w:color="auto" w:fill="FFFFFF"/>
        </w:rPr>
        <w:t xml:space="preserve">Source : </w:t>
      </w:r>
      <w:r w:rsidRPr="0025426C">
        <w:rPr>
          <w:rFonts w:asciiTheme="majorHAnsi" w:hAnsiTheme="majorHAnsi" w:cstheme="majorHAnsi"/>
          <w:color w:val="666666"/>
          <w:sz w:val="28"/>
          <w:szCs w:val="28"/>
          <w:u w:val="single"/>
          <w:shd w:val="clear" w:color="auto" w:fill="FFFFFF"/>
        </w:rPr>
        <w:t>https://neptunet.fr/wds-autonome/</w:t>
      </w:r>
    </w:p>
    <w:sectPr w:rsidR="0025426C" w:rsidRPr="00B765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026FAA"/>
    <w:multiLevelType w:val="hybridMultilevel"/>
    <w:tmpl w:val="3E1AF97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25BF3ECC"/>
    <w:multiLevelType w:val="hybridMultilevel"/>
    <w:tmpl w:val="AAB80A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2BB7841"/>
    <w:multiLevelType w:val="hybridMultilevel"/>
    <w:tmpl w:val="6ACA20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051E30"/>
    <w:multiLevelType w:val="hybridMultilevel"/>
    <w:tmpl w:val="9B78DE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5D2026"/>
    <w:multiLevelType w:val="hybridMultilevel"/>
    <w:tmpl w:val="A34ADD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3CF1010"/>
    <w:multiLevelType w:val="hybridMultilevel"/>
    <w:tmpl w:val="CC929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B91A9F"/>
    <w:multiLevelType w:val="hybridMultilevel"/>
    <w:tmpl w:val="F264AAA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5F8A69BF"/>
    <w:multiLevelType w:val="hybridMultilevel"/>
    <w:tmpl w:val="101A286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6E3C3898"/>
    <w:multiLevelType w:val="hybridMultilevel"/>
    <w:tmpl w:val="E200BE7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6FC0664D"/>
    <w:multiLevelType w:val="hybridMultilevel"/>
    <w:tmpl w:val="C82E3E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72403ED3"/>
    <w:multiLevelType w:val="hybridMultilevel"/>
    <w:tmpl w:val="B85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2AA3B45"/>
    <w:multiLevelType w:val="hybridMultilevel"/>
    <w:tmpl w:val="2A7C4B7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7DC65B65"/>
    <w:multiLevelType w:val="hybridMultilevel"/>
    <w:tmpl w:val="D80033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FF120BC"/>
    <w:multiLevelType w:val="hybridMultilevel"/>
    <w:tmpl w:val="08B0CC2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25390974">
    <w:abstractNumId w:val="1"/>
  </w:num>
  <w:num w:numId="2" w16cid:durableId="61754589">
    <w:abstractNumId w:val="10"/>
  </w:num>
  <w:num w:numId="3" w16cid:durableId="511145969">
    <w:abstractNumId w:val="3"/>
  </w:num>
  <w:num w:numId="4" w16cid:durableId="862330891">
    <w:abstractNumId w:val="12"/>
  </w:num>
  <w:num w:numId="5" w16cid:durableId="283931250">
    <w:abstractNumId w:val="6"/>
  </w:num>
  <w:num w:numId="6" w16cid:durableId="530412169">
    <w:abstractNumId w:val="2"/>
  </w:num>
  <w:num w:numId="7" w16cid:durableId="808744408">
    <w:abstractNumId w:val="4"/>
  </w:num>
  <w:num w:numId="8" w16cid:durableId="1321498831">
    <w:abstractNumId w:val="11"/>
  </w:num>
  <w:num w:numId="9" w16cid:durableId="2122603429">
    <w:abstractNumId w:val="13"/>
  </w:num>
  <w:num w:numId="10" w16cid:durableId="784232354">
    <w:abstractNumId w:val="8"/>
  </w:num>
  <w:num w:numId="11" w16cid:durableId="2013994072">
    <w:abstractNumId w:val="0"/>
  </w:num>
  <w:num w:numId="12" w16cid:durableId="1629703832">
    <w:abstractNumId w:val="9"/>
  </w:num>
  <w:num w:numId="13" w16cid:durableId="630718896">
    <w:abstractNumId w:val="7"/>
  </w:num>
  <w:num w:numId="14" w16cid:durableId="1568418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978"/>
    <w:rsid w:val="000E3A13"/>
    <w:rsid w:val="000F4C76"/>
    <w:rsid w:val="0025426C"/>
    <w:rsid w:val="002A0978"/>
    <w:rsid w:val="004E665F"/>
    <w:rsid w:val="00856ABE"/>
    <w:rsid w:val="008619BD"/>
    <w:rsid w:val="00936F3A"/>
    <w:rsid w:val="009C518A"/>
    <w:rsid w:val="00A50A67"/>
    <w:rsid w:val="00B7659C"/>
    <w:rsid w:val="00B92371"/>
    <w:rsid w:val="00C5183A"/>
    <w:rsid w:val="00DC1874"/>
    <w:rsid w:val="00DD70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C4542"/>
  <w15:chartTrackingRefBased/>
  <w15:docId w15:val="{64F31C1D-68A0-4729-8A6F-E989A9A58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A0978"/>
    <w:pPr>
      <w:ind w:left="720"/>
      <w:contextualSpacing/>
    </w:pPr>
  </w:style>
  <w:style w:type="character" w:styleId="lev">
    <w:name w:val="Strong"/>
    <w:basedOn w:val="Policepardfaut"/>
    <w:uiPriority w:val="22"/>
    <w:qFormat/>
    <w:rsid w:val="00DC1874"/>
    <w:rPr>
      <w:b/>
      <w:bCs/>
    </w:rPr>
  </w:style>
  <w:style w:type="character" w:styleId="Accentuation">
    <w:name w:val="Emphasis"/>
    <w:basedOn w:val="Policepardfaut"/>
    <w:uiPriority w:val="20"/>
    <w:qFormat/>
    <w:rsid w:val="00856ABE"/>
    <w:rPr>
      <w:i/>
      <w:iCs/>
    </w:rPr>
  </w:style>
  <w:style w:type="paragraph" w:styleId="NormalWeb">
    <w:name w:val="Normal (Web)"/>
    <w:basedOn w:val="Normal"/>
    <w:uiPriority w:val="99"/>
    <w:semiHidden/>
    <w:unhideWhenUsed/>
    <w:rsid w:val="00B7659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202182">
      <w:bodyDiv w:val="1"/>
      <w:marLeft w:val="0"/>
      <w:marRight w:val="0"/>
      <w:marTop w:val="0"/>
      <w:marBottom w:val="0"/>
      <w:divBdr>
        <w:top w:val="none" w:sz="0" w:space="0" w:color="auto"/>
        <w:left w:val="none" w:sz="0" w:space="0" w:color="auto"/>
        <w:bottom w:val="none" w:sz="0" w:space="0" w:color="auto"/>
        <w:right w:val="none" w:sz="0" w:space="0" w:color="auto"/>
      </w:divBdr>
    </w:div>
    <w:div w:id="271324528">
      <w:bodyDiv w:val="1"/>
      <w:marLeft w:val="0"/>
      <w:marRight w:val="0"/>
      <w:marTop w:val="0"/>
      <w:marBottom w:val="0"/>
      <w:divBdr>
        <w:top w:val="none" w:sz="0" w:space="0" w:color="auto"/>
        <w:left w:val="none" w:sz="0" w:space="0" w:color="auto"/>
        <w:bottom w:val="none" w:sz="0" w:space="0" w:color="auto"/>
        <w:right w:val="none" w:sz="0" w:space="0" w:color="auto"/>
      </w:divBdr>
    </w:div>
    <w:div w:id="1711758535">
      <w:bodyDiv w:val="1"/>
      <w:marLeft w:val="0"/>
      <w:marRight w:val="0"/>
      <w:marTop w:val="0"/>
      <w:marBottom w:val="0"/>
      <w:divBdr>
        <w:top w:val="none" w:sz="0" w:space="0" w:color="auto"/>
        <w:left w:val="none" w:sz="0" w:space="0" w:color="auto"/>
        <w:bottom w:val="none" w:sz="0" w:space="0" w:color="auto"/>
        <w:right w:val="none" w:sz="0" w:space="0" w:color="auto"/>
      </w:divBdr>
    </w:div>
    <w:div w:id="206806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14</Pages>
  <Words>1252</Words>
  <Characters>6888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 Ly</dc:creator>
  <cp:keywords/>
  <dc:description/>
  <cp:lastModifiedBy>kA Ly</cp:lastModifiedBy>
  <cp:revision>5</cp:revision>
  <cp:lastPrinted>2024-07-08T13:37:00Z</cp:lastPrinted>
  <dcterms:created xsi:type="dcterms:W3CDTF">2024-07-08T09:53:00Z</dcterms:created>
  <dcterms:modified xsi:type="dcterms:W3CDTF">2024-07-08T13:42:00Z</dcterms:modified>
</cp:coreProperties>
</file>