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321D4" w14:textId="199A38CC" w:rsidR="0069688A" w:rsidRDefault="0069688A">
      <w:r>
        <w:t>Indigo Team</w:t>
      </w:r>
    </w:p>
    <w:p w14:paraId="2B4284F5" w14:textId="291CA607" w:rsidR="0069688A" w:rsidRDefault="0069688A">
      <w:r>
        <w:t>Group Members: Kelly Bordonhos, Kyle Emory, Nathan Mausbach, Jessica Phan</w:t>
      </w:r>
    </w:p>
    <w:p w14:paraId="51E739FD" w14:textId="05E53945" w:rsidR="0069688A" w:rsidRDefault="0069688A">
      <w:r>
        <w:t>Case Study: Willson Financial</w:t>
      </w:r>
    </w:p>
    <w:p w14:paraId="629ECE82" w14:textId="545ADBE7" w:rsidR="0069688A" w:rsidRDefault="0069688A">
      <w:r>
        <w:t>July 6, 2022</w:t>
      </w:r>
    </w:p>
    <w:p w14:paraId="3CFA66CD" w14:textId="6E9D32AE" w:rsidR="0069688A" w:rsidRDefault="0069688A"/>
    <w:p w14:paraId="4633D4C2" w14:textId="137C1C9C" w:rsidR="0069688A" w:rsidRPr="001C56E7" w:rsidRDefault="0069688A">
      <w:pPr>
        <w:rPr>
          <w:b/>
          <w:bCs/>
        </w:rPr>
      </w:pPr>
      <w:r w:rsidRPr="001C56E7">
        <w:rPr>
          <w:b/>
          <w:bCs/>
        </w:rPr>
        <w:t>Business Rules:</w:t>
      </w:r>
    </w:p>
    <w:p w14:paraId="59AB65FD" w14:textId="341593B7" w:rsidR="0069688A" w:rsidRDefault="0069688A" w:rsidP="006968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>owners manage one business</w:t>
      </w:r>
    </w:p>
    <w:p w14:paraId="1F74732E" w14:textId="6D0B40B1" w:rsidR="0069688A" w:rsidRDefault="0069688A" w:rsidP="006968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employees can have many roles</w:t>
      </w:r>
    </w:p>
    <w:p w14:paraId="51735E23" w14:textId="705B2548" w:rsidR="0069688A" w:rsidRDefault="0069688A" w:rsidP="006968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business has many clients</w:t>
      </w:r>
    </w:p>
    <w:p w14:paraId="51EF47EB" w14:textId="083D153E" w:rsidR="0069688A" w:rsidRDefault="0069688A" w:rsidP="006968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clients can make many transactions</w:t>
      </w:r>
    </w:p>
    <w:p w14:paraId="63A6EF17" w14:textId="0CB1CBCB" w:rsidR="0069688A" w:rsidRDefault="0069688A" w:rsidP="006968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clients can have many assets</w:t>
      </w:r>
    </w:p>
    <w:p w14:paraId="3CA533BB" w14:textId="64CB6027" w:rsidR="0069688A" w:rsidRDefault="0069688A" w:rsidP="006968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7C608A44" w14:textId="56E3214F" w:rsidR="001C56E7" w:rsidRPr="001C56E7" w:rsidRDefault="001C56E7" w:rsidP="006968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Willson Financial initial ORD:</w:t>
      </w:r>
    </w:p>
    <w:p w14:paraId="5F4FF2C3" w14:textId="63BDBB69" w:rsidR="0069688A" w:rsidRDefault="001C56E7">
      <w:r w:rsidRPr="0069688A">
        <w:drawing>
          <wp:anchor distT="0" distB="0" distL="114300" distR="114300" simplePos="0" relativeHeight="251658240" behindDoc="0" locked="0" layoutInCell="1" allowOverlap="1" wp14:anchorId="45212B77" wp14:editId="2BE7D2E7">
            <wp:simplePos x="0" y="0"/>
            <wp:positionH relativeFrom="column">
              <wp:posOffset>-4445</wp:posOffset>
            </wp:positionH>
            <wp:positionV relativeFrom="paragraph">
              <wp:posOffset>56092</wp:posOffset>
            </wp:positionV>
            <wp:extent cx="5100955" cy="4367530"/>
            <wp:effectExtent l="0" t="0" r="4445" b="0"/>
            <wp:wrapSquare wrapText="bothSides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7ACE8" w14:textId="46EEE505" w:rsidR="0069688A" w:rsidRDefault="0069688A"/>
    <w:sectPr w:rsidR="006968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8303C" w14:textId="77777777" w:rsidR="0055265B" w:rsidRDefault="0055265B" w:rsidP="0069688A">
      <w:pPr>
        <w:spacing w:after="0" w:line="240" w:lineRule="auto"/>
      </w:pPr>
      <w:r>
        <w:separator/>
      </w:r>
    </w:p>
  </w:endnote>
  <w:endnote w:type="continuationSeparator" w:id="0">
    <w:p w14:paraId="1B77B4E2" w14:textId="77777777" w:rsidR="0055265B" w:rsidRDefault="0055265B" w:rsidP="0069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82A14" w14:textId="77777777" w:rsidR="0055265B" w:rsidRDefault="0055265B" w:rsidP="0069688A">
      <w:pPr>
        <w:spacing w:after="0" w:line="240" w:lineRule="auto"/>
      </w:pPr>
      <w:r>
        <w:separator/>
      </w:r>
    </w:p>
  </w:footnote>
  <w:footnote w:type="continuationSeparator" w:id="0">
    <w:p w14:paraId="6921B4D0" w14:textId="77777777" w:rsidR="0055265B" w:rsidRDefault="0055265B" w:rsidP="00696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000D6" w14:textId="410CE531" w:rsidR="0069688A" w:rsidRPr="0069688A" w:rsidRDefault="0069688A" w:rsidP="0069688A">
    <w:pPr>
      <w:pStyle w:val="root"/>
      <w:shd w:val="clear" w:color="auto" w:fill="FFFFFF"/>
      <w:spacing w:before="0" w:beforeAutospacing="0" w:after="0" w:afterAutospacing="0"/>
      <w:ind w:left="720" w:right="150"/>
    </w:pPr>
    <w:r>
      <w:t xml:space="preserve">Module 10.2 Milestone #1   </w:t>
    </w:r>
    <w:r w:rsidRPr="0069688A">
      <w:t>CSD310-306H Database Development and Use (2225-DD)</w:t>
    </w:r>
  </w:p>
  <w:p w14:paraId="5C43CCE4" w14:textId="17CD05F5" w:rsidR="0069688A" w:rsidRDefault="006968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318A"/>
    <w:multiLevelType w:val="multilevel"/>
    <w:tmpl w:val="4D80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81DFF"/>
    <w:multiLevelType w:val="multilevel"/>
    <w:tmpl w:val="E8A4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383837">
    <w:abstractNumId w:val="0"/>
  </w:num>
  <w:num w:numId="2" w16cid:durableId="1131244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8A"/>
    <w:rsid w:val="00185601"/>
    <w:rsid w:val="001C56E7"/>
    <w:rsid w:val="0055265B"/>
    <w:rsid w:val="0069688A"/>
    <w:rsid w:val="0080659C"/>
    <w:rsid w:val="00CD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D610"/>
  <w15:chartTrackingRefBased/>
  <w15:docId w15:val="{1E442B0D-3FA7-488C-8DDE-7FFBD5E4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88A"/>
  </w:style>
  <w:style w:type="paragraph" w:styleId="Footer">
    <w:name w:val="footer"/>
    <w:basedOn w:val="Normal"/>
    <w:link w:val="FooterChar"/>
    <w:uiPriority w:val="99"/>
    <w:unhideWhenUsed/>
    <w:rsid w:val="00696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88A"/>
  </w:style>
  <w:style w:type="paragraph" w:customStyle="1" w:styleId="root">
    <w:name w:val="root"/>
    <w:basedOn w:val="Normal"/>
    <w:rsid w:val="0069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68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bordonhos</dc:creator>
  <cp:keywords/>
  <dc:description/>
  <cp:lastModifiedBy>kelly bordonhos</cp:lastModifiedBy>
  <cp:revision>2</cp:revision>
  <dcterms:created xsi:type="dcterms:W3CDTF">2022-07-06T17:41:00Z</dcterms:created>
  <dcterms:modified xsi:type="dcterms:W3CDTF">2022-07-06T17:41:00Z</dcterms:modified>
</cp:coreProperties>
</file>