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Steps to Create Git Repository and Folders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Go to GitHub (https://github.com) and log in to your account.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Click on the '+' icon at the top right corner and select 'New repository'.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Enter the repository name as your enrollment number: 2302031800039.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Choose the repository visibility as Public or Private based on your preference.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Click on the 'Create repository' button.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After creating the repository, click on the 'Code' tab.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Under the Quick Setup section, click on 'creating a new file'.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In the file name field, type 'Assignment_1/README.md' to create a folder named 'Assignment_1' with a README file inside.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Scroll down, enter a commit message like 'Created Assignment_1 folder', and click on 'Commit new file'.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Repeat the same process to create another folder named 'Assignment_2' by typing 'Assignment_2/README.md'.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After both folders are created, your repository is ready.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