
<file path=word/document.xml><?xml version="1.0" encoding="utf-8"?>
<w:document xmlns:w="http://schemas.openxmlformats.org/wordprocessingml/2006/main">
  <w:body>
    <w:tbl>
      <w:tr>
        <w:tc>
          <w:p>
            <w:r>
              <w:t xml:space="preserve">Field</w:t>
            </w:r>
          </w:p>
        </w:tc>
        <w:tc>
          <w:p>
            <w:r>
              <w:t xml:space="preserve">Value</w:t>
            </w:r>
          </w:p>
        </w:tc>
      </w:tr>
      <w:tr>
        <w:tc>
          <w:p>
            <w:r>
              <w:t xml:space="preserve">Course title</w:t>
            </w:r>
          </w:p>
        </w:tc>
        <w:tc>
          <w:p>
            <w:r>
              <w:t xml:space="preserve">Warehouse Safety Basics</w:t>
            </w:r>
          </w:p>
        </w:tc>
      </w:tr>
    </w:tbl>
    <w:p>
      <w:pPr>
        <w:pStyle w:val="Heading2"/>
      </w:pPr>
      <w:r>
        <w:t xml:space="preserve">Section ID: S01     Section title: Getting Started</w:t>
      </w:r>
    </w:p>
    <w:tbl>
      <w:tr>
        <w:tc>
          <w:p>
            <w:r>
              <w:t xml:space="preserve">Block ID</w:t>
            </w:r>
          </w:p>
        </w:tc>
        <w:tc>
          <w:p>
            <w:r>
              <w:t xml:space="preserve">Kind</w:t>
            </w:r>
          </w:p>
        </w:tc>
        <w:tc>
          <w:p>
            <w:r>
              <w:t xml:space="preserve">Component</w:t>
            </w:r>
          </w:p>
        </w:tc>
        <w:tc>
          <w:p>
            <w:r>
              <w:t xml:space="preserve">Title and note</w:t>
            </w:r>
          </w:p>
        </w:tc>
      </w:tr>
      <w:tr>
        <w:tc>
          <w:p>
            <w:r>
              <w:t xml:space="preserve">S01-B01</w:t>
            </w:r>
          </w:p>
        </w:tc>
        <w:tc>
          <w:p>
            <w:r>
              <w:t xml:space="preserve">RISE</w:t>
            </w:r>
          </w:p>
        </w:tc>
        <w:tc>
          <w:p>
            <w:r>
              <w:t xml:space="preserve">Text</w:t>
            </w:r>
          </w:p>
        </w:tc>
        <w:tc>
          <w:p>
            <w:r>
              <w:t xml:space="preserve">Welcome — paste the approved introduction in Rise.</w:t>
            </w:r>
          </w:p>
        </w:tc>
      </w:tr>
      <w:tr>
        <w:tc>
          <w:p>
            <w:r>
              <w:t xml:space="preserve">S01-B02</w:t>
            </w:r>
          </w:p>
        </w:tc>
        <w:tc>
          <w:p>
            <w:r>
              <w:t xml:space="preserve">BUILDER</w:t>
            </w:r>
          </w:p>
        </w:tc>
        <w:tc>
          <w:p>
            <w:r>
              <w:t xml:space="preserve">Accordion</w:t>
            </w:r>
          </w:p>
        </w:tc>
        <w:tc>
          <w:p>
            <w:r>
              <w:t xml:space="preserve">Key principles — import the content record S01-B02.</w:t>
            </w:r>
          </w:p>
        </w:tc>
      </w:tr>
    </w:tbl>
    <w:p>
      <w:pPr>
        <w:pStyle w:val="Heading2"/>
      </w:pPr>
      <w:r>
        <w:t xml:space="preserve">Block ID: S01-B02     Component: Accordion</w:t>
      </w:r>
    </w:p>
    <w:tbl>
      <w:tr>
        <w:tc>
          <w:p>
            <w:r>
              <w:t xml:space="preserve">Field</w:t>
            </w:r>
          </w:p>
        </w:tc>
        <w:tc>
          <w:p>
            <w:r>
              <w:t xml:space="preserve">Item</w:t>
            </w:r>
          </w:p>
        </w:tc>
        <w:tc>
          <w:p>
            <w:r>
              <w:t xml:space="preserve">Approved content</w:t>
            </w:r>
          </w:p>
        </w:tc>
      </w:tr>
      <w:tr>
        <w:tc>
          <w:p>
            <w:r>
              <w:t xml:space="preserve">Item title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Confirm the goal</w:t>
            </w:r>
          </w:p>
        </w:tc>
      </w:tr>
      <w:tr>
        <w:tc>
          <w:p>
            <w:r>
              <w:t xml:space="preserve">Item body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Define the outcome first.</w:t>
            </w:r>
          </w:p>
        </w:tc>
      </w:tr>
      <w:tr>
        <w:tc>
          <w:p>
            <w:r>
              <w:t xml:space="preserve">Item title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Check the evidence</w:t>
            </w:r>
          </w:p>
        </w:tc>
      </w:tr>
      <w:tr>
        <w:tc>
          <w:p>
            <w:r>
              <w:t xml:space="preserve">Item body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Review the source.</w:t>
            </w:r>
          </w:p>
        </w:tc>
      </w:tr>
    </w:tbl>
  </w:body>
</w:document>
</file>