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9C37" w14:textId="0F178B30" w:rsidR="00B103DE" w:rsidRPr="00710D35" w:rsidRDefault="00B103DE" w:rsidP="00B103DE">
      <w:pPr>
        <w:rPr>
          <w:rFonts w:ascii="Calibri" w:hAnsi="Calibri" w:cs="Calibri"/>
          <w:b/>
          <w:bCs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Scenario: Incremental Load &amp; Automated Error Routing</w:t>
      </w:r>
    </w:p>
    <w:p w14:paraId="79CFD473" w14:textId="77777777" w:rsidR="00B103DE" w:rsidRPr="00710D35" w:rsidRDefault="00B103DE" w:rsidP="00B103DE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Objective:</w:t>
      </w:r>
      <w:r w:rsidRPr="00710D35">
        <w:rPr>
          <w:rFonts w:ascii="Calibri" w:hAnsi="Calibri" w:cs="Calibri"/>
          <w:sz w:val="20"/>
          <w:szCs w:val="20"/>
        </w:rPr>
        <w:t xml:space="preserve"> Process a new daily batch of staging data containing existing updates, net-new records, and invalid data without duplicating records or breaking the pipeline.</w:t>
      </w:r>
    </w:p>
    <w:p w14:paraId="088A9298" w14:textId="60CDEB3E" w:rsidR="00B103DE" w:rsidRPr="00710D35" w:rsidRDefault="00B103DE" w:rsidP="00B103DE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t>New data inserted in source table:</w:t>
      </w:r>
    </w:p>
    <w:p w14:paraId="2D31DF29" w14:textId="6FADBE14" w:rsidR="00B103DE" w:rsidRPr="00710D35" w:rsidRDefault="00B103DE" w:rsidP="00B103DE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drawing>
          <wp:inline distT="0" distB="0" distL="0" distR="0" wp14:anchorId="7761ED43" wp14:editId="3C6782D1">
            <wp:extent cx="5943600" cy="2787650"/>
            <wp:effectExtent l="0" t="0" r="0" b="0"/>
            <wp:docPr id="66359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995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0D35">
        <w:rPr>
          <w:rFonts w:ascii="Calibri" w:hAnsi="Calibri" w:cs="Calibri"/>
          <w:sz w:val="20"/>
          <w:szCs w:val="20"/>
        </w:rPr>
        <w:t xml:space="preserve"> </w:t>
      </w:r>
    </w:p>
    <w:p w14:paraId="5991F30F" w14:textId="77777777" w:rsidR="00B103DE" w:rsidRDefault="00B103DE" w:rsidP="00B103DE">
      <w:pPr>
        <w:rPr>
          <w:rFonts w:ascii="Calibri" w:hAnsi="Calibri" w:cs="Calibri"/>
          <w:sz w:val="20"/>
          <w:szCs w:val="20"/>
        </w:rPr>
      </w:pPr>
    </w:p>
    <w:p w14:paraId="436FF11B" w14:textId="77777777" w:rsidR="00710D35" w:rsidRPr="00710D35" w:rsidRDefault="00710D35" w:rsidP="00B103DE">
      <w:pPr>
        <w:rPr>
          <w:rFonts w:ascii="Calibri" w:hAnsi="Calibri" w:cs="Calibri"/>
          <w:sz w:val="20"/>
          <w:szCs w:val="20"/>
        </w:rPr>
      </w:pPr>
    </w:p>
    <w:p w14:paraId="35164454" w14:textId="77777777" w:rsidR="00B103DE" w:rsidRPr="00710D35" w:rsidRDefault="00B103DE" w:rsidP="00B103DE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Pipeline Execution Results:</w:t>
      </w:r>
    </w:p>
    <w:p w14:paraId="32480A6E" w14:textId="77777777" w:rsidR="00B103DE" w:rsidRPr="00710D35" w:rsidRDefault="00B103DE" w:rsidP="00B103DE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Existing Records (Updates):</w:t>
      </w:r>
      <w:r w:rsidRPr="00710D35">
        <w:rPr>
          <w:rFonts w:ascii="Calibri" w:hAnsi="Calibri" w:cs="Calibri"/>
          <w:sz w:val="20"/>
          <w:szCs w:val="20"/>
        </w:rPr>
        <w:t xml:space="preserve"> 47 existing policies matched via the MERGE statement and were safely updated in place within the target table.</w:t>
      </w:r>
    </w:p>
    <w:p w14:paraId="10C4F57B" w14:textId="77777777" w:rsidR="00B103DE" w:rsidRDefault="00B103DE" w:rsidP="00B103DE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Net-New Records (Inserts):</w:t>
      </w:r>
      <w:r w:rsidRPr="00710D35">
        <w:rPr>
          <w:rFonts w:ascii="Calibri" w:hAnsi="Calibri" w:cs="Calibri"/>
          <w:sz w:val="20"/>
          <w:szCs w:val="20"/>
        </w:rPr>
        <w:t xml:space="preserve"> 1 brand-new, valid policy (POL-80002) was identified by the MERGE statement and cleanly appended to </w:t>
      </w:r>
      <w:proofErr w:type="spellStart"/>
      <w:r w:rsidRPr="00710D35">
        <w:rPr>
          <w:rFonts w:ascii="Calibri" w:hAnsi="Calibri" w:cs="Calibri"/>
          <w:sz w:val="20"/>
          <w:szCs w:val="20"/>
        </w:rPr>
        <w:t>dbo.ILM_POLICY</w:t>
      </w:r>
      <w:proofErr w:type="spellEnd"/>
      <w:r w:rsidRPr="00710D35">
        <w:rPr>
          <w:rFonts w:ascii="Calibri" w:hAnsi="Calibri" w:cs="Calibri"/>
          <w:sz w:val="20"/>
          <w:szCs w:val="20"/>
        </w:rPr>
        <w:t>.</w:t>
      </w:r>
    </w:p>
    <w:p w14:paraId="5FA87E1D" w14:textId="77777777" w:rsidR="00710D35" w:rsidRDefault="00710D35" w:rsidP="00710D35">
      <w:pPr>
        <w:rPr>
          <w:rFonts w:ascii="Calibri" w:hAnsi="Calibri" w:cs="Calibri"/>
          <w:sz w:val="20"/>
          <w:szCs w:val="20"/>
        </w:rPr>
      </w:pPr>
    </w:p>
    <w:p w14:paraId="04477C50" w14:textId="77777777" w:rsidR="00710D35" w:rsidRPr="00710D35" w:rsidRDefault="00710D35" w:rsidP="00710D35">
      <w:pPr>
        <w:rPr>
          <w:rFonts w:ascii="Calibri" w:hAnsi="Calibri" w:cs="Calibri"/>
          <w:sz w:val="20"/>
          <w:szCs w:val="20"/>
        </w:rPr>
      </w:pPr>
    </w:p>
    <w:p w14:paraId="34625EA1" w14:textId="388181B5" w:rsidR="00B103DE" w:rsidRPr="00710D35" w:rsidRDefault="00B103DE" w:rsidP="00B103DE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drawing>
          <wp:inline distT="0" distB="0" distL="0" distR="0" wp14:anchorId="7ADBB5A6" wp14:editId="38F3E7F2">
            <wp:extent cx="5943600" cy="1896745"/>
            <wp:effectExtent l="0" t="0" r="0" b="8255"/>
            <wp:docPr id="17600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D7EC" w14:textId="2D747A81" w:rsidR="00517057" w:rsidRPr="00710D35" w:rsidRDefault="00B103DE" w:rsidP="00517057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lastRenderedPageBreak/>
        <w:t>Data Quality Quarantine:</w:t>
      </w:r>
      <w:r w:rsidRPr="00710D35">
        <w:rPr>
          <w:rFonts w:ascii="Calibri" w:hAnsi="Calibri" w:cs="Calibri"/>
          <w:sz w:val="20"/>
          <w:szCs w:val="20"/>
        </w:rPr>
        <w:t xml:space="preserve"> 1 invalid policy (POL-80003 with a NULL State Code) was intercepted by the routing engine, bypassed the target table entirely, and was successfully quarantined in </w:t>
      </w:r>
      <w:proofErr w:type="spellStart"/>
      <w:proofErr w:type="gramStart"/>
      <w:r w:rsidRPr="00710D35">
        <w:rPr>
          <w:rFonts w:ascii="Calibri" w:hAnsi="Calibri" w:cs="Calibri"/>
          <w:sz w:val="20"/>
          <w:szCs w:val="20"/>
        </w:rPr>
        <w:t>dbo.ERROR</w:t>
      </w:r>
      <w:proofErr w:type="gramEnd"/>
      <w:r w:rsidRPr="00710D35">
        <w:rPr>
          <w:rFonts w:ascii="Calibri" w:hAnsi="Calibri" w:cs="Calibri"/>
          <w:sz w:val="20"/>
          <w:szCs w:val="20"/>
        </w:rPr>
        <w:t>_POLICY</w:t>
      </w:r>
      <w:proofErr w:type="spellEnd"/>
      <w:r w:rsidRPr="00710D35">
        <w:rPr>
          <w:rFonts w:ascii="Calibri" w:hAnsi="Calibri" w:cs="Calibri"/>
          <w:sz w:val="20"/>
          <w:szCs w:val="20"/>
        </w:rPr>
        <w:t>.</w:t>
      </w:r>
    </w:p>
    <w:p w14:paraId="7FB8B61F" w14:textId="223F433C" w:rsidR="00B103DE" w:rsidRDefault="00B103DE" w:rsidP="00B103DE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drawing>
          <wp:inline distT="0" distB="0" distL="0" distR="0" wp14:anchorId="1519A977" wp14:editId="1AF69263">
            <wp:extent cx="5943600" cy="2483485"/>
            <wp:effectExtent l="0" t="0" r="0" b="0"/>
            <wp:docPr id="192274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41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CCB64" w14:textId="77777777" w:rsidR="00710D35" w:rsidRPr="00710D35" w:rsidRDefault="00710D35" w:rsidP="00B103DE">
      <w:pPr>
        <w:rPr>
          <w:rFonts w:ascii="Calibri" w:hAnsi="Calibri" w:cs="Calibri"/>
          <w:sz w:val="20"/>
          <w:szCs w:val="20"/>
        </w:rPr>
      </w:pPr>
    </w:p>
    <w:p w14:paraId="39F2C847" w14:textId="5B59E1FB" w:rsidR="00517057" w:rsidRPr="00710D35" w:rsidRDefault="00B103DE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t>Utilized a decoupled architecture where data is first cleaned and validated in memory using CTEs. Valid records are loaded using a MERGE (UPSERT) statement acting as a traffic cop, while invalid records are routed directly to quarantine using a standard INSERT.</w:t>
      </w:r>
    </w:p>
    <w:p w14:paraId="665154B3" w14:textId="288388E1" w:rsidR="00517057" w:rsidRPr="00710D35" w:rsidRDefault="00517057" w:rsidP="00517057">
      <w:pPr>
        <w:rPr>
          <w:rFonts w:ascii="Calibri" w:hAnsi="Calibri" w:cs="Calibri"/>
          <w:b/>
          <w:bCs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Scenario 2: The True Update (SCD Type 1 Overwrite)</w:t>
      </w:r>
    </w:p>
    <w:p w14:paraId="3B24ADE3" w14:textId="77777777" w:rsidR="00517057" w:rsidRPr="00710D35" w:rsidRDefault="00517057" w:rsidP="00517057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Objective:</w:t>
      </w:r>
      <w:r w:rsidRPr="00710D35">
        <w:rPr>
          <w:rFonts w:ascii="Calibri" w:hAnsi="Calibri" w:cs="Calibri"/>
          <w:sz w:val="20"/>
          <w:szCs w:val="20"/>
        </w:rPr>
        <w:t xml:space="preserve"> Process an incoming record for an existing policy where the business data (e.g., Premium Amount) has changed, ensuring the target database reflects the most current state of the real world.</w:t>
      </w:r>
    </w:p>
    <w:p w14:paraId="2C1670BD" w14:textId="590B2E02" w:rsidR="00517057" w:rsidRPr="00710D35" w:rsidRDefault="00517057" w:rsidP="00517057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t>Updated Prem_AMT</w:t>
      </w:r>
    </w:p>
    <w:p w14:paraId="54C91A25" w14:textId="22F933DD" w:rsidR="00517057" w:rsidRPr="00710D35" w:rsidRDefault="00517057" w:rsidP="00517057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drawing>
          <wp:inline distT="0" distB="0" distL="0" distR="0" wp14:anchorId="4D475E88" wp14:editId="6BE47553">
            <wp:extent cx="5943600" cy="2799715"/>
            <wp:effectExtent l="0" t="0" r="0" b="635"/>
            <wp:docPr id="17622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96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B86E" w14:textId="77777777" w:rsidR="00517057" w:rsidRPr="00710D35" w:rsidRDefault="00517057" w:rsidP="00517057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lastRenderedPageBreak/>
        <w:t>Pipeline Execution Results:</w:t>
      </w:r>
    </w:p>
    <w:p w14:paraId="4508399C" w14:textId="589BFA1A" w:rsidR="00517057" w:rsidRPr="00710D35" w:rsidRDefault="00517057" w:rsidP="00517057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Modified Record:</w:t>
      </w:r>
      <w:r w:rsidRPr="00710D35">
        <w:rPr>
          <w:rFonts w:ascii="Calibri" w:hAnsi="Calibri" w:cs="Calibri"/>
          <w:sz w:val="20"/>
          <w:szCs w:val="20"/>
        </w:rPr>
        <w:t xml:space="preserve"> 1 existing policy (POL-10001) was successfully identified by the pipeline. The old premium of $1,200.50 was permanently overwritten in place with the updated $1,500.00 premium.</w:t>
      </w:r>
    </w:p>
    <w:p w14:paraId="0660B4B5" w14:textId="2E30AC64" w:rsidR="00710D35" w:rsidRPr="00710D35" w:rsidRDefault="00517057" w:rsidP="00517057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sz w:val="20"/>
          <w:szCs w:val="20"/>
        </w:rPr>
        <w:drawing>
          <wp:inline distT="0" distB="0" distL="0" distR="0" wp14:anchorId="4573EB1A" wp14:editId="35721E42">
            <wp:extent cx="5943600" cy="918210"/>
            <wp:effectExtent l="0" t="0" r="0" b="0"/>
            <wp:docPr id="1175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2437B" w14:textId="14C2BF15" w:rsidR="00517057" w:rsidRPr="00710D35" w:rsidRDefault="00517057" w:rsidP="00517057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Unchanged Records (Idempotency):</w:t>
      </w:r>
      <w:r w:rsidRPr="00710D35">
        <w:rPr>
          <w:rFonts w:ascii="Calibri" w:hAnsi="Calibri" w:cs="Calibri"/>
          <w:sz w:val="20"/>
          <w:szCs w:val="20"/>
        </w:rPr>
        <w:t xml:space="preserve"> The remaining valid policies were processed through the batch. The system safely matched them and performed a "dummy update," leaving their existing values perfectly intact without duplicating rows.</w:t>
      </w:r>
    </w:p>
    <w:p w14:paraId="3A13732A" w14:textId="15A2193F" w:rsidR="00517057" w:rsidRPr="00710D35" w:rsidRDefault="00517057" w:rsidP="00517057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No Historical Bloat:</w:t>
      </w:r>
      <w:r w:rsidRPr="00710D35">
        <w:rPr>
          <w:rFonts w:ascii="Calibri" w:hAnsi="Calibri" w:cs="Calibri"/>
          <w:sz w:val="20"/>
          <w:szCs w:val="20"/>
        </w:rPr>
        <w:t xml:space="preserve"> Because </w:t>
      </w:r>
      <w:r w:rsidR="00710D35" w:rsidRPr="00710D35">
        <w:rPr>
          <w:rFonts w:ascii="Calibri" w:hAnsi="Calibri" w:cs="Calibri"/>
          <w:sz w:val="20"/>
          <w:szCs w:val="20"/>
        </w:rPr>
        <w:t>architecture</w:t>
      </w:r>
      <w:r w:rsidRPr="00710D35">
        <w:rPr>
          <w:rFonts w:ascii="Calibri" w:hAnsi="Calibri" w:cs="Calibri"/>
          <w:sz w:val="20"/>
          <w:szCs w:val="20"/>
        </w:rPr>
        <w:t xml:space="preserve"> deliberately follows a Slowly Changing Dimension (SCD) Type 1 pattern, the database optimized storage by prioritizing the current state over preserving historical ledgers.</w:t>
      </w:r>
    </w:p>
    <w:p w14:paraId="3E3093B1" w14:textId="77777777" w:rsidR="00710D35" w:rsidRPr="00710D35" w:rsidRDefault="00710D35" w:rsidP="00710D35">
      <w:pPr>
        <w:rPr>
          <w:rFonts w:ascii="Calibri" w:hAnsi="Calibri" w:cs="Calibri"/>
          <w:sz w:val="20"/>
          <w:szCs w:val="20"/>
        </w:rPr>
      </w:pPr>
    </w:p>
    <w:p w14:paraId="20C3FD44" w14:textId="77777777" w:rsidR="00710D35" w:rsidRPr="00710D35" w:rsidRDefault="00710D35" w:rsidP="00710D35">
      <w:pPr>
        <w:rPr>
          <w:rFonts w:ascii="Calibri" w:hAnsi="Calibri" w:cs="Calibri"/>
          <w:b/>
          <w:bCs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Scenario 3: The Exact Duplicate (Compute Optimization)</w:t>
      </w:r>
    </w:p>
    <w:p w14:paraId="19D7D4C0" w14:textId="77777777" w:rsidR="00710D35" w:rsidRPr="00710D35" w:rsidRDefault="00710D35" w:rsidP="00710D35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Objective:</w:t>
      </w:r>
      <w:r w:rsidRPr="00710D35">
        <w:rPr>
          <w:rFonts w:ascii="Calibri" w:hAnsi="Calibri" w:cs="Calibri"/>
          <w:sz w:val="20"/>
          <w:szCs w:val="20"/>
        </w:rPr>
        <w:t xml:space="preserve"> Prevent the pipeline from processing redundant updates when incoming staging data is an edge-to-edge perfect match with the existing target data.</w:t>
      </w:r>
    </w:p>
    <w:p w14:paraId="08098253" w14:textId="77777777" w:rsidR="00710D35" w:rsidRPr="00710D35" w:rsidRDefault="00710D35" w:rsidP="00710D35">
      <w:p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Pipeline Execution Results:</w:t>
      </w:r>
    </w:p>
    <w:p w14:paraId="6FD962F2" w14:textId="77777777" w:rsidR="00710D35" w:rsidRPr="00710D35" w:rsidRDefault="00710D35" w:rsidP="00710D35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Bypassed Records:</w:t>
      </w:r>
      <w:r w:rsidRPr="00710D35">
        <w:rPr>
          <w:rFonts w:ascii="Calibri" w:hAnsi="Calibri" w:cs="Calibri"/>
          <w:sz w:val="20"/>
          <w:szCs w:val="20"/>
        </w:rPr>
        <w:t xml:space="preserve"> Incoming policies that perfectly matched the existing records in the target table were identified and cleanly ignored.</w:t>
      </w:r>
    </w:p>
    <w:p w14:paraId="01B5D1FB" w14:textId="401705B2" w:rsidR="00710D35" w:rsidRDefault="00710D35" w:rsidP="00710D35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710D35">
        <w:rPr>
          <w:rFonts w:ascii="Calibri" w:hAnsi="Calibri" w:cs="Calibri"/>
          <w:b/>
          <w:bCs/>
          <w:sz w:val="20"/>
          <w:szCs w:val="20"/>
        </w:rPr>
        <w:t>Zero Write Operations:</w:t>
      </w:r>
      <w:r w:rsidRPr="00710D35">
        <w:rPr>
          <w:rFonts w:ascii="Calibri" w:hAnsi="Calibri" w:cs="Calibri"/>
          <w:sz w:val="20"/>
          <w:szCs w:val="20"/>
        </w:rPr>
        <w:t xml:space="preserve"> The optimized pipeline executed with (0 rows affected) for these specific rows, </w:t>
      </w:r>
      <w:r w:rsidRPr="00710D35">
        <w:rPr>
          <w:rFonts w:ascii="Calibri" w:hAnsi="Calibri" w:cs="Calibri"/>
          <w:sz w:val="20"/>
          <w:szCs w:val="20"/>
        </w:rPr>
        <w:t>eliminating</w:t>
      </w:r>
      <w:r w:rsidRPr="00710D35">
        <w:rPr>
          <w:rFonts w:ascii="Calibri" w:hAnsi="Calibri" w:cs="Calibri"/>
          <w:sz w:val="20"/>
          <w:szCs w:val="20"/>
        </w:rPr>
        <w:t xml:space="preserve"> unnecessary database I/O, compute waste, and index fragmentation.</w:t>
      </w:r>
    </w:p>
    <w:p w14:paraId="742258E8" w14:textId="77777777" w:rsidR="00710D35" w:rsidRPr="00710D35" w:rsidRDefault="00710D35" w:rsidP="00710D35">
      <w:pPr>
        <w:ind w:left="720"/>
        <w:rPr>
          <w:rFonts w:ascii="Calibri" w:hAnsi="Calibri" w:cs="Calibri"/>
          <w:sz w:val="20"/>
          <w:szCs w:val="20"/>
        </w:rPr>
      </w:pPr>
    </w:p>
    <w:p w14:paraId="7445FBAE" w14:textId="1F06D68B" w:rsidR="00517057" w:rsidRPr="00710D35" w:rsidRDefault="00710D35">
      <w:pP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710D35">
        <w:rPr>
          <w:rFonts w:ascii="Calibri" w:hAnsi="Calibri" w:cs="Calibri"/>
          <w:b/>
          <w:bCs/>
          <w:i/>
          <w:iCs/>
          <w:sz w:val="20"/>
          <w:szCs w:val="20"/>
        </w:rPr>
        <w:t xml:space="preserve">Change requirements regarding merge:  </w:t>
      </w:r>
    </w:p>
    <w:p w14:paraId="2878A137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MERGE INTO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dbo.ILM_POLICY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AS Target</w:t>
      </w:r>
    </w:p>
    <w:p w14:paraId="36CD8B01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USING (</w:t>
      </w:r>
    </w:p>
    <w:p w14:paraId="065A7EE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SELECT * FROM #TempRoutedData WHERE ROUTING_FLAG = 'VALID'</w:t>
      </w:r>
    </w:p>
    <w:p w14:paraId="58C34014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) AS Source</w:t>
      </w:r>
    </w:p>
    <w:p w14:paraId="63FD16CE" w14:textId="6CFC6A10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ON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Target.POLICY_NUMBER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=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Source.TGT_POL_NBR</w:t>
      </w:r>
      <w:proofErr w:type="spellEnd"/>
    </w:p>
    <w:p w14:paraId="7F60B6AC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WHEN MATCHED AND (</w:t>
      </w:r>
    </w:p>
    <w:p w14:paraId="3C4CDC85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Target.EFFECTIVE_DATE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&lt;&gt;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Source.TGT_EFF_DT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OR</w:t>
      </w:r>
    </w:p>
    <w:p w14:paraId="6BB4B3DA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Target.PREMIUM_AMOUNT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&lt;&gt;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Source.TGT_PREM_AMT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OR</w:t>
      </w:r>
    </w:p>
    <w:p w14:paraId="0E64B4B9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Target.STATE_CODE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    &lt;&gt;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Source.TGT_ST_CD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OR</w:t>
      </w:r>
    </w:p>
    <w:p w14:paraId="4875E0DE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Target.LINE_OF_BUSINESS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&lt;&gt;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Source.TGT_LOB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OR</w:t>
      </w:r>
    </w:p>
    <w:p w14:paraId="6D407F4F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lastRenderedPageBreak/>
        <w:t xml:space="preserve">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Target.INSURED_NAME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  &lt;&gt;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Source.TGT_NAME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OR</w:t>
      </w:r>
    </w:p>
    <w:p w14:paraId="5E60F1A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Target.STATUS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        &lt;&gt;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Source.TGT_STATUS</w:t>
      </w:r>
      <w:proofErr w:type="spellEnd"/>
    </w:p>
    <w:p w14:paraId="4823B2E4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) </w:t>
      </w:r>
    </w:p>
    <w:p w14:paraId="1C92AE25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THEN</w:t>
      </w:r>
    </w:p>
    <w:p w14:paraId="422F88B3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UPDATE SET </w:t>
      </w:r>
    </w:p>
    <w:p w14:paraId="349C0AE7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Target.EFFECTIVE_DATE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=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Source.TGT_EFF_DT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>,</w:t>
      </w:r>
    </w:p>
    <w:p w14:paraId="615B0B85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Target.PREMIUM_AMOUNT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=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Source.TGT_PREM_AMT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>,</w:t>
      </w:r>
    </w:p>
    <w:p w14:paraId="7CD5D1B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Target.STATE_CODE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    =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Source.TGT_ST_CD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>,</w:t>
      </w:r>
    </w:p>
    <w:p w14:paraId="31DB68F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Target.LINE_OF_BUSINESS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=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Source.TGT_LOB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>,</w:t>
      </w:r>
    </w:p>
    <w:p w14:paraId="4956C5F0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Target.INSURED_NAME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  =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Source.TGT_NAME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>,</w:t>
      </w:r>
    </w:p>
    <w:p w14:paraId="20F46BD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Target.STATUS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        =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Source.TGT_STATUS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>,</w:t>
      </w:r>
    </w:p>
    <w:p w14:paraId="5655DF0C" w14:textId="6BD48E02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Target.LOAD_TS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         = </w:t>
      </w:r>
      <w:proofErr w:type="gramStart"/>
      <w:r w:rsidRPr="00710D35">
        <w:rPr>
          <w:rFonts w:ascii="Calibri" w:hAnsi="Calibri" w:cs="Calibri"/>
          <w:i/>
          <w:iCs/>
          <w:sz w:val="16"/>
          <w:szCs w:val="16"/>
        </w:rPr>
        <w:t>GETDATE(</w:t>
      </w:r>
      <w:proofErr w:type="gramEnd"/>
      <w:r w:rsidRPr="00710D35">
        <w:rPr>
          <w:rFonts w:ascii="Calibri" w:hAnsi="Calibri" w:cs="Calibri"/>
          <w:i/>
          <w:iCs/>
          <w:sz w:val="16"/>
          <w:szCs w:val="16"/>
        </w:rPr>
        <w:t>)</w:t>
      </w:r>
    </w:p>
    <w:p w14:paraId="375AA84D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WHEN NOT MATCHED BY TARGET THEN</w:t>
      </w:r>
    </w:p>
    <w:p w14:paraId="2BF75CC1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INSERT (</w:t>
      </w:r>
    </w:p>
    <w:p w14:paraId="4BAE163A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POLICY_NUMBER, EFFECTIVE_DATE, PREMIUM_AMOUNT, STATE_CODE, </w:t>
      </w:r>
    </w:p>
    <w:p w14:paraId="70979F29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LINE_OF_BUSINESS, INSURED_NAME, STATUS, LOAD_TS</w:t>
      </w:r>
    </w:p>
    <w:p w14:paraId="03C1DDE9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)</w:t>
      </w:r>
    </w:p>
    <w:p w14:paraId="3F6AEA6B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VALUES (</w:t>
      </w:r>
    </w:p>
    <w:p w14:paraId="03AFDC3F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Source.TGT_POL_NBR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,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Source.TGT_EFF_DT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,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Source.TGT_PREM_AMT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,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Source.TGT_ST_CD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, </w:t>
      </w:r>
    </w:p>
    <w:p w14:paraId="0CA11A6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   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Source.TGT_LOB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,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Source.TGT_NAME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, </w:t>
      </w:r>
      <w:proofErr w:type="spellStart"/>
      <w:r w:rsidRPr="00710D35">
        <w:rPr>
          <w:rFonts w:ascii="Calibri" w:hAnsi="Calibri" w:cs="Calibri"/>
          <w:i/>
          <w:iCs/>
          <w:sz w:val="16"/>
          <w:szCs w:val="16"/>
        </w:rPr>
        <w:t>Source.TGT_STATUS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, </w:t>
      </w:r>
      <w:proofErr w:type="gramStart"/>
      <w:r w:rsidRPr="00710D35">
        <w:rPr>
          <w:rFonts w:ascii="Calibri" w:hAnsi="Calibri" w:cs="Calibri"/>
          <w:i/>
          <w:iCs/>
          <w:sz w:val="16"/>
          <w:szCs w:val="16"/>
        </w:rPr>
        <w:t>GETDATE(</w:t>
      </w:r>
      <w:proofErr w:type="gramEnd"/>
      <w:r w:rsidRPr="00710D35">
        <w:rPr>
          <w:rFonts w:ascii="Calibri" w:hAnsi="Calibri" w:cs="Calibri"/>
          <w:i/>
          <w:iCs/>
          <w:sz w:val="16"/>
          <w:szCs w:val="16"/>
        </w:rPr>
        <w:t>)</w:t>
      </w:r>
    </w:p>
    <w:p w14:paraId="689D7C3D" w14:textId="5458E1CE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);</w:t>
      </w:r>
    </w:p>
    <w:p w14:paraId="7CB43095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INSERT INTO </w:t>
      </w:r>
      <w:proofErr w:type="spellStart"/>
      <w:proofErr w:type="gramStart"/>
      <w:r w:rsidRPr="00710D35">
        <w:rPr>
          <w:rFonts w:ascii="Calibri" w:hAnsi="Calibri" w:cs="Calibri"/>
          <w:i/>
          <w:iCs/>
          <w:sz w:val="16"/>
          <w:szCs w:val="16"/>
        </w:rPr>
        <w:t>dbo.ERROR</w:t>
      </w:r>
      <w:proofErr w:type="gramEnd"/>
      <w:r w:rsidRPr="00710D35">
        <w:rPr>
          <w:rFonts w:ascii="Calibri" w:hAnsi="Calibri" w:cs="Calibri"/>
          <w:i/>
          <w:iCs/>
          <w:sz w:val="16"/>
          <w:szCs w:val="16"/>
        </w:rPr>
        <w:t>_POLICY</w:t>
      </w:r>
      <w:proofErr w:type="spellEnd"/>
      <w:r w:rsidRPr="00710D35">
        <w:rPr>
          <w:rFonts w:ascii="Calibri" w:hAnsi="Calibri" w:cs="Calibri"/>
          <w:i/>
          <w:iCs/>
          <w:sz w:val="16"/>
          <w:szCs w:val="16"/>
        </w:rPr>
        <w:t xml:space="preserve"> (</w:t>
      </w:r>
    </w:p>
    <w:p w14:paraId="27B8D112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POL_NBR, EFF_DT, PREM_AMT, ST_CD, LOB_CD, LNAME, FNAME, </w:t>
      </w:r>
    </w:p>
    <w:p w14:paraId="78396CA3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CANCEL_FLG, SRC_UPDATE_TS, REJECT_REASON</w:t>
      </w:r>
    </w:p>
    <w:p w14:paraId="4E09A5E5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)</w:t>
      </w:r>
    </w:p>
    <w:p w14:paraId="632E259F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SELECT </w:t>
      </w:r>
    </w:p>
    <w:p w14:paraId="7C662005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RAW_POL_NBR, RAW_EFF_DT, RAW_PREM_AMT, RAW_ST_CD, RAW_LOB_CD, </w:t>
      </w:r>
    </w:p>
    <w:p w14:paraId="74E7692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RAW_LNAME, RAW_FNAME, RAW_CANCEL_FLG, RAW_SRC_UPDATE_TS, </w:t>
      </w:r>
    </w:p>
    <w:p w14:paraId="6CBA21C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 xml:space="preserve">    ROUTING_FLAG</w:t>
      </w:r>
    </w:p>
    <w:p w14:paraId="3BAEF868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FROM #TempRoutedData</w:t>
      </w:r>
    </w:p>
    <w:p w14:paraId="427C8646" w14:textId="77777777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WHERE ROUTING_</w:t>
      </w:r>
      <w:proofErr w:type="gramStart"/>
      <w:r w:rsidRPr="00710D35">
        <w:rPr>
          <w:rFonts w:ascii="Calibri" w:hAnsi="Calibri" w:cs="Calibri"/>
          <w:i/>
          <w:iCs/>
          <w:sz w:val="16"/>
          <w:szCs w:val="16"/>
        </w:rPr>
        <w:t>FLAG !</w:t>
      </w:r>
      <w:proofErr w:type="gramEnd"/>
      <w:r w:rsidRPr="00710D35">
        <w:rPr>
          <w:rFonts w:ascii="Calibri" w:hAnsi="Calibri" w:cs="Calibri"/>
          <w:i/>
          <w:iCs/>
          <w:sz w:val="16"/>
          <w:szCs w:val="16"/>
        </w:rPr>
        <w:t>= 'VALID';</w:t>
      </w:r>
    </w:p>
    <w:p w14:paraId="034A6D2F" w14:textId="3E37F2C3" w:rsidR="00710D35" w:rsidRPr="00710D35" w:rsidRDefault="00710D35" w:rsidP="00710D35">
      <w:pPr>
        <w:rPr>
          <w:rFonts w:ascii="Calibri" w:hAnsi="Calibri" w:cs="Calibri"/>
          <w:i/>
          <w:iCs/>
          <w:sz w:val="16"/>
          <w:szCs w:val="16"/>
        </w:rPr>
      </w:pPr>
      <w:r w:rsidRPr="00710D35">
        <w:rPr>
          <w:rFonts w:ascii="Calibri" w:hAnsi="Calibri" w:cs="Calibri"/>
          <w:i/>
          <w:iCs/>
          <w:sz w:val="16"/>
          <w:szCs w:val="16"/>
        </w:rPr>
        <w:t>GO</w:t>
      </w:r>
    </w:p>
    <w:p w14:paraId="3A70C777" w14:textId="77777777" w:rsidR="00710D35" w:rsidRPr="00710D35" w:rsidRDefault="00710D35">
      <w:pPr>
        <w:rPr>
          <w:rFonts w:ascii="Calibri" w:hAnsi="Calibri" w:cs="Calibri"/>
          <w:sz w:val="20"/>
          <w:szCs w:val="20"/>
        </w:rPr>
      </w:pPr>
    </w:p>
    <w:p w14:paraId="1A7EF034" w14:textId="77777777" w:rsidR="00710D35" w:rsidRPr="00710D35" w:rsidRDefault="00710D35">
      <w:pPr>
        <w:rPr>
          <w:rFonts w:ascii="Calibri" w:hAnsi="Calibri" w:cs="Calibri"/>
          <w:sz w:val="20"/>
          <w:szCs w:val="20"/>
        </w:rPr>
      </w:pPr>
    </w:p>
    <w:p w14:paraId="1023E8F2" w14:textId="77777777" w:rsidR="00710D35" w:rsidRPr="00710D35" w:rsidRDefault="00710D35">
      <w:pPr>
        <w:rPr>
          <w:rFonts w:ascii="Calibri" w:hAnsi="Calibri" w:cs="Calibri"/>
          <w:sz w:val="20"/>
          <w:szCs w:val="20"/>
        </w:rPr>
      </w:pPr>
    </w:p>
    <w:sectPr w:rsidR="00710D35" w:rsidRPr="00710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902F1"/>
    <w:multiLevelType w:val="multilevel"/>
    <w:tmpl w:val="2DAC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905E9"/>
    <w:multiLevelType w:val="multilevel"/>
    <w:tmpl w:val="CC9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AA5F0E"/>
    <w:multiLevelType w:val="multilevel"/>
    <w:tmpl w:val="AC0A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230242">
    <w:abstractNumId w:val="0"/>
  </w:num>
  <w:num w:numId="2" w16cid:durableId="33118098">
    <w:abstractNumId w:val="2"/>
  </w:num>
  <w:num w:numId="3" w16cid:durableId="1244876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3DE"/>
    <w:rsid w:val="00082155"/>
    <w:rsid w:val="00124230"/>
    <w:rsid w:val="00235A97"/>
    <w:rsid w:val="002A7CBE"/>
    <w:rsid w:val="00471D98"/>
    <w:rsid w:val="00517057"/>
    <w:rsid w:val="00710D35"/>
    <w:rsid w:val="00B103DE"/>
    <w:rsid w:val="00D0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7771"/>
  <w15:chartTrackingRefBased/>
  <w15:docId w15:val="{B16B4E2E-30FC-432C-8141-FE771B661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3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3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3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3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3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592</Words>
  <Characters>3569</Characters>
  <Application>Microsoft Office Word</Application>
  <DocSecurity>0</DocSecurity>
  <Lines>69</Lines>
  <Paragraphs>33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Chauhan</dc:creator>
  <cp:keywords/>
  <dc:description/>
  <cp:lastModifiedBy>Hitesh Chauhan</cp:lastModifiedBy>
  <cp:revision>3</cp:revision>
  <dcterms:created xsi:type="dcterms:W3CDTF">2026-06-21T20:41:00Z</dcterms:created>
  <dcterms:modified xsi:type="dcterms:W3CDTF">2026-06-21T21:56:00Z</dcterms:modified>
</cp:coreProperties>
</file>