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48847" w14:textId="1C14B996" w:rsidR="005D26B7" w:rsidRPr="008A65A7" w:rsidRDefault="007755C9" w:rsidP="002F3543">
      <w:pPr>
        <w:widowControl w:val="0"/>
        <w:numPr>
          <w:ilvl w:val="0"/>
          <w:numId w:val="2"/>
        </w:numPr>
        <w:suppressAutoHyphens/>
        <w:spacing w:after="0" w:line="240" w:lineRule="auto"/>
        <w:rPr>
          <w:rFonts w:asciiTheme="majorHAnsi" w:eastAsia="Times New Roman" w:hAnsiTheme="majorHAnsi" w:cs="Times New Roman"/>
          <w:sz w:val="18"/>
          <w:szCs w:val="18"/>
          <w:lang w:eastAsia="hr-HR" w:bidi="hi-IN"/>
        </w:rPr>
      </w:pPr>
      <w:r w:rsidRPr="003F616C">
        <w:rPr>
          <w:rFonts w:cstheme="minorHAnsi"/>
          <w:noProof/>
          <w:sz w:val="18"/>
          <w:szCs w:val="18"/>
          <w:lang w:eastAsia="hr-HR"/>
        </w:rPr>
        <w:drawing>
          <wp:anchor distT="0" distB="0" distL="114300" distR="114300" simplePos="0" relativeHeight="251659264" behindDoc="0" locked="0" layoutInCell="1" allowOverlap="1" wp14:anchorId="020863A6" wp14:editId="2ECCF122">
            <wp:simplePos x="0" y="0"/>
            <wp:positionH relativeFrom="column">
              <wp:posOffset>497393</wp:posOffset>
            </wp:positionH>
            <wp:positionV relativeFrom="paragraph">
              <wp:posOffset>245319</wp:posOffset>
            </wp:positionV>
            <wp:extent cx="580390" cy="732790"/>
            <wp:effectExtent l="0" t="0" r="0"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390" cy="732790"/>
                    </a:xfrm>
                    <a:prstGeom prst="rect">
                      <a:avLst/>
                    </a:prstGeom>
                    <a:noFill/>
                  </pic:spPr>
                </pic:pic>
              </a:graphicData>
            </a:graphic>
            <wp14:sizeRelH relativeFrom="page">
              <wp14:pctWidth>0</wp14:pctWidth>
            </wp14:sizeRelH>
            <wp14:sizeRelV relativeFrom="page">
              <wp14:pctHeight>0</wp14:pctHeight>
            </wp14:sizeRelV>
          </wp:anchor>
        </w:drawing>
      </w:r>
    </w:p>
    <w:p w14:paraId="529CEE2C" w14:textId="77777777" w:rsidR="002F3543" w:rsidRPr="003F616C" w:rsidRDefault="002F3543" w:rsidP="002F3543">
      <w:pPr>
        <w:spacing w:after="0" w:line="240" w:lineRule="auto"/>
        <w:rPr>
          <w:rFonts w:asciiTheme="majorHAnsi" w:eastAsia="Times New Roman" w:hAnsiTheme="majorHAnsi" w:cs="Times New Roman"/>
          <w:sz w:val="18"/>
          <w:szCs w:val="18"/>
          <w:lang w:eastAsia="hr-HR" w:bidi="hi-IN"/>
        </w:rPr>
      </w:pPr>
      <w:r w:rsidRPr="003F616C">
        <w:rPr>
          <w:rFonts w:asciiTheme="majorHAnsi" w:eastAsia="Times New Roman" w:hAnsiTheme="majorHAnsi" w:cs="Times New Roman"/>
          <w:sz w:val="18"/>
          <w:szCs w:val="18"/>
          <w:lang w:eastAsia="hr-HR" w:bidi="hi-IN"/>
        </w:rPr>
        <w:t>R E P U B L I  K A    H R V A T S K A</w:t>
      </w:r>
    </w:p>
    <w:p w14:paraId="6969FAC7" w14:textId="77777777" w:rsidR="002F3543" w:rsidRPr="003F616C" w:rsidRDefault="002F3543" w:rsidP="002F3543">
      <w:pPr>
        <w:spacing w:after="0" w:line="240" w:lineRule="auto"/>
        <w:rPr>
          <w:rFonts w:asciiTheme="majorHAnsi" w:eastAsia="Times New Roman" w:hAnsiTheme="majorHAnsi" w:cs="Times New Roman"/>
          <w:sz w:val="18"/>
          <w:szCs w:val="18"/>
          <w:lang w:eastAsia="hr-HR" w:bidi="hi-IN"/>
        </w:rPr>
      </w:pPr>
      <w:r w:rsidRPr="003F616C">
        <w:rPr>
          <w:rFonts w:asciiTheme="majorHAnsi" w:eastAsia="Times New Roman" w:hAnsiTheme="majorHAnsi" w:cs="Times New Roman"/>
          <w:sz w:val="18"/>
          <w:szCs w:val="18"/>
          <w:lang w:eastAsia="hr-HR" w:bidi="hi-IN"/>
        </w:rPr>
        <w:t>VUKOVARSKO-SRIJEMSKA ŽUPANIJA</w:t>
      </w:r>
    </w:p>
    <w:p w14:paraId="21C69A9B" w14:textId="77777777" w:rsidR="002F3543" w:rsidRPr="003F616C" w:rsidRDefault="002F3543" w:rsidP="002F3543">
      <w:pPr>
        <w:widowControl w:val="0"/>
        <w:numPr>
          <w:ilvl w:val="0"/>
          <w:numId w:val="2"/>
        </w:numPr>
        <w:suppressAutoHyphens/>
        <w:spacing w:after="0" w:line="240" w:lineRule="auto"/>
        <w:rPr>
          <w:rFonts w:asciiTheme="majorHAnsi" w:eastAsia="Times New Roman" w:hAnsiTheme="majorHAnsi" w:cs="Mangal"/>
          <w:b/>
          <w:kern w:val="1"/>
          <w:sz w:val="18"/>
          <w:szCs w:val="18"/>
          <w:lang w:eastAsia="hr-HR" w:bidi="hi-IN"/>
        </w:rPr>
      </w:pPr>
      <w:r w:rsidRPr="003F616C">
        <w:rPr>
          <w:rFonts w:asciiTheme="majorHAnsi" w:eastAsia="SimSun" w:hAnsiTheme="majorHAnsi" w:cs="Mangal"/>
          <w:noProof/>
          <w:kern w:val="1"/>
          <w:sz w:val="18"/>
          <w:szCs w:val="18"/>
          <w:lang w:eastAsia="hr-HR"/>
        </w:rPr>
        <w:drawing>
          <wp:anchor distT="0" distB="0" distL="114300" distR="114300" simplePos="0" relativeHeight="251657216" behindDoc="0" locked="0" layoutInCell="1" allowOverlap="1" wp14:anchorId="5C86CB5B" wp14:editId="3A344171">
            <wp:simplePos x="0" y="0"/>
            <wp:positionH relativeFrom="column">
              <wp:posOffset>51435</wp:posOffset>
            </wp:positionH>
            <wp:positionV relativeFrom="paragraph">
              <wp:posOffset>123190</wp:posOffset>
            </wp:positionV>
            <wp:extent cx="359410" cy="448310"/>
            <wp:effectExtent l="0" t="0" r="2540" b="8890"/>
            <wp:wrapSquare wrapText="right"/>
            <wp:docPr id="2" name="Slika 2" descr="Opis: GRB OPĆINE NIJEM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4" descr="Opis: GRB OPĆINE NIJEMC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410" cy="448310"/>
                    </a:xfrm>
                    <a:prstGeom prst="rect">
                      <a:avLst/>
                    </a:prstGeom>
                    <a:noFill/>
                  </pic:spPr>
                </pic:pic>
              </a:graphicData>
            </a:graphic>
            <wp14:sizeRelH relativeFrom="page">
              <wp14:pctWidth>0</wp14:pctWidth>
            </wp14:sizeRelH>
            <wp14:sizeRelV relativeFrom="page">
              <wp14:pctHeight>0</wp14:pctHeight>
            </wp14:sizeRelV>
          </wp:anchor>
        </w:drawing>
      </w:r>
    </w:p>
    <w:p w14:paraId="5B25FEE1" w14:textId="77777777" w:rsidR="002F3543" w:rsidRPr="003F616C" w:rsidRDefault="002F3543" w:rsidP="002F3543">
      <w:pPr>
        <w:widowControl w:val="0"/>
        <w:numPr>
          <w:ilvl w:val="0"/>
          <w:numId w:val="2"/>
        </w:numPr>
        <w:suppressAutoHyphens/>
        <w:spacing w:after="0" w:line="240" w:lineRule="auto"/>
        <w:rPr>
          <w:rFonts w:asciiTheme="majorHAnsi" w:eastAsia="Times New Roman" w:hAnsiTheme="majorHAnsi" w:cs="Mangal"/>
          <w:kern w:val="1"/>
          <w:sz w:val="18"/>
          <w:szCs w:val="18"/>
          <w:lang w:eastAsia="hr-HR" w:bidi="hi-IN"/>
        </w:rPr>
      </w:pPr>
    </w:p>
    <w:p w14:paraId="5BAFDE05" w14:textId="77777777" w:rsidR="002F3543" w:rsidRPr="003F616C" w:rsidRDefault="002F3543" w:rsidP="002F3543">
      <w:pPr>
        <w:widowControl w:val="0"/>
        <w:numPr>
          <w:ilvl w:val="0"/>
          <w:numId w:val="2"/>
        </w:numPr>
        <w:suppressAutoHyphens/>
        <w:spacing w:after="0" w:line="240" w:lineRule="auto"/>
        <w:rPr>
          <w:rFonts w:asciiTheme="majorHAnsi" w:eastAsia="Times New Roman" w:hAnsiTheme="majorHAnsi" w:cs="Mangal"/>
          <w:kern w:val="1"/>
          <w:sz w:val="18"/>
          <w:szCs w:val="18"/>
          <w:lang w:eastAsia="hr-HR" w:bidi="hi-IN"/>
        </w:rPr>
      </w:pPr>
      <w:r w:rsidRPr="003F616C">
        <w:rPr>
          <w:rFonts w:asciiTheme="majorHAnsi" w:eastAsia="Times New Roman" w:hAnsiTheme="majorHAnsi" w:cs="Mangal"/>
          <w:kern w:val="1"/>
          <w:sz w:val="18"/>
          <w:szCs w:val="18"/>
          <w:lang w:eastAsia="hr-HR" w:bidi="hi-IN"/>
        </w:rPr>
        <w:t>OPĆINA NIJEMCI</w:t>
      </w:r>
    </w:p>
    <w:p w14:paraId="04E54F52" w14:textId="77777777" w:rsidR="002F3543" w:rsidRPr="003F616C" w:rsidRDefault="002F3543" w:rsidP="002F3543">
      <w:pPr>
        <w:spacing w:after="0" w:line="240" w:lineRule="auto"/>
        <w:rPr>
          <w:rFonts w:asciiTheme="majorHAnsi" w:eastAsia="Times New Roman" w:hAnsiTheme="majorHAnsi" w:cs="Times New Roman"/>
          <w:sz w:val="18"/>
          <w:szCs w:val="18"/>
          <w:lang w:eastAsia="hr-HR" w:bidi="hi-IN"/>
        </w:rPr>
      </w:pPr>
    </w:p>
    <w:p w14:paraId="3D9E4F37" w14:textId="77777777" w:rsidR="008A65A7" w:rsidRDefault="008A65A7" w:rsidP="002F3543">
      <w:pPr>
        <w:spacing w:after="0" w:line="240" w:lineRule="auto"/>
        <w:rPr>
          <w:rFonts w:asciiTheme="majorHAnsi" w:eastAsia="Times New Roman" w:hAnsiTheme="majorHAnsi" w:cs="Times New Roman"/>
          <w:sz w:val="18"/>
          <w:szCs w:val="18"/>
          <w:lang w:eastAsia="hr-HR" w:bidi="hi-IN"/>
        </w:rPr>
      </w:pPr>
    </w:p>
    <w:p w14:paraId="6C20A6AC" w14:textId="6F76DA36" w:rsidR="002F3543" w:rsidRPr="003F616C" w:rsidRDefault="002F3543" w:rsidP="002F3543">
      <w:pPr>
        <w:spacing w:after="0" w:line="240" w:lineRule="auto"/>
        <w:rPr>
          <w:rFonts w:asciiTheme="majorHAnsi" w:eastAsia="Times New Roman" w:hAnsiTheme="majorHAnsi" w:cs="Times New Roman"/>
          <w:sz w:val="18"/>
          <w:szCs w:val="18"/>
          <w:lang w:eastAsia="hr-HR" w:bidi="hi-IN"/>
        </w:rPr>
      </w:pPr>
      <w:r w:rsidRPr="003F616C">
        <w:rPr>
          <w:rFonts w:asciiTheme="majorHAnsi" w:eastAsia="Times New Roman" w:hAnsiTheme="majorHAnsi" w:cs="Times New Roman"/>
          <w:sz w:val="18"/>
          <w:szCs w:val="18"/>
          <w:lang w:eastAsia="hr-HR" w:bidi="hi-IN"/>
        </w:rPr>
        <w:t>Trg kralja Tomislava 6, 32 245 NIJEMCI</w:t>
      </w:r>
    </w:p>
    <w:p w14:paraId="3BA702EE" w14:textId="77777777" w:rsidR="002F3543" w:rsidRPr="003F616C" w:rsidRDefault="002F3543" w:rsidP="002F3543">
      <w:pPr>
        <w:spacing w:after="0" w:line="240" w:lineRule="auto"/>
        <w:rPr>
          <w:rFonts w:asciiTheme="majorHAnsi" w:eastAsia="Times New Roman" w:hAnsiTheme="majorHAnsi" w:cs="Times New Roman"/>
          <w:sz w:val="18"/>
          <w:szCs w:val="18"/>
          <w:lang w:eastAsia="hr-HR" w:bidi="hi-IN"/>
        </w:rPr>
      </w:pPr>
      <w:r w:rsidRPr="003F616C">
        <w:rPr>
          <w:rFonts w:asciiTheme="majorHAnsi" w:eastAsia="Times New Roman" w:hAnsiTheme="majorHAnsi" w:cs="Times New Roman"/>
          <w:sz w:val="18"/>
          <w:szCs w:val="18"/>
          <w:lang w:eastAsia="hr-HR" w:bidi="hi-IN"/>
        </w:rPr>
        <w:t>MB: 2549123</w:t>
      </w:r>
    </w:p>
    <w:p w14:paraId="1128346A" w14:textId="77777777" w:rsidR="002F3543" w:rsidRPr="003F616C" w:rsidRDefault="002F3543" w:rsidP="002F3543">
      <w:pPr>
        <w:spacing w:after="0" w:line="240" w:lineRule="auto"/>
        <w:rPr>
          <w:rFonts w:asciiTheme="majorHAnsi" w:eastAsia="Times New Roman" w:hAnsiTheme="majorHAnsi" w:cs="Arial"/>
          <w:sz w:val="18"/>
          <w:szCs w:val="18"/>
        </w:rPr>
      </w:pPr>
    </w:p>
    <w:p w14:paraId="4E6F72B7" w14:textId="77777777" w:rsidR="002F3543" w:rsidRPr="003F616C" w:rsidRDefault="005D26B7" w:rsidP="002F3543">
      <w:pPr>
        <w:spacing w:after="0" w:line="240" w:lineRule="auto"/>
        <w:rPr>
          <w:rFonts w:asciiTheme="majorHAnsi" w:eastAsia="SimSun" w:hAnsiTheme="majorHAnsi" w:cs="Times New Roman"/>
          <w:b/>
          <w:sz w:val="18"/>
          <w:szCs w:val="18"/>
          <w:lang w:eastAsia="hi-IN" w:bidi="hi-IN"/>
        </w:rPr>
      </w:pPr>
      <w:r w:rsidRPr="003F616C">
        <w:rPr>
          <w:rFonts w:asciiTheme="majorHAnsi" w:eastAsia="SimSun" w:hAnsiTheme="majorHAnsi" w:cs="Times New Roman"/>
          <w:b/>
          <w:sz w:val="18"/>
          <w:szCs w:val="18"/>
          <w:lang w:eastAsia="hi-IN" w:bidi="hi-IN"/>
        </w:rPr>
        <w:t>POVJERENSTVO ZA PROVEDBU NATJEČAJA</w:t>
      </w:r>
    </w:p>
    <w:p w14:paraId="107119DB" w14:textId="407B99F5" w:rsidR="002F3543" w:rsidRPr="003F616C" w:rsidRDefault="002F3543" w:rsidP="002F3543">
      <w:pPr>
        <w:spacing w:after="0" w:line="240" w:lineRule="auto"/>
        <w:jc w:val="both"/>
        <w:rPr>
          <w:rFonts w:asciiTheme="majorHAnsi" w:eastAsia="Times New Roman" w:hAnsiTheme="majorHAnsi" w:cs="Arial"/>
          <w:sz w:val="18"/>
          <w:szCs w:val="18"/>
          <w:lang w:eastAsia="hr-HR"/>
        </w:rPr>
      </w:pPr>
      <w:r w:rsidRPr="003F616C">
        <w:rPr>
          <w:rFonts w:asciiTheme="majorHAnsi" w:eastAsia="Times New Roman" w:hAnsiTheme="majorHAnsi" w:cs="Arial"/>
          <w:sz w:val="18"/>
          <w:szCs w:val="18"/>
          <w:lang w:eastAsia="hr-HR"/>
        </w:rPr>
        <w:t xml:space="preserve">Nijemci, </w:t>
      </w:r>
      <w:r w:rsidR="008A65A7">
        <w:rPr>
          <w:rFonts w:asciiTheme="majorHAnsi" w:eastAsia="Times New Roman" w:hAnsiTheme="majorHAnsi" w:cs="Arial"/>
          <w:sz w:val="18"/>
          <w:szCs w:val="18"/>
          <w:lang w:eastAsia="hr-HR"/>
        </w:rPr>
        <w:t>0</w:t>
      </w:r>
      <w:r w:rsidR="009F54BC">
        <w:rPr>
          <w:rFonts w:asciiTheme="majorHAnsi" w:eastAsia="Times New Roman" w:hAnsiTheme="majorHAnsi" w:cs="Arial"/>
          <w:sz w:val="18"/>
          <w:szCs w:val="18"/>
          <w:lang w:eastAsia="hr-HR"/>
        </w:rPr>
        <w:t>6</w:t>
      </w:r>
      <w:r w:rsidR="008A65A7">
        <w:rPr>
          <w:rFonts w:asciiTheme="majorHAnsi" w:eastAsia="Times New Roman" w:hAnsiTheme="majorHAnsi" w:cs="Arial"/>
          <w:sz w:val="18"/>
          <w:szCs w:val="18"/>
          <w:lang w:eastAsia="hr-HR"/>
        </w:rPr>
        <w:t xml:space="preserve">. </w:t>
      </w:r>
      <w:r w:rsidR="009F54BC">
        <w:rPr>
          <w:rFonts w:asciiTheme="majorHAnsi" w:eastAsia="Times New Roman" w:hAnsiTheme="majorHAnsi" w:cs="Arial"/>
          <w:sz w:val="18"/>
          <w:szCs w:val="18"/>
          <w:lang w:eastAsia="hr-HR"/>
        </w:rPr>
        <w:t>prosinac</w:t>
      </w:r>
      <w:r w:rsidR="005D26B7" w:rsidRPr="003F616C">
        <w:rPr>
          <w:rFonts w:asciiTheme="majorHAnsi" w:eastAsia="Times New Roman" w:hAnsiTheme="majorHAnsi" w:cs="Arial"/>
          <w:sz w:val="18"/>
          <w:szCs w:val="18"/>
          <w:lang w:eastAsia="hr-HR"/>
        </w:rPr>
        <w:t xml:space="preserve"> 202</w:t>
      </w:r>
      <w:r w:rsidR="008A65A7">
        <w:rPr>
          <w:rFonts w:asciiTheme="majorHAnsi" w:eastAsia="Times New Roman" w:hAnsiTheme="majorHAnsi" w:cs="Arial"/>
          <w:sz w:val="18"/>
          <w:szCs w:val="18"/>
          <w:lang w:eastAsia="hr-HR"/>
        </w:rPr>
        <w:t>3</w:t>
      </w:r>
      <w:r w:rsidR="005D26B7" w:rsidRPr="003F616C">
        <w:rPr>
          <w:rFonts w:asciiTheme="majorHAnsi" w:eastAsia="Times New Roman" w:hAnsiTheme="majorHAnsi" w:cs="Arial"/>
          <w:sz w:val="18"/>
          <w:szCs w:val="18"/>
          <w:lang w:eastAsia="hr-HR"/>
        </w:rPr>
        <w:t>.</w:t>
      </w:r>
    </w:p>
    <w:p w14:paraId="5DF9AEA3" w14:textId="44FCFDAD" w:rsidR="002F3543" w:rsidRPr="003F616C" w:rsidRDefault="002F3543" w:rsidP="005D26B7">
      <w:pPr>
        <w:spacing w:before="100" w:beforeAutospacing="1" w:after="100" w:afterAutospacing="1" w:line="240" w:lineRule="auto"/>
        <w:jc w:val="both"/>
        <w:rPr>
          <w:rFonts w:asciiTheme="majorHAnsi" w:eastAsia="Times New Roman" w:hAnsiTheme="majorHAnsi" w:cs="Times New Roman"/>
          <w:sz w:val="18"/>
          <w:szCs w:val="18"/>
          <w:lang w:eastAsia="hr-HR"/>
        </w:rPr>
      </w:pPr>
      <w:r w:rsidRPr="003F616C">
        <w:rPr>
          <w:rFonts w:asciiTheme="majorHAnsi" w:eastAsia="Times New Roman" w:hAnsiTheme="majorHAnsi" w:cs="Times New Roman"/>
          <w:sz w:val="18"/>
          <w:szCs w:val="18"/>
          <w:lang w:eastAsia="hr-HR"/>
        </w:rPr>
        <w:t xml:space="preserve">            </w:t>
      </w:r>
      <w:r w:rsidRPr="00780114">
        <w:rPr>
          <w:rFonts w:asciiTheme="majorHAnsi" w:eastAsia="Times New Roman" w:hAnsiTheme="majorHAnsi" w:cs="Times New Roman"/>
          <w:sz w:val="18"/>
          <w:szCs w:val="18"/>
          <w:lang w:eastAsia="hr-HR"/>
        </w:rPr>
        <w:t xml:space="preserve">Na temelju </w:t>
      </w:r>
      <w:r w:rsidR="00780114" w:rsidRPr="00780114">
        <w:rPr>
          <w:rFonts w:asciiTheme="majorHAnsi" w:eastAsia="Times New Roman" w:hAnsiTheme="majorHAnsi" w:cs="Times New Roman"/>
          <w:sz w:val="18"/>
          <w:szCs w:val="18"/>
          <w:lang w:eastAsia="hr-HR"/>
        </w:rPr>
        <w:t>objavljenog natječaj za izbor voditelja odjela za pripremu i provedbu projekata Razvojne agencije Srijem d.o.o. objavljenog na Hrvatskom zavodu za zapošljavanje i web stranici Općine Nijemci dana 17. studenog 2023. godine</w:t>
      </w:r>
      <w:r w:rsidR="005D26B7" w:rsidRPr="00780114">
        <w:rPr>
          <w:rFonts w:asciiTheme="majorHAnsi" w:eastAsia="Times New Roman" w:hAnsiTheme="majorHAnsi" w:cs="Times New Roman"/>
          <w:sz w:val="18"/>
          <w:szCs w:val="18"/>
          <w:lang w:eastAsia="hr-HR"/>
        </w:rPr>
        <w:t xml:space="preserve"> </w:t>
      </w:r>
      <w:r w:rsidRPr="00780114">
        <w:rPr>
          <w:rFonts w:asciiTheme="majorHAnsi" w:eastAsia="Times New Roman" w:hAnsiTheme="majorHAnsi" w:cs="Times New Roman"/>
          <w:sz w:val="18"/>
          <w:szCs w:val="18"/>
          <w:lang w:eastAsia="hr-HR"/>
        </w:rPr>
        <w:t>Povjerenstvo za provedbu natječaja utvrđuje</w:t>
      </w:r>
      <w:r w:rsidRPr="003F616C">
        <w:rPr>
          <w:rFonts w:asciiTheme="majorHAnsi" w:eastAsia="Times New Roman" w:hAnsiTheme="majorHAnsi" w:cs="Times New Roman"/>
          <w:sz w:val="18"/>
          <w:szCs w:val="18"/>
          <w:lang w:eastAsia="hr-HR"/>
        </w:rPr>
        <w:t> </w:t>
      </w:r>
    </w:p>
    <w:p w14:paraId="4EAD9960" w14:textId="77777777" w:rsidR="002F3543" w:rsidRPr="003F616C" w:rsidRDefault="002F3543" w:rsidP="002F3543">
      <w:pPr>
        <w:spacing w:before="100" w:beforeAutospacing="1" w:after="100" w:afterAutospacing="1" w:line="240" w:lineRule="auto"/>
        <w:jc w:val="center"/>
        <w:rPr>
          <w:rFonts w:asciiTheme="majorHAnsi" w:eastAsia="Times New Roman" w:hAnsiTheme="majorHAnsi" w:cs="Times New Roman"/>
          <w:b/>
          <w:sz w:val="18"/>
          <w:szCs w:val="18"/>
          <w:lang w:eastAsia="hr-HR"/>
        </w:rPr>
      </w:pPr>
      <w:r w:rsidRPr="003F616C">
        <w:rPr>
          <w:rFonts w:asciiTheme="majorHAnsi" w:eastAsia="Times New Roman" w:hAnsiTheme="majorHAnsi" w:cs="Times New Roman"/>
          <w:b/>
          <w:sz w:val="18"/>
          <w:szCs w:val="18"/>
          <w:lang w:eastAsia="hr-HR"/>
        </w:rPr>
        <w:t>L I S T U  K A N D I D A T A</w:t>
      </w:r>
    </w:p>
    <w:p w14:paraId="74E1E2DF" w14:textId="39D130A0" w:rsidR="002F3543" w:rsidRPr="003F616C" w:rsidRDefault="002F3543" w:rsidP="005D26B7">
      <w:pPr>
        <w:pStyle w:val="Tijeloteksta"/>
        <w:jc w:val="both"/>
        <w:rPr>
          <w:rFonts w:asciiTheme="majorHAnsi" w:eastAsia="Times New Roman" w:hAnsiTheme="majorHAnsi" w:cs="Times New Roman"/>
          <w:sz w:val="18"/>
          <w:szCs w:val="18"/>
          <w:lang w:eastAsia="hr-HR"/>
        </w:rPr>
      </w:pPr>
      <w:r w:rsidRPr="003F616C">
        <w:rPr>
          <w:rFonts w:asciiTheme="majorHAnsi" w:eastAsia="Times New Roman" w:hAnsiTheme="majorHAnsi" w:cs="Times New Roman"/>
          <w:sz w:val="18"/>
          <w:szCs w:val="18"/>
          <w:lang w:eastAsia="hr-HR"/>
        </w:rPr>
        <w:t xml:space="preserve">            prijavljenih </w:t>
      </w:r>
      <w:r w:rsidR="006B2416" w:rsidRPr="003F616C">
        <w:rPr>
          <w:rFonts w:asciiTheme="majorHAnsi" w:eastAsia="Times New Roman" w:hAnsiTheme="majorHAnsi" w:cs="Times New Roman"/>
          <w:sz w:val="18"/>
          <w:szCs w:val="18"/>
          <w:lang w:eastAsia="hr-HR"/>
        </w:rPr>
        <w:t xml:space="preserve"> </w:t>
      </w:r>
      <w:r w:rsidR="005D26B7" w:rsidRPr="003F616C">
        <w:rPr>
          <w:rFonts w:asciiTheme="majorHAnsi" w:eastAsia="Times New Roman" w:hAnsiTheme="majorHAnsi" w:cs="Times New Roman"/>
          <w:sz w:val="18"/>
          <w:szCs w:val="18"/>
          <w:lang w:eastAsia="hr-HR"/>
        </w:rPr>
        <w:t xml:space="preserve">na </w:t>
      </w:r>
      <w:r w:rsidR="003F616C" w:rsidRPr="003F616C">
        <w:rPr>
          <w:rFonts w:asciiTheme="majorHAnsi" w:eastAsia="Times New Roman" w:hAnsiTheme="majorHAnsi" w:cs="Times New Roman"/>
          <w:sz w:val="18"/>
          <w:szCs w:val="18"/>
          <w:lang w:eastAsia="hr-HR"/>
        </w:rPr>
        <w:t xml:space="preserve">javni natječaj za </w:t>
      </w:r>
      <w:r w:rsidR="009F54BC" w:rsidRPr="009F54BC">
        <w:rPr>
          <w:rFonts w:asciiTheme="majorHAnsi" w:eastAsia="Times New Roman" w:hAnsiTheme="majorHAnsi" w:cs="Times New Roman"/>
          <w:sz w:val="18"/>
          <w:szCs w:val="18"/>
          <w:lang w:eastAsia="hr-HR"/>
        </w:rPr>
        <w:t>izbor voditelja odjela za pripremu i provedbu projekata Razvojne agencije Srijem d.o.o.</w:t>
      </w:r>
      <w:r w:rsidR="003F616C" w:rsidRPr="003F616C">
        <w:rPr>
          <w:rFonts w:asciiTheme="majorHAnsi" w:eastAsia="Times New Roman" w:hAnsiTheme="majorHAnsi" w:cs="Times New Roman"/>
          <w:sz w:val="18"/>
          <w:szCs w:val="18"/>
          <w:lang w:eastAsia="hr-HR"/>
        </w:rPr>
        <w:t>,</w:t>
      </w:r>
      <w:r w:rsidRPr="003F616C">
        <w:rPr>
          <w:rFonts w:asciiTheme="majorHAnsi" w:eastAsia="Times New Roman" w:hAnsiTheme="majorHAnsi" w:cs="Times New Roman"/>
          <w:bCs/>
          <w:sz w:val="18"/>
          <w:szCs w:val="18"/>
          <w:lang w:eastAsia="hr-HR"/>
        </w:rPr>
        <w:t xml:space="preserve"> </w:t>
      </w:r>
      <w:r w:rsidRPr="003F616C">
        <w:rPr>
          <w:rFonts w:asciiTheme="majorHAnsi" w:eastAsia="Times New Roman" w:hAnsiTheme="majorHAnsi" w:cs="Times New Roman"/>
          <w:sz w:val="18"/>
          <w:szCs w:val="18"/>
          <w:lang w:eastAsia="hr-HR"/>
        </w:rPr>
        <w:t xml:space="preserve"> koji ispunjavaju formalne uvjete te čija je prijava pravodobna i uredna, i to:</w:t>
      </w:r>
    </w:p>
    <w:p w14:paraId="18C96D8A" w14:textId="775D7C89" w:rsidR="0015545C" w:rsidRDefault="009F54BC" w:rsidP="002F3543">
      <w:pPr>
        <w:pStyle w:val="Tijeloteksta"/>
        <w:numPr>
          <w:ilvl w:val="0"/>
          <w:numId w:val="3"/>
        </w:numPr>
        <w:rPr>
          <w:rFonts w:asciiTheme="majorHAnsi" w:eastAsia="Times New Roman" w:hAnsiTheme="majorHAnsi" w:cs="Times New Roman"/>
          <w:b/>
          <w:bCs/>
          <w:sz w:val="18"/>
          <w:szCs w:val="18"/>
          <w:lang w:eastAsia="hr-HR"/>
        </w:rPr>
      </w:pPr>
      <w:r>
        <w:rPr>
          <w:rFonts w:asciiTheme="majorHAnsi" w:eastAsia="Times New Roman" w:hAnsiTheme="majorHAnsi" w:cs="Times New Roman"/>
          <w:b/>
          <w:bCs/>
          <w:sz w:val="18"/>
          <w:szCs w:val="18"/>
          <w:lang w:eastAsia="hr-HR"/>
        </w:rPr>
        <w:t>A</w:t>
      </w:r>
      <w:r w:rsidR="008A65A7">
        <w:rPr>
          <w:rFonts w:asciiTheme="majorHAnsi" w:eastAsia="Times New Roman" w:hAnsiTheme="majorHAnsi" w:cs="Times New Roman"/>
          <w:b/>
          <w:bCs/>
          <w:sz w:val="18"/>
          <w:szCs w:val="18"/>
          <w:lang w:eastAsia="hr-HR"/>
        </w:rPr>
        <w:t>.</w:t>
      </w:r>
      <w:r>
        <w:rPr>
          <w:rFonts w:asciiTheme="majorHAnsi" w:eastAsia="Times New Roman" w:hAnsiTheme="majorHAnsi" w:cs="Times New Roman"/>
          <w:b/>
          <w:bCs/>
          <w:sz w:val="18"/>
          <w:szCs w:val="18"/>
          <w:lang w:eastAsia="hr-HR"/>
        </w:rPr>
        <w:t>K</w:t>
      </w:r>
      <w:r w:rsidR="008A65A7">
        <w:rPr>
          <w:rFonts w:asciiTheme="majorHAnsi" w:eastAsia="Times New Roman" w:hAnsiTheme="majorHAnsi" w:cs="Times New Roman"/>
          <w:b/>
          <w:bCs/>
          <w:sz w:val="18"/>
          <w:szCs w:val="18"/>
          <w:lang w:eastAsia="hr-HR"/>
        </w:rPr>
        <w:t>.</w:t>
      </w:r>
      <w:r w:rsidR="00BF24D4">
        <w:rPr>
          <w:rFonts w:asciiTheme="majorHAnsi" w:eastAsia="Times New Roman" w:hAnsiTheme="majorHAnsi" w:cs="Times New Roman"/>
          <w:b/>
          <w:bCs/>
          <w:sz w:val="18"/>
          <w:szCs w:val="18"/>
          <w:lang w:eastAsia="hr-HR"/>
        </w:rPr>
        <w:t xml:space="preserve"> </w:t>
      </w:r>
      <w:r w:rsidR="0015545C" w:rsidRPr="003F616C">
        <w:rPr>
          <w:rFonts w:asciiTheme="majorHAnsi" w:eastAsia="Times New Roman" w:hAnsiTheme="majorHAnsi" w:cs="Times New Roman"/>
          <w:b/>
          <w:bCs/>
          <w:sz w:val="18"/>
          <w:szCs w:val="18"/>
          <w:lang w:eastAsia="hr-HR"/>
        </w:rPr>
        <w:t>19</w:t>
      </w:r>
      <w:r w:rsidR="00780114">
        <w:rPr>
          <w:rFonts w:asciiTheme="majorHAnsi" w:eastAsia="Times New Roman" w:hAnsiTheme="majorHAnsi" w:cs="Times New Roman"/>
          <w:b/>
          <w:bCs/>
          <w:sz w:val="18"/>
          <w:szCs w:val="18"/>
          <w:lang w:eastAsia="hr-HR"/>
        </w:rPr>
        <w:t>91</w:t>
      </w:r>
      <w:r w:rsidR="0015545C" w:rsidRPr="003F616C">
        <w:rPr>
          <w:rFonts w:asciiTheme="majorHAnsi" w:eastAsia="Times New Roman" w:hAnsiTheme="majorHAnsi" w:cs="Times New Roman"/>
          <w:b/>
          <w:bCs/>
          <w:sz w:val="18"/>
          <w:szCs w:val="18"/>
          <w:lang w:eastAsia="hr-HR"/>
        </w:rPr>
        <w:t xml:space="preserve">. godine, </w:t>
      </w:r>
      <w:r>
        <w:rPr>
          <w:rFonts w:asciiTheme="majorHAnsi" w:eastAsia="Times New Roman" w:hAnsiTheme="majorHAnsi" w:cs="Times New Roman"/>
          <w:b/>
          <w:bCs/>
          <w:sz w:val="18"/>
          <w:szCs w:val="18"/>
          <w:lang w:eastAsia="hr-HR"/>
        </w:rPr>
        <w:t>Nijemci</w:t>
      </w:r>
    </w:p>
    <w:p w14:paraId="6B88EA7A" w14:textId="669FD140" w:rsidR="002F3543" w:rsidRPr="003F616C" w:rsidRDefault="002F3543" w:rsidP="002F3543">
      <w:pPr>
        <w:spacing w:before="100" w:beforeAutospacing="1" w:after="100" w:afterAutospacing="1" w:line="240" w:lineRule="auto"/>
        <w:ind w:left="360"/>
        <w:rPr>
          <w:rFonts w:asciiTheme="majorHAnsi" w:eastAsia="Times New Roman" w:hAnsiTheme="majorHAnsi" w:cs="Times New Roman"/>
          <w:sz w:val="18"/>
          <w:szCs w:val="18"/>
          <w:lang w:eastAsia="hr-HR"/>
        </w:rPr>
      </w:pPr>
      <w:r w:rsidRPr="003F616C">
        <w:rPr>
          <w:rFonts w:asciiTheme="majorHAnsi" w:eastAsia="Times New Roman" w:hAnsiTheme="majorHAnsi" w:cs="Times New Roman"/>
          <w:sz w:val="18"/>
          <w:szCs w:val="18"/>
          <w:lang w:eastAsia="hr-HR"/>
        </w:rPr>
        <w:t xml:space="preserve">Lista kandidata zaključena je s rednim brojem </w:t>
      </w:r>
      <w:r w:rsidR="009F54BC">
        <w:rPr>
          <w:rFonts w:asciiTheme="majorHAnsi" w:eastAsia="Times New Roman" w:hAnsiTheme="majorHAnsi" w:cs="Times New Roman"/>
          <w:sz w:val="18"/>
          <w:szCs w:val="18"/>
          <w:lang w:eastAsia="hr-HR"/>
        </w:rPr>
        <w:t>1</w:t>
      </w:r>
      <w:r w:rsidRPr="003F616C">
        <w:rPr>
          <w:rFonts w:asciiTheme="majorHAnsi" w:eastAsia="Times New Roman" w:hAnsiTheme="majorHAnsi" w:cs="Times New Roman"/>
          <w:sz w:val="18"/>
          <w:szCs w:val="18"/>
          <w:lang w:eastAsia="hr-HR"/>
        </w:rPr>
        <w:t>.</w:t>
      </w:r>
    </w:p>
    <w:p w14:paraId="3D1121AD" w14:textId="0E608125" w:rsidR="003112E8" w:rsidRDefault="002F3543" w:rsidP="001701CE">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3F616C">
        <w:rPr>
          <w:rFonts w:asciiTheme="majorHAnsi" w:eastAsia="Times New Roman" w:hAnsiTheme="majorHAnsi" w:cs="Times New Roman"/>
          <w:sz w:val="18"/>
          <w:szCs w:val="18"/>
          <w:lang w:eastAsia="hr-HR"/>
        </w:rPr>
        <w:t xml:space="preserve">Povjerenstvo za provedbu natječaja, putem web- stranice i </w:t>
      </w:r>
      <w:r w:rsidRPr="00780114">
        <w:rPr>
          <w:rFonts w:asciiTheme="majorHAnsi" w:eastAsia="Times New Roman" w:hAnsiTheme="majorHAnsi" w:cs="Times New Roman"/>
          <w:sz w:val="18"/>
          <w:szCs w:val="18"/>
          <w:lang w:eastAsia="hr-HR"/>
        </w:rPr>
        <w:t xml:space="preserve">oglasne ploče </w:t>
      </w:r>
      <w:r w:rsidR="00780114" w:rsidRPr="00780114">
        <w:rPr>
          <w:rFonts w:asciiTheme="majorHAnsi" w:eastAsia="Times New Roman" w:hAnsiTheme="majorHAnsi" w:cs="Times New Roman"/>
          <w:sz w:val="18"/>
          <w:szCs w:val="18"/>
          <w:lang w:eastAsia="hr-HR"/>
        </w:rPr>
        <w:t>Razvojne</w:t>
      </w:r>
      <w:r w:rsidR="00780114">
        <w:rPr>
          <w:rFonts w:asciiTheme="majorHAnsi" w:eastAsia="Times New Roman" w:hAnsiTheme="majorHAnsi" w:cs="Times New Roman"/>
          <w:sz w:val="18"/>
          <w:szCs w:val="18"/>
          <w:lang w:eastAsia="hr-HR"/>
        </w:rPr>
        <w:t xml:space="preserve"> agencije Srijem d.o.o.</w:t>
      </w:r>
      <w:r w:rsidRPr="003F616C">
        <w:rPr>
          <w:rFonts w:asciiTheme="majorHAnsi" w:eastAsia="Times New Roman" w:hAnsiTheme="majorHAnsi" w:cs="Times New Roman"/>
          <w:sz w:val="18"/>
          <w:szCs w:val="18"/>
          <w:lang w:eastAsia="hr-HR"/>
        </w:rPr>
        <w:t>, imenovan</w:t>
      </w:r>
      <w:r w:rsidR="001701CE">
        <w:rPr>
          <w:rFonts w:asciiTheme="majorHAnsi" w:eastAsia="Times New Roman" w:hAnsiTheme="majorHAnsi" w:cs="Times New Roman"/>
          <w:sz w:val="18"/>
          <w:szCs w:val="18"/>
          <w:lang w:eastAsia="hr-HR"/>
        </w:rPr>
        <w:t>im</w:t>
      </w:r>
      <w:r w:rsidRPr="003F616C">
        <w:rPr>
          <w:rFonts w:asciiTheme="majorHAnsi" w:eastAsia="Times New Roman" w:hAnsiTheme="majorHAnsi" w:cs="Times New Roman"/>
          <w:sz w:val="18"/>
          <w:szCs w:val="18"/>
          <w:lang w:eastAsia="hr-HR"/>
        </w:rPr>
        <w:t xml:space="preserve"> kandidat</w:t>
      </w:r>
      <w:r w:rsidR="001701CE">
        <w:rPr>
          <w:rFonts w:asciiTheme="majorHAnsi" w:eastAsia="Times New Roman" w:hAnsiTheme="majorHAnsi" w:cs="Times New Roman"/>
          <w:sz w:val="18"/>
          <w:szCs w:val="18"/>
          <w:lang w:eastAsia="hr-HR"/>
        </w:rPr>
        <w:t>ima</w:t>
      </w:r>
      <w:r w:rsidR="003F616C" w:rsidRPr="003F616C">
        <w:rPr>
          <w:rFonts w:asciiTheme="majorHAnsi" w:eastAsia="Times New Roman" w:hAnsiTheme="majorHAnsi" w:cs="Times New Roman"/>
          <w:sz w:val="18"/>
          <w:szCs w:val="18"/>
          <w:lang w:eastAsia="hr-HR"/>
        </w:rPr>
        <w:t xml:space="preserve"> </w:t>
      </w:r>
      <w:r w:rsidRPr="003F616C">
        <w:rPr>
          <w:rFonts w:asciiTheme="majorHAnsi" w:eastAsia="Times New Roman" w:hAnsiTheme="majorHAnsi" w:cs="Times New Roman"/>
          <w:sz w:val="18"/>
          <w:szCs w:val="18"/>
          <w:lang w:eastAsia="hr-HR"/>
        </w:rPr>
        <w:t>upućuje</w:t>
      </w:r>
    </w:p>
    <w:p w14:paraId="3095C034" w14:textId="12AAC9EC" w:rsidR="002F3543" w:rsidRPr="003F616C" w:rsidRDefault="002F3543" w:rsidP="003112E8">
      <w:pPr>
        <w:spacing w:before="100" w:beforeAutospacing="1" w:after="100" w:afterAutospacing="1" w:line="240" w:lineRule="auto"/>
        <w:ind w:left="360"/>
        <w:jc w:val="center"/>
        <w:rPr>
          <w:rFonts w:asciiTheme="majorHAnsi" w:eastAsia="Times New Roman" w:hAnsiTheme="majorHAnsi" w:cs="Times New Roman"/>
          <w:sz w:val="18"/>
          <w:szCs w:val="18"/>
          <w:lang w:eastAsia="hr-HR"/>
        </w:rPr>
      </w:pPr>
      <w:r w:rsidRPr="003F616C">
        <w:rPr>
          <w:rFonts w:asciiTheme="majorHAnsi" w:eastAsia="Times New Roman" w:hAnsiTheme="majorHAnsi" w:cs="Times New Roman"/>
          <w:b/>
          <w:bCs/>
          <w:sz w:val="18"/>
          <w:szCs w:val="18"/>
          <w:lang w:eastAsia="hr-HR"/>
        </w:rPr>
        <w:t>P O Z I V</w:t>
      </w:r>
    </w:p>
    <w:p w14:paraId="7BFB663A" w14:textId="1E3816BC" w:rsidR="002F3543" w:rsidRPr="003F616C" w:rsidRDefault="002F3543" w:rsidP="002F3543">
      <w:pPr>
        <w:spacing w:before="100" w:beforeAutospacing="1" w:after="100" w:afterAutospacing="1" w:line="240" w:lineRule="auto"/>
        <w:ind w:left="360"/>
        <w:jc w:val="center"/>
        <w:rPr>
          <w:rFonts w:asciiTheme="majorHAnsi" w:eastAsia="Times New Roman" w:hAnsiTheme="majorHAnsi" w:cs="Times New Roman"/>
          <w:sz w:val="18"/>
          <w:szCs w:val="18"/>
          <w:lang w:eastAsia="hr-HR"/>
        </w:rPr>
      </w:pPr>
      <w:r w:rsidRPr="003F616C">
        <w:rPr>
          <w:rFonts w:asciiTheme="majorHAnsi" w:eastAsia="Times New Roman" w:hAnsiTheme="majorHAnsi" w:cs="Times New Roman"/>
          <w:b/>
          <w:bCs/>
          <w:sz w:val="18"/>
          <w:szCs w:val="18"/>
          <w:lang w:eastAsia="hr-HR"/>
        </w:rPr>
        <w:t>na prethodnu provjeru znanja i sposobnosti (pisano testiranje</w:t>
      </w:r>
      <w:r w:rsidR="001701CE">
        <w:rPr>
          <w:rFonts w:asciiTheme="majorHAnsi" w:eastAsia="Times New Roman" w:hAnsiTheme="majorHAnsi" w:cs="Times New Roman"/>
          <w:b/>
          <w:bCs/>
          <w:sz w:val="18"/>
          <w:szCs w:val="18"/>
          <w:lang w:eastAsia="hr-HR"/>
        </w:rPr>
        <w:t xml:space="preserve"> i intervju</w:t>
      </w:r>
      <w:r w:rsidRPr="003F616C">
        <w:rPr>
          <w:rFonts w:asciiTheme="majorHAnsi" w:eastAsia="Times New Roman" w:hAnsiTheme="majorHAnsi" w:cs="Times New Roman"/>
          <w:b/>
          <w:bCs/>
          <w:sz w:val="18"/>
          <w:szCs w:val="18"/>
          <w:lang w:eastAsia="hr-HR"/>
        </w:rPr>
        <w:t xml:space="preserve">) </w:t>
      </w:r>
    </w:p>
    <w:p w14:paraId="768DA904" w14:textId="6D4CBBAA" w:rsidR="00007A96" w:rsidRDefault="002F3543" w:rsidP="0015545C">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3F616C">
        <w:rPr>
          <w:rFonts w:asciiTheme="majorHAnsi" w:eastAsia="Times New Roman" w:hAnsiTheme="majorHAnsi" w:cs="Times New Roman"/>
          <w:sz w:val="18"/>
          <w:szCs w:val="18"/>
          <w:lang w:eastAsia="hr-HR"/>
        </w:rPr>
        <w:t>Poziva</w:t>
      </w:r>
      <w:r w:rsidR="001701CE">
        <w:rPr>
          <w:rFonts w:asciiTheme="majorHAnsi" w:eastAsia="Times New Roman" w:hAnsiTheme="majorHAnsi" w:cs="Times New Roman"/>
          <w:sz w:val="18"/>
          <w:szCs w:val="18"/>
          <w:lang w:eastAsia="hr-HR"/>
        </w:rPr>
        <w:t xml:space="preserve">ju </w:t>
      </w:r>
      <w:r w:rsidRPr="003F616C">
        <w:rPr>
          <w:rFonts w:asciiTheme="majorHAnsi" w:eastAsia="Times New Roman" w:hAnsiTheme="majorHAnsi" w:cs="Times New Roman"/>
          <w:sz w:val="18"/>
          <w:szCs w:val="18"/>
          <w:lang w:eastAsia="hr-HR"/>
        </w:rPr>
        <w:t xml:space="preserve"> se kandidat</w:t>
      </w:r>
      <w:r w:rsidR="001701CE">
        <w:rPr>
          <w:rFonts w:asciiTheme="majorHAnsi" w:eastAsia="Times New Roman" w:hAnsiTheme="majorHAnsi" w:cs="Times New Roman"/>
          <w:sz w:val="18"/>
          <w:szCs w:val="18"/>
          <w:lang w:eastAsia="hr-HR"/>
        </w:rPr>
        <w:t>i</w:t>
      </w:r>
      <w:r w:rsidRPr="003F616C">
        <w:rPr>
          <w:rFonts w:asciiTheme="majorHAnsi" w:eastAsia="Times New Roman" w:hAnsiTheme="majorHAnsi" w:cs="Times New Roman"/>
          <w:sz w:val="18"/>
          <w:szCs w:val="18"/>
          <w:lang w:eastAsia="hr-HR"/>
        </w:rPr>
        <w:t xml:space="preserve"> (s liste kandidata) koji su se prijavili na </w:t>
      </w:r>
      <w:r w:rsidR="003F616C" w:rsidRPr="003F616C">
        <w:rPr>
          <w:rFonts w:asciiTheme="majorHAnsi" w:eastAsia="Times New Roman" w:hAnsiTheme="majorHAnsi" w:cs="Times New Roman"/>
          <w:sz w:val="18"/>
          <w:szCs w:val="18"/>
          <w:lang w:eastAsia="hr-HR"/>
        </w:rPr>
        <w:t xml:space="preserve">javni natječaj </w:t>
      </w:r>
      <w:r w:rsidR="009F54BC" w:rsidRPr="009F54BC">
        <w:rPr>
          <w:rFonts w:asciiTheme="majorHAnsi" w:eastAsia="Times New Roman" w:hAnsiTheme="majorHAnsi" w:cs="Times New Roman"/>
          <w:sz w:val="18"/>
          <w:szCs w:val="18"/>
          <w:lang w:eastAsia="hr-HR"/>
        </w:rPr>
        <w:t>za izbor voditelja odjela za pripremu i provedbu projekata Razvojne agencije Srijem d.o.o.</w:t>
      </w:r>
      <w:r w:rsidR="0015545C" w:rsidRPr="003F616C">
        <w:rPr>
          <w:rFonts w:asciiTheme="majorHAnsi" w:eastAsia="Times New Roman" w:hAnsiTheme="majorHAnsi" w:cs="Times New Roman"/>
          <w:sz w:val="18"/>
          <w:szCs w:val="18"/>
          <w:lang w:eastAsia="hr-HR"/>
        </w:rPr>
        <w:t xml:space="preserve">,  </w:t>
      </w:r>
      <w:r w:rsidRPr="003F616C">
        <w:rPr>
          <w:rFonts w:asciiTheme="majorHAnsi" w:eastAsia="Times New Roman" w:hAnsiTheme="majorHAnsi" w:cs="Times New Roman"/>
          <w:sz w:val="18"/>
          <w:szCs w:val="18"/>
          <w:lang w:eastAsia="hr-HR"/>
        </w:rPr>
        <w:t xml:space="preserve">koji je objavljen dana </w:t>
      </w:r>
      <w:r w:rsidR="008A65A7">
        <w:rPr>
          <w:rFonts w:asciiTheme="majorHAnsi" w:eastAsia="Times New Roman" w:hAnsiTheme="majorHAnsi" w:cs="Times New Roman"/>
          <w:sz w:val="18"/>
          <w:szCs w:val="18"/>
          <w:lang w:eastAsia="hr-HR"/>
        </w:rPr>
        <w:t>1</w:t>
      </w:r>
      <w:r w:rsidR="009F54BC">
        <w:rPr>
          <w:rFonts w:asciiTheme="majorHAnsi" w:eastAsia="Times New Roman" w:hAnsiTheme="majorHAnsi" w:cs="Times New Roman"/>
          <w:sz w:val="18"/>
          <w:szCs w:val="18"/>
          <w:lang w:eastAsia="hr-HR"/>
        </w:rPr>
        <w:t>7</w:t>
      </w:r>
      <w:r w:rsidR="008A65A7">
        <w:rPr>
          <w:rFonts w:asciiTheme="majorHAnsi" w:eastAsia="Times New Roman" w:hAnsiTheme="majorHAnsi" w:cs="Times New Roman"/>
          <w:sz w:val="18"/>
          <w:szCs w:val="18"/>
          <w:lang w:eastAsia="hr-HR"/>
        </w:rPr>
        <w:t xml:space="preserve">. </w:t>
      </w:r>
      <w:r w:rsidR="009F54BC">
        <w:rPr>
          <w:rFonts w:asciiTheme="majorHAnsi" w:eastAsia="Times New Roman" w:hAnsiTheme="majorHAnsi" w:cs="Times New Roman"/>
          <w:sz w:val="18"/>
          <w:szCs w:val="18"/>
          <w:lang w:eastAsia="hr-HR"/>
        </w:rPr>
        <w:t>studenog</w:t>
      </w:r>
      <w:r w:rsidR="008A65A7">
        <w:rPr>
          <w:rFonts w:asciiTheme="majorHAnsi" w:eastAsia="Times New Roman" w:hAnsiTheme="majorHAnsi" w:cs="Times New Roman"/>
          <w:sz w:val="18"/>
          <w:szCs w:val="18"/>
          <w:lang w:eastAsia="hr-HR"/>
        </w:rPr>
        <w:t xml:space="preserve"> 2023</w:t>
      </w:r>
      <w:r w:rsidR="0015545C" w:rsidRPr="003F616C">
        <w:rPr>
          <w:rFonts w:asciiTheme="majorHAnsi" w:eastAsia="Times New Roman" w:hAnsiTheme="majorHAnsi" w:cs="Times New Roman"/>
          <w:sz w:val="18"/>
          <w:szCs w:val="18"/>
          <w:lang w:eastAsia="hr-HR"/>
        </w:rPr>
        <w:t xml:space="preserve">. godine </w:t>
      </w:r>
      <w:r w:rsidR="009F54BC" w:rsidRPr="009F54BC">
        <w:rPr>
          <w:rFonts w:asciiTheme="majorHAnsi" w:eastAsia="Times New Roman" w:hAnsiTheme="majorHAnsi" w:cs="Times New Roman"/>
          <w:sz w:val="18"/>
          <w:szCs w:val="18"/>
          <w:lang w:eastAsia="hr-HR"/>
        </w:rPr>
        <w:t>na Hrvatskom zavodu za zapošljavanje i web stranici Općine Nijemci</w:t>
      </w:r>
      <w:r w:rsidR="007970FF" w:rsidRPr="003F616C">
        <w:rPr>
          <w:rFonts w:asciiTheme="majorHAnsi" w:eastAsia="Times New Roman" w:hAnsiTheme="majorHAnsi" w:cs="Times New Roman"/>
          <w:sz w:val="18"/>
          <w:szCs w:val="18"/>
          <w:lang w:eastAsia="hr-HR"/>
        </w:rPr>
        <w:t>, d</w:t>
      </w:r>
      <w:r w:rsidR="009F54BC">
        <w:rPr>
          <w:rFonts w:asciiTheme="majorHAnsi" w:eastAsia="Times New Roman" w:hAnsiTheme="majorHAnsi" w:cs="Times New Roman"/>
          <w:sz w:val="18"/>
          <w:szCs w:val="18"/>
          <w:lang w:eastAsia="hr-HR"/>
        </w:rPr>
        <w:t xml:space="preserve">a </w:t>
      </w:r>
      <w:r w:rsidR="009F54BC" w:rsidRPr="009F54BC">
        <w:rPr>
          <w:rFonts w:asciiTheme="majorHAnsi" w:eastAsia="Times New Roman" w:hAnsiTheme="majorHAnsi" w:cs="Times New Roman"/>
          <w:b/>
          <w:bCs/>
          <w:sz w:val="18"/>
          <w:szCs w:val="18"/>
          <w:lang w:eastAsia="hr-HR"/>
        </w:rPr>
        <w:t>1</w:t>
      </w:r>
      <w:r w:rsidR="007C44DD">
        <w:rPr>
          <w:rFonts w:asciiTheme="majorHAnsi" w:eastAsia="Times New Roman" w:hAnsiTheme="majorHAnsi" w:cs="Times New Roman"/>
          <w:b/>
          <w:bCs/>
          <w:sz w:val="18"/>
          <w:szCs w:val="18"/>
          <w:lang w:eastAsia="hr-HR"/>
        </w:rPr>
        <w:t>2</w:t>
      </w:r>
      <w:r w:rsidR="00141184" w:rsidRPr="009F54BC">
        <w:rPr>
          <w:rFonts w:asciiTheme="majorHAnsi" w:eastAsia="Times New Roman" w:hAnsiTheme="majorHAnsi" w:cs="Times New Roman"/>
          <w:b/>
          <w:bCs/>
          <w:sz w:val="18"/>
          <w:szCs w:val="18"/>
          <w:lang w:eastAsia="hr-HR"/>
        </w:rPr>
        <w:t>.</w:t>
      </w:r>
      <w:r w:rsidR="00141184" w:rsidRPr="003F616C">
        <w:rPr>
          <w:rFonts w:asciiTheme="majorHAnsi" w:eastAsia="Times New Roman" w:hAnsiTheme="majorHAnsi" w:cs="Times New Roman"/>
          <w:b/>
          <w:bCs/>
          <w:sz w:val="18"/>
          <w:szCs w:val="18"/>
          <w:lang w:eastAsia="hr-HR"/>
        </w:rPr>
        <w:t xml:space="preserve"> </w:t>
      </w:r>
      <w:r w:rsidR="009F54BC">
        <w:rPr>
          <w:rFonts w:asciiTheme="majorHAnsi" w:eastAsia="Times New Roman" w:hAnsiTheme="majorHAnsi" w:cs="Times New Roman"/>
          <w:b/>
          <w:bCs/>
          <w:sz w:val="18"/>
          <w:szCs w:val="18"/>
          <w:lang w:eastAsia="hr-HR"/>
        </w:rPr>
        <w:t>prosinca</w:t>
      </w:r>
      <w:r w:rsidR="00141184" w:rsidRPr="003F616C">
        <w:rPr>
          <w:rFonts w:asciiTheme="majorHAnsi" w:eastAsia="Times New Roman" w:hAnsiTheme="majorHAnsi" w:cs="Times New Roman"/>
          <w:b/>
          <w:bCs/>
          <w:sz w:val="18"/>
          <w:szCs w:val="18"/>
          <w:lang w:eastAsia="hr-HR"/>
        </w:rPr>
        <w:t xml:space="preserve"> 202</w:t>
      </w:r>
      <w:r w:rsidR="008A65A7">
        <w:rPr>
          <w:rFonts w:asciiTheme="majorHAnsi" w:eastAsia="Times New Roman" w:hAnsiTheme="majorHAnsi" w:cs="Times New Roman"/>
          <w:b/>
          <w:bCs/>
          <w:sz w:val="18"/>
          <w:szCs w:val="18"/>
          <w:lang w:eastAsia="hr-HR"/>
        </w:rPr>
        <w:t>3</w:t>
      </w:r>
      <w:r w:rsidR="00141184" w:rsidRPr="003F616C">
        <w:rPr>
          <w:rFonts w:asciiTheme="majorHAnsi" w:eastAsia="Times New Roman" w:hAnsiTheme="majorHAnsi" w:cs="Times New Roman"/>
          <w:b/>
          <w:bCs/>
          <w:sz w:val="18"/>
          <w:szCs w:val="18"/>
          <w:lang w:eastAsia="hr-HR"/>
        </w:rPr>
        <w:t xml:space="preserve"> godine</w:t>
      </w:r>
      <w:r w:rsidRPr="003F616C">
        <w:rPr>
          <w:rFonts w:asciiTheme="majorHAnsi" w:eastAsia="Times New Roman" w:hAnsiTheme="majorHAnsi" w:cs="Times New Roman"/>
          <w:b/>
          <w:bCs/>
          <w:sz w:val="18"/>
          <w:szCs w:val="18"/>
          <w:lang w:eastAsia="hr-HR"/>
        </w:rPr>
        <w:t xml:space="preserve"> u </w:t>
      </w:r>
      <w:r w:rsidR="003F616C" w:rsidRPr="003F616C">
        <w:rPr>
          <w:rFonts w:asciiTheme="majorHAnsi" w:eastAsia="Times New Roman" w:hAnsiTheme="majorHAnsi" w:cs="Times New Roman"/>
          <w:b/>
          <w:bCs/>
          <w:sz w:val="18"/>
          <w:szCs w:val="18"/>
          <w:lang w:eastAsia="hr-HR"/>
        </w:rPr>
        <w:t>10,00</w:t>
      </w:r>
      <w:r w:rsidRPr="003F616C">
        <w:rPr>
          <w:rFonts w:asciiTheme="majorHAnsi" w:eastAsia="Times New Roman" w:hAnsiTheme="majorHAnsi" w:cs="Times New Roman"/>
          <w:b/>
          <w:bCs/>
          <w:sz w:val="18"/>
          <w:szCs w:val="18"/>
          <w:lang w:eastAsia="hr-HR"/>
        </w:rPr>
        <w:t xml:space="preserve"> sati,</w:t>
      </w:r>
      <w:r w:rsidR="007970FF" w:rsidRPr="003F616C">
        <w:rPr>
          <w:rFonts w:asciiTheme="majorHAnsi" w:eastAsia="Times New Roman" w:hAnsiTheme="majorHAnsi" w:cs="Times New Roman"/>
          <w:b/>
          <w:bCs/>
          <w:sz w:val="18"/>
          <w:szCs w:val="18"/>
          <w:lang w:eastAsia="hr-HR"/>
        </w:rPr>
        <w:t xml:space="preserve"> </w:t>
      </w:r>
      <w:r w:rsidR="00141184" w:rsidRPr="003F616C">
        <w:rPr>
          <w:rFonts w:asciiTheme="majorHAnsi" w:eastAsia="Times New Roman" w:hAnsiTheme="majorHAnsi" w:cs="Times New Roman"/>
          <w:sz w:val="18"/>
          <w:szCs w:val="18"/>
          <w:lang w:eastAsia="hr-HR"/>
        </w:rPr>
        <w:t>pristup</w:t>
      </w:r>
      <w:r w:rsidR="001701CE">
        <w:rPr>
          <w:rFonts w:asciiTheme="majorHAnsi" w:eastAsia="Times New Roman" w:hAnsiTheme="majorHAnsi" w:cs="Times New Roman"/>
          <w:sz w:val="18"/>
          <w:szCs w:val="18"/>
          <w:lang w:eastAsia="hr-HR"/>
        </w:rPr>
        <w:t>e</w:t>
      </w:r>
      <w:r w:rsidR="00141184" w:rsidRPr="003F616C">
        <w:rPr>
          <w:rFonts w:asciiTheme="majorHAnsi" w:eastAsia="Times New Roman" w:hAnsiTheme="majorHAnsi" w:cs="Times New Roman"/>
          <w:b/>
          <w:bCs/>
          <w:sz w:val="18"/>
          <w:szCs w:val="18"/>
          <w:lang w:eastAsia="hr-HR"/>
        </w:rPr>
        <w:t xml:space="preserve"> </w:t>
      </w:r>
      <w:r w:rsidR="007970FF" w:rsidRPr="003F616C">
        <w:rPr>
          <w:rFonts w:asciiTheme="majorHAnsi" w:eastAsia="Times New Roman" w:hAnsiTheme="majorHAnsi" w:cs="Times New Roman"/>
          <w:sz w:val="18"/>
          <w:szCs w:val="18"/>
          <w:lang w:eastAsia="hr-HR"/>
        </w:rPr>
        <w:t xml:space="preserve"> </w:t>
      </w:r>
      <w:r w:rsidR="00141184" w:rsidRPr="003F616C">
        <w:rPr>
          <w:rFonts w:asciiTheme="majorHAnsi" w:eastAsia="Times New Roman" w:hAnsiTheme="majorHAnsi" w:cs="Times New Roman"/>
          <w:sz w:val="18"/>
          <w:szCs w:val="18"/>
          <w:lang w:eastAsia="hr-HR"/>
        </w:rPr>
        <w:t>prethodnoj provjeri znanja i sposobnosti koja obuhvaća pisano testiranje i intervju</w:t>
      </w:r>
      <w:r w:rsidR="007970FF" w:rsidRPr="003F616C">
        <w:rPr>
          <w:rFonts w:asciiTheme="majorHAnsi" w:eastAsia="Times New Roman" w:hAnsiTheme="majorHAnsi" w:cs="Times New Roman"/>
          <w:sz w:val="18"/>
          <w:szCs w:val="18"/>
          <w:lang w:eastAsia="hr-HR"/>
        </w:rPr>
        <w:t xml:space="preserve"> u prostorijama </w:t>
      </w:r>
      <w:r w:rsidR="00141184" w:rsidRPr="003F616C">
        <w:rPr>
          <w:rFonts w:asciiTheme="majorHAnsi" w:eastAsia="Times New Roman" w:hAnsiTheme="majorHAnsi" w:cs="Times New Roman"/>
          <w:sz w:val="18"/>
          <w:szCs w:val="18"/>
          <w:lang w:eastAsia="hr-HR"/>
        </w:rPr>
        <w:t>Općine Nijemci, Trg kralja Tomislava 6</w:t>
      </w:r>
      <w:r w:rsidRPr="003F616C">
        <w:rPr>
          <w:rFonts w:asciiTheme="majorHAnsi" w:eastAsia="Times New Roman" w:hAnsiTheme="majorHAnsi" w:cs="Times New Roman"/>
          <w:sz w:val="18"/>
          <w:szCs w:val="18"/>
          <w:lang w:eastAsia="hr-HR"/>
        </w:rPr>
        <w:t xml:space="preserve">. </w:t>
      </w:r>
    </w:p>
    <w:p w14:paraId="2B793BFE" w14:textId="77777777" w:rsidR="00780114" w:rsidRPr="00780114" w:rsidRDefault="00780114" w:rsidP="00780114">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Prethodna provjera znanja i sposobnosti kandidata obuhvaća pisano testiranje i intervju. Za svaki dio provjere kandidatima se dodjeljuje broj bodova od 1 do 10. Na  pisanom dijelu provjere može se ostvariti maksimalno 10 bodova (točan odgovor 1 bod, netočan odgovor 0 bodova). Na intervjuu kandidat može ostvariti najviše 10 bodova.</w:t>
      </w:r>
    </w:p>
    <w:p w14:paraId="6011ED05" w14:textId="77777777" w:rsidR="00780114" w:rsidRPr="00780114" w:rsidRDefault="00780114" w:rsidP="00780114">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Pravni izvori za pripremanje kandidata za provjeru su sljedeći:</w:t>
      </w:r>
    </w:p>
    <w:p w14:paraId="2ABED3DA" w14:textId="77777777" w:rsidR="00780114" w:rsidRPr="00780114" w:rsidRDefault="00780114" w:rsidP="00780114">
      <w:pPr>
        <w:spacing w:after="0"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w:t>
      </w:r>
      <w:r w:rsidRPr="00780114">
        <w:rPr>
          <w:rFonts w:asciiTheme="majorHAnsi" w:eastAsia="Times New Roman" w:hAnsiTheme="majorHAnsi" w:cs="Times New Roman"/>
          <w:sz w:val="18"/>
          <w:szCs w:val="18"/>
          <w:lang w:eastAsia="hr-HR"/>
        </w:rPr>
        <w:tab/>
        <w:t>Zakon o poticanju razvoja malog gospodarstva (NN 29/02, 63/07, 53/12, 56/13, 121/16)</w:t>
      </w:r>
    </w:p>
    <w:p w14:paraId="75D20F69" w14:textId="77777777" w:rsidR="00780114" w:rsidRPr="00780114" w:rsidRDefault="00780114" w:rsidP="00780114">
      <w:pPr>
        <w:spacing w:after="0"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w:t>
      </w:r>
      <w:r w:rsidRPr="00780114">
        <w:rPr>
          <w:rFonts w:asciiTheme="majorHAnsi" w:eastAsia="Times New Roman" w:hAnsiTheme="majorHAnsi" w:cs="Times New Roman"/>
          <w:sz w:val="18"/>
          <w:szCs w:val="18"/>
          <w:lang w:eastAsia="hr-HR"/>
        </w:rPr>
        <w:tab/>
        <w:t>Zakon o regionalnom razvoju Republike Hrvatske ( NN 147/14, 123/17, 118/18)</w:t>
      </w:r>
    </w:p>
    <w:p w14:paraId="16A61859" w14:textId="77777777" w:rsidR="00780114" w:rsidRPr="00780114" w:rsidRDefault="00780114" w:rsidP="00780114">
      <w:pPr>
        <w:spacing w:after="0"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w:t>
      </w:r>
      <w:r w:rsidRPr="00780114">
        <w:rPr>
          <w:rFonts w:asciiTheme="majorHAnsi" w:eastAsia="Times New Roman" w:hAnsiTheme="majorHAnsi" w:cs="Times New Roman"/>
          <w:sz w:val="18"/>
          <w:szCs w:val="18"/>
          <w:lang w:eastAsia="hr-HR"/>
        </w:rPr>
        <w:tab/>
        <w:t>Zakon o Agenciji za mobilnost i programe Europske unije (NN 121/17, 30/23)</w:t>
      </w:r>
    </w:p>
    <w:p w14:paraId="213A7252" w14:textId="2AF45EA9" w:rsidR="00780114" w:rsidRDefault="00780114" w:rsidP="00780114">
      <w:pPr>
        <w:spacing w:after="0"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w:t>
      </w:r>
      <w:r w:rsidRPr="00780114">
        <w:rPr>
          <w:rFonts w:asciiTheme="majorHAnsi" w:eastAsia="Times New Roman" w:hAnsiTheme="majorHAnsi" w:cs="Times New Roman"/>
          <w:sz w:val="18"/>
          <w:szCs w:val="18"/>
          <w:lang w:eastAsia="hr-HR"/>
        </w:rPr>
        <w:tab/>
        <w:t>Zakon o sustavu strateškog planiranja i upravljanja razvojem Republike Hrvatske (NN 151/2022)</w:t>
      </w:r>
    </w:p>
    <w:p w14:paraId="65289606" w14:textId="77777777" w:rsidR="00780114" w:rsidRPr="00780114" w:rsidRDefault="00780114" w:rsidP="00780114">
      <w:pPr>
        <w:spacing w:after="0" w:line="240" w:lineRule="auto"/>
        <w:ind w:left="360"/>
        <w:jc w:val="both"/>
        <w:rPr>
          <w:rFonts w:asciiTheme="majorHAnsi" w:eastAsia="Times New Roman" w:hAnsiTheme="majorHAnsi" w:cs="Times New Roman"/>
          <w:sz w:val="18"/>
          <w:szCs w:val="18"/>
          <w:lang w:eastAsia="hr-HR"/>
        </w:rPr>
      </w:pPr>
    </w:p>
    <w:p w14:paraId="5A40823D" w14:textId="77777777" w:rsidR="00780114" w:rsidRPr="00780114" w:rsidRDefault="00780114" w:rsidP="00780114">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Po dolasku na provjeru znanja, od kandidata će biti zatraženo predočavanje odgovarajuće identifikacijske isprave radi utvrđivanja identiteta. Kandidati koji ne mogu dokazati identitet neće moći pristupiti testiranju. Za kandidata koji ne pristupi testiranju smatrat će se da je povukao prijavu na natječaj.</w:t>
      </w:r>
    </w:p>
    <w:p w14:paraId="77D13ED1" w14:textId="77777777" w:rsidR="00780114" w:rsidRPr="00780114" w:rsidRDefault="00780114" w:rsidP="00780114">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lastRenderedPageBreak/>
        <w:t>Po utvrđivanju identiteta, kandidatima će biti podijeljena pitanja za pisanu provjeru znanja.</w:t>
      </w:r>
    </w:p>
    <w:p w14:paraId="3163BDE8" w14:textId="77777777" w:rsidR="00780114" w:rsidRPr="00780114" w:rsidRDefault="00780114" w:rsidP="00780114">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Navedena pisana provjera traje 60 minuta.</w:t>
      </w:r>
    </w:p>
    <w:p w14:paraId="5A7928FF" w14:textId="77777777" w:rsidR="00780114" w:rsidRPr="00780114" w:rsidRDefault="00780114" w:rsidP="00780114">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Kandidati su se dužni pridržavati utvrđenog vremena i rasporeda testiranja.</w:t>
      </w:r>
    </w:p>
    <w:p w14:paraId="7526B5EB" w14:textId="77777777" w:rsidR="00780114" w:rsidRPr="00780114" w:rsidRDefault="00780114" w:rsidP="00780114">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Za vrijeme provjere znanja i sposobnosti nije dopušteno:</w:t>
      </w:r>
    </w:p>
    <w:p w14:paraId="691DFF2A" w14:textId="77777777" w:rsidR="00780114" w:rsidRPr="00780114" w:rsidRDefault="00780114" w:rsidP="00780114">
      <w:pPr>
        <w:spacing w:after="0"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 koristiti se bilo kakvom literaturom odnosno bilješkama,</w:t>
      </w:r>
    </w:p>
    <w:p w14:paraId="3ED2E5C5" w14:textId="77777777" w:rsidR="00780114" w:rsidRPr="00780114" w:rsidRDefault="00780114" w:rsidP="00780114">
      <w:pPr>
        <w:spacing w:after="0"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 koristiti mobitel ili druga komunikacijska sredstva,</w:t>
      </w:r>
    </w:p>
    <w:p w14:paraId="3BC5858B" w14:textId="77777777" w:rsidR="00780114" w:rsidRPr="00780114" w:rsidRDefault="00780114" w:rsidP="00780114">
      <w:pPr>
        <w:spacing w:after="0"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 napuštati prostoriju u kojoj se provjera odvija,</w:t>
      </w:r>
    </w:p>
    <w:p w14:paraId="23A0EA35" w14:textId="77777777" w:rsidR="00780114" w:rsidRPr="00780114" w:rsidRDefault="00780114" w:rsidP="00780114">
      <w:pPr>
        <w:spacing w:after="0"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 razgovarati s ostalim kandidatima, niti na bilo koji drugi način remetiti koncentraciju kandidata.</w:t>
      </w:r>
    </w:p>
    <w:p w14:paraId="6F45BC62" w14:textId="15084237" w:rsidR="00780114" w:rsidRPr="00780114" w:rsidRDefault="00780114" w:rsidP="00780114">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Kandidati koji će se ponašati neprimjereno ili će prekršiti jedno od gore navedenih pravila bit će udaljeni s testiranja, a njihov rezultat i rad Povjerenstvo neće bodovati.</w:t>
      </w:r>
    </w:p>
    <w:p w14:paraId="6158E03B" w14:textId="77777777" w:rsidR="00780114" w:rsidRPr="00780114" w:rsidRDefault="00780114" w:rsidP="00780114">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Intervju će biti proveden samo s kandidatima koji su ostvarili najmanje 50% ukupnog broja bodova na pisanom testiranju.</w:t>
      </w:r>
    </w:p>
    <w:p w14:paraId="299F0F2D" w14:textId="77777777" w:rsidR="00780114" w:rsidRPr="00780114" w:rsidRDefault="00780114" w:rsidP="00780114">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Vrijeme održavanja prethodne provjere znanja i sposobnosti kandidata bit će objavljeno na web-stranici www.nijemci.hr te na oglasnoj ploči Razvojne agencije Srijem d.o.o., najkasnije pet dana prije održavanja provjere.</w:t>
      </w:r>
    </w:p>
    <w:p w14:paraId="2609A591" w14:textId="5615FFB9" w:rsidR="00780114" w:rsidRDefault="00780114" w:rsidP="00780114">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Smatra se da je kandidat koji nije pristupio prethodnoj provjeri znanja i sposobnosti povukao prijavu na natječaj.</w:t>
      </w:r>
    </w:p>
    <w:p w14:paraId="2BA45B3A" w14:textId="3E607E3C" w:rsidR="00780114" w:rsidRDefault="00780114" w:rsidP="00780114">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780114">
        <w:rPr>
          <w:rFonts w:asciiTheme="majorHAnsi" w:eastAsia="Times New Roman" w:hAnsiTheme="majorHAnsi" w:cs="Times New Roman"/>
          <w:sz w:val="18"/>
          <w:szCs w:val="18"/>
          <w:lang w:eastAsia="hr-HR"/>
        </w:rPr>
        <w:t xml:space="preserve">Eventualne dodatne upite možete poslati putem elektroničke pošte, na adresu: </w:t>
      </w:r>
      <w:hyperlink r:id="rId7" w:history="1">
        <w:r w:rsidRPr="004B2107">
          <w:rPr>
            <w:rStyle w:val="Hiperveza"/>
            <w:rFonts w:asciiTheme="majorHAnsi" w:eastAsia="Times New Roman" w:hAnsiTheme="majorHAnsi" w:cs="Times New Roman"/>
            <w:sz w:val="18"/>
            <w:szCs w:val="18"/>
            <w:lang w:eastAsia="hr-HR"/>
          </w:rPr>
          <w:t>projekti@nijemci.hr</w:t>
        </w:r>
      </w:hyperlink>
    </w:p>
    <w:p w14:paraId="3399F8AA" w14:textId="77777777" w:rsidR="002F3543" w:rsidRPr="003F616C" w:rsidRDefault="002F3543" w:rsidP="0015545C">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3F616C">
        <w:rPr>
          <w:rFonts w:asciiTheme="majorHAnsi" w:eastAsia="Times New Roman" w:hAnsiTheme="majorHAnsi" w:cs="Times New Roman"/>
          <w:sz w:val="18"/>
          <w:szCs w:val="18"/>
          <w:lang w:eastAsia="hr-HR"/>
        </w:rPr>
        <w:t xml:space="preserve">Istoga dana nakon objave rezultata testiranja bit će obavljen intervju s kandidatima koji su ostvarili najmanje 50% bodova na </w:t>
      </w:r>
      <w:r w:rsidR="00141184" w:rsidRPr="003F616C">
        <w:rPr>
          <w:rFonts w:asciiTheme="majorHAnsi" w:eastAsia="Times New Roman" w:hAnsiTheme="majorHAnsi" w:cs="Times New Roman"/>
          <w:sz w:val="18"/>
          <w:szCs w:val="18"/>
          <w:lang w:eastAsia="hr-HR"/>
        </w:rPr>
        <w:t>pisanom testiranju</w:t>
      </w:r>
      <w:r w:rsidRPr="003F616C">
        <w:rPr>
          <w:rFonts w:asciiTheme="majorHAnsi" w:eastAsia="Times New Roman" w:hAnsiTheme="majorHAnsi" w:cs="Times New Roman"/>
          <w:sz w:val="18"/>
          <w:szCs w:val="18"/>
          <w:lang w:eastAsia="hr-HR"/>
        </w:rPr>
        <w:t>.</w:t>
      </w:r>
    </w:p>
    <w:p w14:paraId="5207CE8D" w14:textId="77777777" w:rsidR="002F3543" w:rsidRDefault="002F3543" w:rsidP="00141184">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r w:rsidRPr="003F616C">
        <w:rPr>
          <w:rFonts w:asciiTheme="majorHAnsi" w:eastAsia="Times New Roman" w:hAnsiTheme="majorHAnsi" w:cs="Times New Roman"/>
          <w:sz w:val="18"/>
          <w:szCs w:val="18"/>
          <w:lang w:eastAsia="hr-HR"/>
        </w:rPr>
        <w:t>Postupak testiranja i intervjua provodi Povjerenstvo za provedbu natječaja.</w:t>
      </w:r>
    </w:p>
    <w:p w14:paraId="6E79D2DE" w14:textId="77777777" w:rsidR="00780114" w:rsidRPr="003F616C" w:rsidRDefault="00780114" w:rsidP="00141184">
      <w:pPr>
        <w:spacing w:before="100" w:beforeAutospacing="1" w:after="100" w:afterAutospacing="1" w:line="240" w:lineRule="auto"/>
        <w:ind w:left="360"/>
        <w:jc w:val="both"/>
        <w:rPr>
          <w:rFonts w:asciiTheme="majorHAnsi" w:eastAsia="Times New Roman" w:hAnsiTheme="majorHAnsi" w:cs="Times New Roman"/>
          <w:sz w:val="18"/>
          <w:szCs w:val="18"/>
          <w:lang w:eastAsia="hr-HR"/>
        </w:rPr>
      </w:pPr>
    </w:p>
    <w:p w14:paraId="631631BA" w14:textId="5545B380" w:rsidR="002F3543" w:rsidRDefault="002F3543" w:rsidP="003112E8">
      <w:pPr>
        <w:spacing w:before="100" w:beforeAutospacing="1" w:after="100" w:afterAutospacing="1" w:line="240" w:lineRule="auto"/>
        <w:ind w:left="5245"/>
        <w:rPr>
          <w:rFonts w:asciiTheme="majorHAnsi" w:hAnsiTheme="majorHAnsi" w:cs="Times New Roman"/>
          <w:b/>
          <w:sz w:val="18"/>
          <w:szCs w:val="18"/>
        </w:rPr>
      </w:pPr>
      <w:r w:rsidRPr="003F616C">
        <w:rPr>
          <w:rFonts w:asciiTheme="majorHAnsi" w:eastAsia="Times New Roman" w:hAnsiTheme="majorHAnsi" w:cs="Times New Roman"/>
          <w:sz w:val="18"/>
          <w:szCs w:val="18"/>
          <w:lang w:eastAsia="hr-HR"/>
        </w:rPr>
        <w:t> </w:t>
      </w:r>
      <w:r w:rsidR="00141184" w:rsidRPr="003F616C">
        <w:rPr>
          <w:rFonts w:asciiTheme="majorHAnsi" w:hAnsiTheme="majorHAnsi" w:cs="Times New Roman"/>
          <w:b/>
          <w:sz w:val="18"/>
          <w:szCs w:val="18"/>
        </w:rPr>
        <w:t>POVJERENSTVO ZA PROVEDBU NATJEČAJA</w:t>
      </w:r>
    </w:p>
    <w:p w14:paraId="39E7A409" w14:textId="77777777" w:rsidR="00780114" w:rsidRPr="00780114" w:rsidRDefault="00780114" w:rsidP="00780114">
      <w:pPr>
        <w:spacing w:before="100" w:beforeAutospacing="1" w:after="100" w:afterAutospacing="1" w:line="240" w:lineRule="auto"/>
        <w:ind w:left="5245"/>
        <w:jc w:val="right"/>
        <w:rPr>
          <w:rFonts w:asciiTheme="majorHAnsi" w:hAnsiTheme="majorHAnsi" w:cs="Times New Roman"/>
          <w:b/>
          <w:sz w:val="18"/>
          <w:szCs w:val="18"/>
        </w:rPr>
      </w:pPr>
      <w:r w:rsidRPr="00780114">
        <w:rPr>
          <w:rFonts w:asciiTheme="majorHAnsi" w:hAnsiTheme="majorHAnsi" w:cs="Times New Roman"/>
          <w:b/>
          <w:sz w:val="18"/>
          <w:szCs w:val="18"/>
        </w:rPr>
        <w:t>Rozalija Jurković</w:t>
      </w:r>
    </w:p>
    <w:p w14:paraId="068CB3B5" w14:textId="77777777" w:rsidR="00780114" w:rsidRPr="00780114" w:rsidRDefault="00780114" w:rsidP="00780114">
      <w:pPr>
        <w:spacing w:before="100" w:beforeAutospacing="1" w:after="100" w:afterAutospacing="1" w:line="240" w:lineRule="auto"/>
        <w:ind w:left="5245"/>
        <w:jc w:val="right"/>
        <w:rPr>
          <w:rFonts w:asciiTheme="majorHAnsi" w:hAnsiTheme="majorHAnsi" w:cs="Times New Roman"/>
          <w:b/>
          <w:sz w:val="18"/>
          <w:szCs w:val="18"/>
        </w:rPr>
      </w:pPr>
    </w:p>
    <w:p w14:paraId="5ED6D056" w14:textId="77777777" w:rsidR="00780114" w:rsidRPr="00780114" w:rsidRDefault="00780114" w:rsidP="00780114">
      <w:pPr>
        <w:spacing w:before="100" w:beforeAutospacing="1" w:after="100" w:afterAutospacing="1" w:line="240" w:lineRule="auto"/>
        <w:ind w:left="5245"/>
        <w:jc w:val="right"/>
        <w:rPr>
          <w:rFonts w:asciiTheme="majorHAnsi" w:hAnsiTheme="majorHAnsi" w:cs="Times New Roman"/>
          <w:b/>
          <w:sz w:val="18"/>
          <w:szCs w:val="18"/>
        </w:rPr>
      </w:pPr>
      <w:r w:rsidRPr="00780114">
        <w:rPr>
          <w:rFonts w:asciiTheme="majorHAnsi" w:hAnsiTheme="majorHAnsi" w:cs="Times New Roman"/>
          <w:b/>
          <w:sz w:val="18"/>
          <w:szCs w:val="18"/>
        </w:rPr>
        <w:t>Sandra Božanović</w:t>
      </w:r>
    </w:p>
    <w:p w14:paraId="72036C2C" w14:textId="77777777" w:rsidR="00780114" w:rsidRPr="00780114" w:rsidRDefault="00780114" w:rsidP="00780114">
      <w:pPr>
        <w:spacing w:before="100" w:beforeAutospacing="1" w:after="100" w:afterAutospacing="1" w:line="240" w:lineRule="auto"/>
        <w:ind w:left="5245"/>
        <w:jc w:val="right"/>
        <w:rPr>
          <w:rFonts w:asciiTheme="majorHAnsi" w:hAnsiTheme="majorHAnsi" w:cs="Times New Roman"/>
          <w:b/>
          <w:sz w:val="18"/>
          <w:szCs w:val="18"/>
        </w:rPr>
      </w:pPr>
    </w:p>
    <w:p w14:paraId="1D228676" w14:textId="0859DAA2" w:rsidR="00780114" w:rsidRPr="003F616C" w:rsidRDefault="00780114" w:rsidP="00780114">
      <w:pPr>
        <w:spacing w:before="100" w:beforeAutospacing="1" w:after="100" w:afterAutospacing="1" w:line="240" w:lineRule="auto"/>
        <w:ind w:left="5245"/>
        <w:jc w:val="right"/>
        <w:rPr>
          <w:rFonts w:asciiTheme="majorHAnsi" w:hAnsiTheme="majorHAnsi" w:cs="Times New Roman"/>
          <w:b/>
          <w:sz w:val="18"/>
          <w:szCs w:val="18"/>
        </w:rPr>
      </w:pPr>
      <w:r w:rsidRPr="00780114">
        <w:rPr>
          <w:rFonts w:asciiTheme="majorHAnsi" w:hAnsiTheme="majorHAnsi" w:cs="Times New Roman"/>
          <w:b/>
          <w:sz w:val="18"/>
          <w:szCs w:val="18"/>
        </w:rPr>
        <w:t>Marina Subotić</w:t>
      </w:r>
    </w:p>
    <w:sectPr w:rsidR="00780114" w:rsidRPr="003F61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8BA4621"/>
    <w:multiLevelType w:val="hybridMultilevel"/>
    <w:tmpl w:val="4AFE71C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0DD57CE"/>
    <w:multiLevelType w:val="multilevel"/>
    <w:tmpl w:val="AAC2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547712">
    <w:abstractNumId w:val="2"/>
  </w:num>
  <w:num w:numId="2" w16cid:durableId="441190438">
    <w:abstractNumId w:val="0"/>
  </w:num>
  <w:num w:numId="3" w16cid:durableId="1757050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43"/>
    <w:rsid w:val="00007A96"/>
    <w:rsid w:val="00141184"/>
    <w:rsid w:val="0015545C"/>
    <w:rsid w:val="001701CE"/>
    <w:rsid w:val="002C45EA"/>
    <w:rsid w:val="002F3543"/>
    <w:rsid w:val="00305C3A"/>
    <w:rsid w:val="003112E8"/>
    <w:rsid w:val="003F616C"/>
    <w:rsid w:val="005253AC"/>
    <w:rsid w:val="005D26B7"/>
    <w:rsid w:val="006177BA"/>
    <w:rsid w:val="006B2416"/>
    <w:rsid w:val="007755C9"/>
    <w:rsid w:val="00780114"/>
    <w:rsid w:val="007970FF"/>
    <w:rsid w:val="007C44DD"/>
    <w:rsid w:val="007F497B"/>
    <w:rsid w:val="00861E9F"/>
    <w:rsid w:val="008A65A7"/>
    <w:rsid w:val="009F54BC"/>
    <w:rsid w:val="00BF24D4"/>
    <w:rsid w:val="00D622CB"/>
    <w:rsid w:val="00F040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FE5F"/>
  <w15:docId w15:val="{85B498AD-E5A1-468B-BA7C-020A3FF5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543"/>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ijeloteksta">
    <w:name w:val="Body Text"/>
    <w:basedOn w:val="Normal"/>
    <w:link w:val="TijelotekstaChar"/>
    <w:uiPriority w:val="99"/>
    <w:unhideWhenUsed/>
    <w:rsid w:val="002F3543"/>
    <w:pPr>
      <w:spacing w:after="120"/>
    </w:pPr>
  </w:style>
  <w:style w:type="character" w:customStyle="1" w:styleId="TijelotekstaChar">
    <w:name w:val="Tijelo teksta Char"/>
    <w:basedOn w:val="Zadanifontodlomka"/>
    <w:link w:val="Tijeloteksta"/>
    <w:uiPriority w:val="99"/>
    <w:rsid w:val="002F3543"/>
  </w:style>
  <w:style w:type="character" w:styleId="Hiperveza">
    <w:name w:val="Hyperlink"/>
    <w:basedOn w:val="Zadanifontodlomka"/>
    <w:uiPriority w:val="99"/>
    <w:unhideWhenUsed/>
    <w:rsid w:val="00780114"/>
    <w:rPr>
      <w:color w:val="0000FF" w:themeColor="hyperlink"/>
      <w:u w:val="single"/>
    </w:rPr>
  </w:style>
  <w:style w:type="character" w:styleId="Nerijeenospominjanje">
    <w:name w:val="Unresolved Mention"/>
    <w:basedOn w:val="Zadanifontodlomka"/>
    <w:uiPriority w:val="99"/>
    <w:semiHidden/>
    <w:unhideWhenUsed/>
    <w:rsid w:val="00780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ojekti@nijemci.h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623</Words>
  <Characters>3554</Characters>
  <Application>Microsoft Office Word</Application>
  <DocSecurity>0</DocSecurity>
  <Lines>29</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Nijemci_6</dc:creator>
  <cp:lastModifiedBy>Općina  Nijemci</cp:lastModifiedBy>
  <cp:revision>5</cp:revision>
  <cp:lastPrinted>2023-12-05T08:14:00Z</cp:lastPrinted>
  <dcterms:created xsi:type="dcterms:W3CDTF">2023-12-05T08:08:00Z</dcterms:created>
  <dcterms:modified xsi:type="dcterms:W3CDTF">2023-12-06T08:27:00Z</dcterms:modified>
</cp:coreProperties>
</file>