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3B" w:rsidRDefault="00D378C1">
      <w:pPr>
        <w:rPr>
          <w:rFonts w:ascii="Times New Roman" w:hAnsi="Times New Roman" w:cs="Times New Roman"/>
          <w:b/>
          <w:sz w:val="40"/>
        </w:rPr>
      </w:pPr>
      <w:r w:rsidRPr="00D378C1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A01081" wp14:editId="25A61BA0">
                <wp:simplePos x="0" y="0"/>
                <wp:positionH relativeFrom="margin">
                  <wp:posOffset>-25400</wp:posOffset>
                </wp:positionH>
                <wp:positionV relativeFrom="paragraph">
                  <wp:posOffset>0</wp:posOffset>
                </wp:positionV>
                <wp:extent cx="641350" cy="311150"/>
                <wp:effectExtent l="0" t="0" r="2540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8C1" w:rsidRPr="00CE3202" w:rsidRDefault="00D378C1" w:rsidP="00D37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010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2pt;margin-top:0;width:50.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">
                <v:textbox>
                  <w:txbxContent>
                    <w:p w:rsidR="00D378C1" w:rsidRPr="00CE3202" w:rsidRDefault="00D378C1" w:rsidP="00D378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 xml:space="preserve">        </w:t>
      </w:r>
      <w:r w:rsidRPr="00D378C1">
        <w:rPr>
          <w:rFonts w:ascii="Times New Roman" w:hAnsi="Times New Roman" w:cs="Times New Roman"/>
          <w:b/>
          <w:sz w:val="40"/>
        </w:rPr>
        <w:t>Sociologie sociálních procesů a institucí</w:t>
      </w:r>
    </w:p>
    <w:p w:rsidR="00D378C1" w:rsidRDefault="00D378C1">
      <w:pPr>
        <w:rPr>
          <w:rFonts w:ascii="Times New Roman" w:hAnsi="Times New Roman" w:cs="Times New Roman"/>
          <w:sz w:val="32"/>
        </w:rPr>
      </w:pPr>
    </w:p>
    <w:p w:rsidR="00D378C1" w:rsidRDefault="00D378C1">
      <w:pPr>
        <w:rPr>
          <w:rFonts w:ascii="Times New Roman" w:hAnsi="Times New Roman" w:cs="Times New Roman"/>
          <w:sz w:val="24"/>
        </w:rPr>
      </w:pPr>
      <w:r w:rsidRPr="00D378C1">
        <w:rPr>
          <w:rFonts w:ascii="Times New Roman" w:hAnsi="Times New Roman" w:cs="Times New Roman"/>
          <w:sz w:val="24"/>
        </w:rPr>
        <w:t xml:space="preserve">Sociální procesy </w:t>
      </w:r>
      <w:r>
        <w:rPr>
          <w:rFonts w:ascii="Times New Roman" w:hAnsi="Times New Roman" w:cs="Times New Roman"/>
          <w:sz w:val="24"/>
        </w:rPr>
        <w:t>–</w:t>
      </w:r>
      <w:r w:rsidRPr="00D378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socializace, sociální percepce, sociální komunikace, sociální interakce</w:t>
      </w:r>
    </w:p>
    <w:p w:rsidR="005A09E4" w:rsidRDefault="005A09E4" w:rsidP="005A09E4">
      <w:pPr>
        <w:spacing w:after="0"/>
        <w:rPr>
          <w:rFonts w:ascii="Times New Roman" w:hAnsi="Times New Roman" w:cs="Times New Roman"/>
          <w:b/>
          <w:sz w:val="32"/>
        </w:rPr>
      </w:pPr>
      <w:r w:rsidRPr="005A09E4">
        <w:rPr>
          <w:rFonts w:ascii="Times New Roman" w:hAnsi="Times New Roman" w:cs="Times New Roman"/>
          <w:b/>
          <w:sz w:val="32"/>
        </w:rPr>
        <w:t>Socializace</w:t>
      </w:r>
    </w:p>
    <w:p w:rsidR="005A09E4" w:rsidRDefault="005A09E4" w:rsidP="005A09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-proces začleňování člověka do společnosti</w:t>
      </w:r>
    </w:p>
    <w:p w:rsidR="005A09E4" w:rsidRDefault="005A09E4" w:rsidP="005A09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-probíhá v sociálních skupinách při sociální interakci sociálním učením</w:t>
      </w:r>
    </w:p>
    <w:p w:rsidR="005A09E4" w:rsidRDefault="005A09E4" w:rsidP="005A09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-při socializaci si člověk vytváří vztahy k lidem a rozvíjí se celá jeho osobnost</w:t>
      </w:r>
    </w:p>
    <w:p w:rsidR="005A09E4" w:rsidRDefault="005A09E4" w:rsidP="005A09E4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to celoživotní proces, ve kterém si zároveň osvojujeme sociální role a pozice</w:t>
      </w:r>
    </w:p>
    <w:p w:rsidR="005A09E4" w:rsidRDefault="005A09E4" w:rsidP="005A09E4">
      <w:pPr>
        <w:spacing w:after="120"/>
        <w:rPr>
          <w:rFonts w:ascii="Times New Roman" w:hAnsi="Times New Roman" w:cs="Times New Roman"/>
          <w:sz w:val="24"/>
        </w:rPr>
      </w:pPr>
      <w:r w:rsidRPr="005A09E4">
        <w:rPr>
          <w:rFonts w:ascii="Times New Roman" w:hAnsi="Times New Roman" w:cs="Times New Roman"/>
          <w:b/>
          <w:sz w:val="24"/>
        </w:rPr>
        <w:t>Sociální adaptace</w:t>
      </w:r>
      <w:r>
        <w:rPr>
          <w:rFonts w:ascii="Times New Roman" w:hAnsi="Times New Roman" w:cs="Times New Roman"/>
          <w:sz w:val="24"/>
        </w:rPr>
        <w:t xml:space="preserve"> = interakční proces mezi jedincem a sociálním prostředím, kde se jedinec vyrovnává s novými faktory sociálního prostředí a do toho prostředí se začleňuje, jedinec upravuje své chování tak, aby do něj zapadl</w:t>
      </w:r>
    </w:p>
    <w:p w:rsidR="005A09E4" w:rsidRDefault="005A09E4" w:rsidP="005A09E4">
      <w:pPr>
        <w:spacing w:after="120"/>
        <w:rPr>
          <w:rFonts w:ascii="Times New Roman" w:hAnsi="Times New Roman" w:cs="Times New Roman"/>
          <w:sz w:val="24"/>
        </w:rPr>
      </w:pPr>
      <w:r w:rsidRPr="005A09E4">
        <w:rPr>
          <w:rFonts w:ascii="Times New Roman" w:hAnsi="Times New Roman" w:cs="Times New Roman"/>
          <w:b/>
          <w:sz w:val="24"/>
        </w:rPr>
        <w:t>Primární socializace</w:t>
      </w:r>
      <w:r>
        <w:rPr>
          <w:rFonts w:ascii="Times New Roman" w:hAnsi="Times New Roman" w:cs="Times New Roman"/>
          <w:sz w:val="24"/>
        </w:rPr>
        <w:t xml:space="preserve"> = probíhá nejčastěji v rodině, kde si dítě vytváří citovou vazbu na rodiče, získává základní návyky, způsoby komunikace a učí se normám</w:t>
      </w:r>
    </w:p>
    <w:p w:rsidR="005A09E4" w:rsidRDefault="005A09E4" w:rsidP="005A09E4">
      <w:pPr>
        <w:spacing w:after="120"/>
        <w:rPr>
          <w:rFonts w:ascii="Times New Roman" w:hAnsi="Times New Roman" w:cs="Times New Roman"/>
          <w:sz w:val="24"/>
        </w:rPr>
      </w:pPr>
      <w:r w:rsidRPr="005A09E4">
        <w:rPr>
          <w:rFonts w:ascii="Times New Roman" w:hAnsi="Times New Roman" w:cs="Times New Roman"/>
          <w:b/>
          <w:sz w:val="24"/>
        </w:rPr>
        <w:t>Sekundární socializace</w:t>
      </w:r>
      <w:r>
        <w:rPr>
          <w:rFonts w:ascii="Times New Roman" w:hAnsi="Times New Roman" w:cs="Times New Roman"/>
          <w:sz w:val="24"/>
        </w:rPr>
        <w:t xml:space="preserve"> = probíhá jak v rodině, tak i v dalších skupinách, jejichž členem se jedinec postupně stává (škola, kamarádi, zájmové kroužky …)</w:t>
      </w:r>
    </w:p>
    <w:p w:rsidR="005A09E4" w:rsidRDefault="005A09E4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-nejdůležitější socializační činitel je </w:t>
      </w:r>
      <w:r w:rsidRPr="00150C6B">
        <w:rPr>
          <w:rFonts w:ascii="Times New Roman" w:hAnsi="Times New Roman" w:cs="Times New Roman"/>
          <w:sz w:val="24"/>
          <w:u w:val="single"/>
        </w:rPr>
        <w:t>rodina</w:t>
      </w:r>
    </w:p>
    <w:p w:rsidR="005A09E4" w:rsidRDefault="005A09E4" w:rsidP="00150C6B">
      <w:pPr>
        <w:spacing w:after="0"/>
        <w:rPr>
          <w:rFonts w:ascii="Times New Roman" w:hAnsi="Times New Roman" w:cs="Times New Roman"/>
          <w:sz w:val="24"/>
        </w:rPr>
      </w:pPr>
      <w:r w:rsidRPr="00150C6B">
        <w:rPr>
          <w:rFonts w:ascii="Times New Roman" w:hAnsi="Times New Roman" w:cs="Times New Roman"/>
          <w:sz w:val="24"/>
          <w:u w:val="single"/>
        </w:rPr>
        <w:t>Znaky rodiny</w:t>
      </w:r>
      <w:r>
        <w:rPr>
          <w:rFonts w:ascii="Times New Roman" w:hAnsi="Times New Roman" w:cs="Times New Roman"/>
          <w:sz w:val="24"/>
        </w:rPr>
        <w:t xml:space="preserve">: </w:t>
      </w:r>
      <w:r w:rsidR="00150C6B">
        <w:rPr>
          <w:rFonts w:ascii="Times New Roman" w:hAnsi="Times New Roman" w:cs="Times New Roman"/>
          <w:sz w:val="24"/>
        </w:rPr>
        <w:sym w:font="Symbol" w:char="F0B7"/>
      </w:r>
      <w:r w:rsidR="00150C6B">
        <w:rPr>
          <w:rFonts w:ascii="Times New Roman" w:hAnsi="Times New Roman" w:cs="Times New Roman"/>
          <w:sz w:val="24"/>
        </w:rPr>
        <w:t xml:space="preserve"> bezprostřední interakce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důvěrné a intimní vztahy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vzájemná identifikace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demokratická výchova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malý počet členů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relativní stálost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 w:rsidRPr="00150C6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3810</wp:posOffset>
                </wp:positionV>
                <wp:extent cx="4502150" cy="1047750"/>
                <wp:effectExtent l="0" t="0" r="1270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C6B" w:rsidRDefault="00150C6B" w:rsidP="00150C6B">
                            <w:pPr>
                              <w:spacing w:after="0"/>
                            </w:pPr>
                            <w:r w:rsidRPr="00150C6B">
                              <w:rPr>
                                <w:u w:val="single"/>
                              </w:rPr>
                              <w:t>Typy rodin</w:t>
                            </w:r>
                            <w:r>
                              <w:t>:  jaderná – základní rodina = rodiče +děti (úplná, neúplná)</w:t>
                            </w:r>
                          </w:p>
                          <w:p w:rsidR="00150C6B" w:rsidRDefault="00150C6B" w:rsidP="00150C6B">
                            <w:pPr>
                              <w:spacing w:after="0"/>
                            </w:pPr>
                            <w:r>
                              <w:t xml:space="preserve">                      rekonstituovaná = po rozvodu</w:t>
                            </w:r>
                          </w:p>
                          <w:p w:rsidR="00150C6B" w:rsidRDefault="00150C6B" w:rsidP="00150C6B">
                            <w:pPr>
                              <w:spacing w:after="0"/>
                            </w:pPr>
                            <w:r>
                              <w:t xml:space="preserve">                      agregátní rodina = </w:t>
                            </w:r>
                            <w:r w:rsidR="00363700" w:rsidRPr="00363700">
                              <w:t>rodina</w:t>
                            </w:r>
                            <w:r w:rsidR="00363700">
                              <w:t xml:space="preserve"> s novým partnerem po rozvodu </w:t>
                            </w:r>
                          </w:p>
                          <w:p w:rsidR="00363700" w:rsidRDefault="00363700" w:rsidP="00150C6B">
                            <w:pPr>
                              <w:spacing w:after="0"/>
                            </w:pPr>
                            <w:r>
                              <w:t xml:space="preserve">                        - </w:t>
                            </w:r>
                            <w:r w:rsidRPr="00363700">
                              <w:t>není příliš jasné, kdo je kdo, pro malé děti může být problém</w:t>
                            </w:r>
                          </w:p>
                          <w:p w:rsidR="00150C6B" w:rsidRDefault="00150C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3pt;margin-top:.3pt;width:354.5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" strokecolor="white [3212]">
                <v:textbox>
                  <w:txbxContent>
                    <w:p w:rsidR="00150C6B" w:rsidRDefault="00150C6B" w:rsidP="00150C6B">
                      <w:pPr>
                        <w:spacing w:after="0"/>
                      </w:pPr>
                      <w:r w:rsidRPr="00150C6B">
                        <w:rPr>
                          <w:u w:val="single"/>
                        </w:rPr>
                        <w:t>Typy rodin</w:t>
                      </w:r>
                      <w:r>
                        <w:t>:  jaderná – základní rodina = rodiče +děti (úplná, neúplná)</w:t>
                      </w:r>
                    </w:p>
                    <w:p w:rsidR="00150C6B" w:rsidRDefault="00150C6B" w:rsidP="00150C6B">
                      <w:pPr>
                        <w:spacing w:after="0"/>
                      </w:pPr>
                      <w:r>
                        <w:t xml:space="preserve">                      rekonstituovaná = po rozvodu</w:t>
                      </w:r>
                    </w:p>
                    <w:p w:rsidR="00150C6B" w:rsidRDefault="00150C6B" w:rsidP="00150C6B">
                      <w:pPr>
                        <w:spacing w:after="0"/>
                      </w:pPr>
                      <w:r>
                        <w:t xml:space="preserve">                      agregátní rodina = </w:t>
                      </w:r>
                      <w:r w:rsidR="00363700" w:rsidRPr="00363700">
                        <w:t>rodina</w:t>
                      </w:r>
                      <w:r w:rsidR="00363700">
                        <w:t xml:space="preserve"> s novým partnerem po rozvodu </w:t>
                      </w:r>
                    </w:p>
                    <w:p w:rsidR="00363700" w:rsidRDefault="00363700" w:rsidP="00150C6B">
                      <w:pPr>
                        <w:spacing w:after="0"/>
                      </w:pPr>
                      <w:r>
                        <w:t xml:space="preserve">                        - </w:t>
                      </w:r>
                      <w:r w:rsidRPr="00363700">
                        <w:t>není příliš jasné, kdo je kdo, pro malé děti může být problém</w:t>
                      </w:r>
                    </w:p>
                    <w:p w:rsidR="00150C6B" w:rsidRDefault="00150C6B"/>
                  </w:txbxContent>
                </v:textbox>
                <w10:wrap type="square"/>
              </v:shape>
            </w:pict>
          </mc:Fallback>
        </mc:AlternateContent>
      </w:r>
      <w:r w:rsidRPr="00150C6B">
        <w:rPr>
          <w:rFonts w:ascii="Times New Roman" w:hAnsi="Times New Roman" w:cs="Times New Roman"/>
          <w:sz w:val="24"/>
          <w:u w:val="single"/>
        </w:rPr>
        <w:t>Funkce rodiny</w:t>
      </w:r>
      <w:r>
        <w:rPr>
          <w:rFonts w:ascii="Times New Roman" w:hAnsi="Times New Roman" w:cs="Times New Roman"/>
          <w:sz w:val="24"/>
        </w:rPr>
        <w:t>: 1. reprodukční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2. výchovná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3. citová</w:t>
      </w: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</w:p>
    <w:p w:rsidR="00150C6B" w:rsidRDefault="00150C6B" w:rsidP="00150C6B">
      <w:pPr>
        <w:spacing w:after="0"/>
        <w:rPr>
          <w:rFonts w:ascii="Times New Roman" w:hAnsi="Times New Roman" w:cs="Times New Roman"/>
          <w:sz w:val="24"/>
        </w:rPr>
      </w:pPr>
    </w:p>
    <w:p w:rsidR="001B6633" w:rsidRDefault="001B6633" w:rsidP="005A09E4">
      <w:pPr>
        <w:spacing w:after="120"/>
        <w:rPr>
          <w:rFonts w:ascii="Times New Roman" w:hAnsi="Times New Roman" w:cs="Times New Roman"/>
          <w:b/>
          <w:sz w:val="32"/>
        </w:rPr>
      </w:pPr>
    </w:p>
    <w:p w:rsidR="005A09E4" w:rsidRDefault="001B6633" w:rsidP="005A09E4">
      <w:p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Sociální percepce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=sociální vnímání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 druhých vnímáme vzhled, chování, způsob vyjadřování, vlastnosti, emoce, sebevědomí, charakter …</w:t>
      </w:r>
    </w:p>
    <w:p w:rsidR="001B6633" w:rsidRDefault="001B6633" w:rsidP="001B6633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-vnímání je selektivní a výběrový – vnímáme na druhých to, co je pro nás důležité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 w:rsidRPr="00BE74E4">
        <w:rPr>
          <w:rFonts w:ascii="Times New Roman" w:hAnsi="Times New Roman" w:cs="Times New Roman"/>
          <w:sz w:val="24"/>
          <w:u w:val="single"/>
        </w:rPr>
        <w:t>Chyby při sociální percepci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vliv prvního dojmu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halo efekt – hodnocení druhého na základě názoru jiného člověka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projekce – hodnocení druhého na základě přirovnávání k sobě samému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očekávání – očekáváme od něj určité věci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efekt </w:t>
      </w:r>
      <w:proofErr w:type="spellStart"/>
      <w:r>
        <w:rPr>
          <w:rFonts w:ascii="Times New Roman" w:hAnsi="Times New Roman" w:cs="Times New Roman"/>
          <w:sz w:val="24"/>
        </w:rPr>
        <w:t>primarity</w:t>
      </w:r>
      <w:proofErr w:type="spellEnd"/>
      <w:r>
        <w:rPr>
          <w:rFonts w:ascii="Times New Roman" w:hAnsi="Times New Roman" w:cs="Times New Roman"/>
          <w:sz w:val="24"/>
        </w:rPr>
        <w:t xml:space="preserve"> – první informace, které získáme</w:t>
      </w: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popularita osobnosti – kladně populárnímu přisuzujeme kladné vlastnosti</w:t>
      </w: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F35E8C" w:rsidRDefault="00F35E8C" w:rsidP="001B6633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Sociální interakce</w:t>
      </w: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-jakýkoliv způsob setkání mezi dvěma nebo více lidmi, kteří na sebe vzájemně reagují (vzájemné ovlivňování)</w:t>
      </w:r>
    </w:p>
    <w:p w:rsidR="00F35E8C" w:rsidRDefault="00F35E8C" w:rsidP="001B6633">
      <w:pPr>
        <w:spacing w:after="0"/>
        <w:rPr>
          <w:rFonts w:ascii="Times New Roman" w:hAnsi="Times New Roman" w:cs="Times New Roman"/>
          <w:sz w:val="24"/>
        </w:rPr>
      </w:pP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 w:rsidRPr="00BE74E4">
        <w:rPr>
          <w:rFonts w:ascii="Times New Roman" w:hAnsi="Times New Roman" w:cs="Times New Roman"/>
          <w:sz w:val="24"/>
          <w:u w:val="single"/>
        </w:rPr>
        <w:t>Druhy interakce</w:t>
      </w:r>
      <w:r>
        <w:rPr>
          <w:rFonts w:ascii="Times New Roman" w:hAnsi="Times New Roman" w:cs="Times New Roman"/>
          <w:sz w:val="24"/>
        </w:rPr>
        <w:t>: 1. kooperace (spolupráce)</w:t>
      </w: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2. opozice (konflikt, soutěž)</w:t>
      </w: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Další dělení: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formální – neosobní vztah (setkání s lékařem, probíhají podle určitých pravidel)</w:t>
      </w: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neformální – osobní vztah (matka-dcera)</w:t>
      </w: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Další dělení: *tváří v tvář – získávání informací od lidí, které známe</w:t>
      </w:r>
    </w:p>
    <w:p w:rsidR="00BE74E4" w:rsidRDefault="00BE74E4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*</w:t>
      </w:r>
      <w:proofErr w:type="spellStart"/>
      <w:r>
        <w:rPr>
          <w:rFonts w:ascii="Times New Roman" w:hAnsi="Times New Roman" w:cs="Times New Roman"/>
          <w:sz w:val="24"/>
        </w:rPr>
        <w:t>zprostředkovatelná</w:t>
      </w:r>
      <w:proofErr w:type="spellEnd"/>
      <w:r>
        <w:rPr>
          <w:rFonts w:ascii="Times New Roman" w:hAnsi="Times New Roman" w:cs="Times New Roman"/>
          <w:sz w:val="24"/>
        </w:rPr>
        <w:t xml:space="preserve"> interakce – prostřednictvím telefonu, dopisu … vzdáleně</w:t>
      </w:r>
    </w:p>
    <w:p w:rsidR="00BE74E4" w:rsidRDefault="00BE74E4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*</w:t>
      </w:r>
      <w:proofErr w:type="spellStart"/>
      <w:r>
        <w:rPr>
          <w:rFonts w:ascii="Times New Roman" w:hAnsi="Times New Roman" w:cs="Times New Roman"/>
          <w:sz w:val="24"/>
        </w:rPr>
        <w:t>kvazinterakce</w:t>
      </w:r>
      <w:proofErr w:type="spellEnd"/>
      <w:r>
        <w:rPr>
          <w:rFonts w:ascii="Times New Roman" w:hAnsi="Times New Roman" w:cs="Times New Roman"/>
          <w:sz w:val="24"/>
        </w:rPr>
        <w:t xml:space="preserve"> – sdělení pro velké množství lidí, jeho příjemci mají omezenou možnost reakce</w:t>
      </w:r>
    </w:p>
    <w:p w:rsidR="00DA4AB6" w:rsidRDefault="00DA4AB6" w:rsidP="00BE74E4">
      <w:pPr>
        <w:spacing w:after="0"/>
        <w:rPr>
          <w:rFonts w:ascii="Times New Roman" w:hAnsi="Times New Roman" w:cs="Times New Roman"/>
          <w:sz w:val="24"/>
        </w:rPr>
      </w:pPr>
    </w:p>
    <w:p w:rsidR="00DA4AB6" w:rsidRDefault="00DA4AB6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Empatie = ochota a schopnost spoluprožívat radostné i těžké chvíle s druhými</w:t>
      </w:r>
    </w:p>
    <w:p w:rsidR="00DA4AB6" w:rsidRDefault="00DA4AB6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Asertivita – umění zdravě vyjádřit své emoce, názory, potřeby</w:t>
      </w:r>
    </w:p>
    <w:p w:rsidR="007240B8" w:rsidRDefault="007240B8" w:rsidP="00BE74E4">
      <w:pPr>
        <w:spacing w:after="0"/>
        <w:rPr>
          <w:rFonts w:ascii="Times New Roman" w:hAnsi="Times New Roman" w:cs="Times New Roman"/>
          <w:sz w:val="24"/>
        </w:rPr>
      </w:pPr>
    </w:p>
    <w:p w:rsidR="007240B8" w:rsidRDefault="00825980" w:rsidP="00BE74E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Sociální komunikace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-proces sdělování významů mezi dvěma a více lidmi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</w:p>
    <w:p w:rsidR="00825980" w:rsidRPr="00825980" w:rsidRDefault="00825980" w:rsidP="00BE74E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825980">
        <w:rPr>
          <w:rFonts w:ascii="Times New Roman" w:hAnsi="Times New Roman" w:cs="Times New Roman"/>
          <w:b/>
          <w:sz w:val="24"/>
          <w:u w:val="single"/>
        </w:rPr>
        <w:t>komunikační model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-vysílač = ten kdo něco sděluje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-příjemce = ten kdo naslouchá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-komunikační kanál = verbální, neverbální (mimika, řeč těla, </w:t>
      </w:r>
      <w:proofErr w:type="spellStart"/>
      <w:r>
        <w:rPr>
          <w:rFonts w:ascii="Times New Roman" w:hAnsi="Times New Roman" w:cs="Times New Roman"/>
          <w:sz w:val="24"/>
        </w:rPr>
        <w:t>haptika</w:t>
      </w:r>
      <w:proofErr w:type="spellEnd"/>
      <w:r>
        <w:rPr>
          <w:rFonts w:ascii="Times New Roman" w:hAnsi="Times New Roman" w:cs="Times New Roman"/>
          <w:sz w:val="24"/>
        </w:rPr>
        <w:t xml:space="preserve"> .. )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825980">
        <w:rPr>
          <w:rFonts w:ascii="Times New Roman" w:hAnsi="Times New Roman" w:cs="Times New Roman"/>
          <w:sz w:val="24"/>
          <w:u w:val="single"/>
        </w:rPr>
        <w:t>Druhy komunikace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destruktivní = hádka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rezistentní = nedůvěra ze strany posluchače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disjunktivní = asymetrický vztah (učitel – žák)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pseudokomunikace</w:t>
      </w:r>
      <w:proofErr w:type="spellEnd"/>
      <w:r>
        <w:rPr>
          <w:rFonts w:ascii="Times New Roman" w:hAnsi="Times New Roman" w:cs="Times New Roman"/>
          <w:sz w:val="24"/>
        </w:rPr>
        <w:t xml:space="preserve"> = nepravá komunikace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nonkomunikace</w:t>
      </w:r>
      <w:proofErr w:type="spellEnd"/>
      <w:r>
        <w:rPr>
          <w:rFonts w:ascii="Times New Roman" w:hAnsi="Times New Roman" w:cs="Times New Roman"/>
          <w:sz w:val="24"/>
        </w:rPr>
        <w:t xml:space="preserve"> = odmítám komunikovat</w:t>
      </w: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masová = komunikuji přes masová média</w:t>
      </w:r>
    </w:p>
    <w:p w:rsidR="00044E19" w:rsidRDefault="00044E1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interpersonální = mezi dvěma lidmi formou rozhovoru</w:t>
      </w:r>
    </w:p>
    <w:p w:rsidR="00044E19" w:rsidRDefault="00044E1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</w:rPr>
        <w:t>intropersonální</w:t>
      </w:r>
      <w:proofErr w:type="spellEnd"/>
      <w:r>
        <w:rPr>
          <w:rFonts w:ascii="Times New Roman" w:hAnsi="Times New Roman" w:cs="Times New Roman"/>
          <w:sz w:val="24"/>
        </w:rPr>
        <w:t xml:space="preserve"> = hovořím sám se sebou</w:t>
      </w:r>
    </w:p>
    <w:p w:rsidR="00044E19" w:rsidRDefault="00044E1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interkulturní = dorozumívání mezi příslušníky jiných kultur</w:t>
      </w:r>
    </w:p>
    <w:p w:rsidR="00044E19" w:rsidRDefault="00044E1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skupinová = více než dva lidi, může docházet k nedorozumění</w:t>
      </w:r>
    </w:p>
    <w:p w:rsidR="00044E19" w:rsidRDefault="00044E19" w:rsidP="00BE74E4">
      <w:pPr>
        <w:spacing w:after="0"/>
        <w:rPr>
          <w:rFonts w:ascii="Times New Roman" w:hAnsi="Times New Roman" w:cs="Times New Roman"/>
          <w:sz w:val="24"/>
        </w:rPr>
      </w:pP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Efektivní komunikace</w:t>
      </w: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-sdělování, které je nezkreslené, reciproční, bezprostřední … </w:t>
      </w: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konvenční – pozdravím známého na ulici a prohodíme pár stručných vět</w:t>
      </w: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konverzační – sdílíme spolu názory, emoce</w:t>
      </w: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operativní – komunikace je nerovná a stručná (učitel – žák)</w:t>
      </w:r>
    </w:p>
    <w:p w:rsidR="002D777D" w:rsidRDefault="002D777D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intimní – blízké vztahy, plný emocí</w:t>
      </w:r>
    </w:p>
    <w:p w:rsidR="00105BDA" w:rsidRDefault="00105BDA" w:rsidP="00BE74E4">
      <w:pPr>
        <w:spacing w:after="0"/>
        <w:rPr>
          <w:rFonts w:ascii="Times New Roman" w:hAnsi="Times New Roman" w:cs="Times New Roman"/>
          <w:sz w:val="24"/>
        </w:rPr>
      </w:pPr>
    </w:p>
    <w:p w:rsidR="00105BDA" w:rsidRDefault="00105BDA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Komunikační fauly = čtení myšlenek, přehánění, nejasné a nekonkrétní sdělení, manipulace pláčem, sliby … 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Sociální instituce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-ustálený způsob jednání, který slouží k naplnění určité potřeby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-regulují naše chování a definují jaké chování je oprávněné a jaké ne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Politické instituce – organizují společnost a určují základní pravidla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Ekonomické instituce – zajišťují produkci a distribuci zboží a rozdělování pozic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Instituce rodiny – manželství, rodičovství … reprodukce společnosti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Vzdělávací instituce – školství, předávání vědění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Náboženské instituce – modlitba, odpovědi na etické a filosofické otázky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Funkce: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latentní (skrytá),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>manifestní (odpovídá původnímu záměru)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Organizace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-konkrétní strukturovaný útvar, vymezený a naplněný sociálními vztahy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-organizace mají blízko k sociálním skupinám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3F43D9" w:rsidRDefault="003F43D9" w:rsidP="00BE74E4">
      <w:pPr>
        <w:spacing w:after="0"/>
        <w:rPr>
          <w:rFonts w:ascii="Times New Roman" w:hAnsi="Times New Roman" w:cs="Times New Roman"/>
          <w:sz w:val="28"/>
        </w:rPr>
      </w:pPr>
      <w:r w:rsidRPr="003F43D9">
        <w:rPr>
          <w:rFonts w:ascii="Times New Roman" w:hAnsi="Times New Roman" w:cs="Times New Roman"/>
          <w:sz w:val="28"/>
        </w:rPr>
        <w:t>Znaky: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-orientace na realizaci nějakého cíle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-má určité sídlo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-má vlastní organizační strukturu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-má vlastní rozpočet financí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-má vlastní identitu</w:t>
      </w:r>
    </w:p>
    <w:p w:rsid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</w:p>
    <w:p w:rsidR="003F43D9" w:rsidRPr="003F43D9" w:rsidRDefault="003F43D9" w:rsidP="00BE74E4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Příklady instituce X organizace: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Školství X SGPCE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Zdravotnictví X Nemocnice </w:t>
      </w:r>
      <w:proofErr w:type="spellStart"/>
      <w:r>
        <w:rPr>
          <w:rFonts w:ascii="Times New Roman" w:hAnsi="Times New Roman" w:cs="Times New Roman"/>
          <w:sz w:val="24"/>
        </w:rPr>
        <w:t>Pce</w:t>
      </w:r>
      <w:proofErr w:type="spellEnd"/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Vojenství X Armáda</w:t>
      </w:r>
      <w:r w:rsidR="003F43D9">
        <w:rPr>
          <w:rFonts w:ascii="Times New Roman" w:hAnsi="Times New Roman" w:cs="Times New Roman"/>
          <w:sz w:val="24"/>
        </w:rPr>
        <w:t xml:space="preserve"> ČR</w:t>
      </w: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P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A132E2" w:rsidRPr="00A132E2" w:rsidRDefault="00A132E2" w:rsidP="00BE74E4">
      <w:pPr>
        <w:spacing w:after="0"/>
        <w:rPr>
          <w:rFonts w:ascii="Times New Roman" w:hAnsi="Times New Roman" w:cs="Times New Roman"/>
          <w:sz w:val="24"/>
        </w:rPr>
      </w:pPr>
    </w:p>
    <w:p w:rsid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</w:p>
    <w:p w:rsidR="00825980" w:rsidRP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</w:p>
    <w:p w:rsidR="00825980" w:rsidRPr="00825980" w:rsidRDefault="00825980" w:rsidP="00BE74E4">
      <w:pPr>
        <w:spacing w:after="0"/>
        <w:rPr>
          <w:rFonts w:ascii="Times New Roman" w:hAnsi="Times New Roman" w:cs="Times New Roman"/>
          <w:sz w:val="24"/>
        </w:rPr>
      </w:pPr>
    </w:p>
    <w:p w:rsidR="00BE74E4" w:rsidRDefault="00BE74E4" w:rsidP="001B6633">
      <w:pPr>
        <w:spacing w:after="0"/>
        <w:rPr>
          <w:rFonts w:ascii="Times New Roman" w:hAnsi="Times New Roman" w:cs="Times New Roman"/>
          <w:sz w:val="24"/>
        </w:rPr>
      </w:pPr>
    </w:p>
    <w:p w:rsidR="00BE74E4" w:rsidRPr="00F35E8C" w:rsidRDefault="00BE74E4" w:rsidP="001B6633">
      <w:pPr>
        <w:spacing w:after="0"/>
        <w:rPr>
          <w:rFonts w:ascii="Times New Roman" w:hAnsi="Times New Roman" w:cs="Times New Roman"/>
          <w:sz w:val="24"/>
        </w:rPr>
      </w:pPr>
    </w:p>
    <w:p w:rsid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B6633" w:rsidRPr="001B6633" w:rsidRDefault="001B6633" w:rsidP="001B6633">
      <w:pPr>
        <w:spacing w:after="0"/>
        <w:rPr>
          <w:rFonts w:ascii="Times New Roman" w:hAnsi="Times New Roman" w:cs="Times New Roman"/>
          <w:sz w:val="24"/>
        </w:rPr>
      </w:pPr>
    </w:p>
    <w:sectPr w:rsidR="001B6633" w:rsidRPr="001B6633" w:rsidSect="00F35E8C">
      <w:pgSz w:w="11906" w:h="16838"/>
      <w:pgMar w:top="720" w:right="28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1CBB"/>
    <w:multiLevelType w:val="hybridMultilevel"/>
    <w:tmpl w:val="705E448A"/>
    <w:lvl w:ilvl="0" w:tplc="DEECBB48">
      <w:start w:val="2"/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974F85"/>
    <w:multiLevelType w:val="hybridMultilevel"/>
    <w:tmpl w:val="65222D1E"/>
    <w:lvl w:ilvl="0" w:tplc="3B12827C">
      <w:start w:val="2"/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C1"/>
    <w:rsid w:val="00044E19"/>
    <w:rsid w:val="00105BDA"/>
    <w:rsid w:val="00150C6B"/>
    <w:rsid w:val="001B6633"/>
    <w:rsid w:val="002D777D"/>
    <w:rsid w:val="00363700"/>
    <w:rsid w:val="003F43D9"/>
    <w:rsid w:val="00406F87"/>
    <w:rsid w:val="005A09E4"/>
    <w:rsid w:val="007240B8"/>
    <w:rsid w:val="0073323B"/>
    <w:rsid w:val="00825980"/>
    <w:rsid w:val="00A132E2"/>
    <w:rsid w:val="00BE74E4"/>
    <w:rsid w:val="00D378C1"/>
    <w:rsid w:val="00DA4AB6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D2D5"/>
  <w15:chartTrackingRefBased/>
  <w15:docId w15:val="{23A6F123-0114-40B6-A07F-C13FFB5F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378C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E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E84F-42E1-4116-A123-811BC710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3</Pages>
  <Words>743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11</cp:revision>
  <dcterms:created xsi:type="dcterms:W3CDTF">2020-11-22T16:29:00Z</dcterms:created>
  <dcterms:modified xsi:type="dcterms:W3CDTF">2020-11-24T17:05:00Z</dcterms:modified>
</cp:coreProperties>
</file>