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Ethan Huang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406244368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Notable Obstacles: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two functions were relatively easy to implement, the main problem was figuring out how to do this in a loop. However, the last two were definitely more difficult. The combination function was especially difficult as it would normally be solved with a nested for-loop, so it took some thinking to come up with having two function calls in each function. The other challenge I faced was figuring out data types. I wasn’t aware that using square brackets with a string returns a character, and as a result my program was not appending characters correctly. I had to use substrings instead for a string output.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assert(modulo(0, 3) == 0);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if it works with 0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assert(modulo(1, 13) == 1);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modulo 1 is also a edge case, as it should always return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assert(modulo(101, 10) == 1);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if the function is working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assert(occurrences(4000000, 0) == 6);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if function works with larger numbers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assert(lucky7s("abbba") == "ab77b77ba");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for multiple repeating characters in a row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assert(lucky7s(“aaaaaaa”) == “a77a77a77a77a77a77a”)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for if all letters are the same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assert(lucky7s(“bar”) == “bar”)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for no repeating characters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other[5] = { 10, 8, 2, 6, 4 };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assert(combinations(other, 5, 10) == true);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for if no sums are required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assert(combinations(other, 5, 14) == true);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if sums work if there is a gap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assert(combinations(other, 5, 0) == false);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edge case where target=0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case that causes combinations to fail is if the target is equal to 0 and all of the numbers in the array are non-zero. This is because my combinations function tests by subtracting by target and checking if target==0. This doesn’t work if target is initially 0.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