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Ethan Huang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406244368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Notable Obstacles: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most notable obstacles I faced were simply just figuring out what the size_t type was and preventing memory leaks in removeAllBiggerThan. I realized I had to create a temp node to assign the prior currentNode, then delete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assert(list.before(“notInList”, “A”) == false);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tests whether or not the before function works for cases where a parameter isn’t in the list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assert(list.position(“notInList”) == -1);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tests whether or not position works when not found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assert(emptyList.get(0, str) == false);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edge case that list is empty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emptyList.removeAllBiggerThan(tempB);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assert(emptyList.size() == 0);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removeAllBiggerThan when using a emptyList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(int k = 0; k &lt; l1.size(); k++)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x;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l1.get(k, x);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cout &lt;&lt; x &lt;&lt; endl;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tests whether get works thoroughly through a list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listWithEqualValues;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listWithEqualValues.addToFront("A");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listWithEqualValues.addToFront("A");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listWithEqualValues.addToFront("A");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listWithEqualValues.removeAllBiggerThan(tempA);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tests whether or not it works when the list is all equal values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every function we tested that takes a string parameter, we could have used a string that isn’t in a list to test if it works for those cases.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program works for all of the above cases, I can’t think of anything that would cause it to fail.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