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i w:val="0"/>
          <w:sz w:val="36"/>
          <w:rFonts w:eastAsia="微軟正黑體" w:ascii="Times New Roman"/>
        </w:rPr>
        <w:t>高一必修化學「生活中的化學」段考練習卷_答案與解析</w:t>
      </w:r>
    </w:p>
    <w:p>
      <w:r>
        <w:rPr>
          <w:rFonts w:ascii="微軟正黑體" w:hAnsi="微軟正黑體"/>
          <w:b/>
          <w:i w:val="0"/>
          <w:sz w:val="24"/>
          <w:rFonts w:eastAsia="微軟正黑體" w:ascii="Times New Roman"/>
        </w:rPr>
        <w:t>一、單一選擇題（共 20 題，每題 3 分，共 60 分）</w:t>
      </w:r>
    </w:p>
    <w:p>
      <w:pPr>
        <w:ind w:left="288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1. A  |  2. E  |  3. C  |  4. C  |  5. E  |  6. C  |  7. E  |  8. C  |  9. E  |  10. D  |  11. D  |  12. B  |  13. C  |  14. B  |  15. C  |  16. C  |  17. B  |  18. D  |  19. E  |  20. B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 題】 答案：A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題目：下表為醣類甲、乙、丙、丁在物理與化學性質上的測試結果。根據下表資訊，下列敘述何者正確？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解析：醣類甲（果糖）與醣類乙（葡萄糖）分子式皆為 C6H12O6，互為官能基異構物，(A)正確。(B) 醣類丙（蔗糖）水解產生一分子甲與一分子乙。(C) 醣類丁（澱粉）單體為葡萄糖。(D) 蔗糖不具還原性。(E) 澱粉與蔗糖聚合度不同，分子量不同，非同分異構物。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2 題】 答案：E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題目：下表為未知溶液甲、乙、丙進行三種化學檢驗與物理測試的記錄。根據下表資訊，下列相關敘述何者正確？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解析：由表可知，溶液甲呈雙縮脲紫色反應且高溫凝固，主成分為蛋白質；溶液乙本氏液呈陽性，主成分為還原糖。(A) 溶液甲主成分為蛋白質。(B) 葡萄糖含有醛基。(C) 蛋白質遇重金屬離子（如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Pb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、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Hg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）是發生變性沉澱，而非水解反應。(D) 本氏液反應需加熱共熱，常溫不反應。(E) 蛋白質受熱發生變性，使結構改變而凝固，屬於化學變化，正確。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3 題】 答案：C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題目：下表為油脂甲與油脂乙的物理狀態與化學反應記錄。根據下表資訊，下列敘述何者正確？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解析：由表可知，油脂甲為動物脂肪（飽和度高、熔點高），油脂乙為植物油（不飽和度高、熔點低）。化合物 A 與 B 為脂肪酸鈉鹽（肥皂）。(A) 油脂分子量約 800，非高分子。(B) 油脂乙（植物油）雙鍵數較多。(C) 油脂與強鹼共熱產生甘油與肥皂的反應稱為皂化反應，正確。(D) 油脂乙熔點較低。(E) 酸性水解得到脂肪酸，非脂肪酸鈉（化合物 A）。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4 題】 答案：C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題目：下表為核酸甲與核酸乙的基本結構特徵。根據下表資訊，下列敘述何者正確？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解析：由五碳糖分子式可知，糖 A 為去氧核糖（少一氧），糖 B 為核糖，故核酸甲為 DNA，鹼基 X 為胸腺嘧啶（T）；核酸乙為 RNA。(A) DNA 通常為雙股螺旋結構。(B) 去氧核糖（糖A）比核糖（糖B）少一個氧原子。(C) DNA中 T 與 A 以氫鍵配對，正確。(D) 核酸為有機高分子。(E) RNA 單體藉由磷酸二酯鍵連結，非肽鍵。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5 題】 答案：E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題目：下表為植物中兩種多醣甲與乙的微觀結構與生理特性對照。根據下表資訊，下列敘述何者正確？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解析：由表可知，多醣甲為澱粉，多醣乙為纖維素。(A) 多醣甲是澱粉，多醣乙是纖維素。(B) 聚合度不同，非同分異構物。(C) 多醣通常被視為非還原糖。(D) 纖維素（多醣乙）單體也是葡萄糖。(E) 兩者單體都是葡萄糖，但前者是 α-糖苷鍵，後者是 β-糖苷鍵，正確。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6 題】 答案：C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題目：下表為某界面活性劑分子（肥皂）微觀結構的 A 端與 B 端特徵。根據下表資訊，下列敘述何者正確？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解析：由表可知，A端為親油基（長鏈烴基），B端為親水基（-COO-）。(A) A端為親油基，B端為親水基。(B) A端伸入油污內部，B端朝外。(C) A端伸入油污，B端朝水，乳化形成膠束懸浮於水中，正確。(D) 界面活性劑會降低水的表面張力。(E) 去污是乳化（物理變化）。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7 題】 答案：E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題目：下表為洗滌劑甲與洗滌劑乙的化學性質與環境特性。根據下表資訊，下列敘述何者正確？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解析：由表可知，洗滌劑甲為肥皂；洗滌劑乙為合成清潔劑。(A) 甲為肥皂，乙為合成清潔劑。(B) 不產生沉澱是因其鈣、鎂鹽易溶，非中和反應。(C) 肥皂與鈣離子反應式應為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2RCOO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-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+ Ca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 →  (RCOO)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2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Ca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(s)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，選項中的化學式與係數皆不正確。(D) 支鏈烷基為硬性清潔劑，難分解。(E) 肥皂為油脂與強鹼皂化而成，合成清潔劑通常源自石化原料，正確。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8 題】 答案：C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題目：某藥廠嘗試以 `化合物甲 + 化合物乙 -&gt; 化合物丙 + 化合物丁` 來合成解熱鎮痛藥物。參考下表數據，下列敘述何者正確？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解析：由表可知，化合物甲為柳酸（MW=138），化合物乙為乙酸酐（MW=102），化合物丙為阿斯匹靈（MW=180），化合物丁為副產物乙酸（MW=60）。(A) 化合物丙是乙醯柳酸。(B) 酯化反應是利用柳酸（甲）的酚羥基。(C) 阿斯匹靈含有酯基與羧基，正確。(D) 阿斯匹靈易刺激胃黏膜。(E) 副產物丁為乙酸（分子量60）。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9 題】 答案：E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題目：下表為日常生活中最常見的兩種解熱鎮痛藥物 X 與 Y 的結構與藥理性質。根據下表資訊，下列敘述何者正確？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解析：由表可知，藥物 X 為阿斯匹靈，藥物 Y 為乙醯胺酚。(A) X為阿斯匹靈，Y為乙醯胺酚。(B) X不含醯胺基。(C) 乙醯胺酚（Y）不具消炎作用。(D) 乙醯胺酚超量會造成肝毒性。(E) 阿斯匹靈（X）具抗凝血作用，常用於預防血栓，正確。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10 題】 答案：D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題目：下表為胃藥中兩種常見制酸劑活性成分甲與乙的特性。根據下表資訊，下列敘述何者正確？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解析：由表可知，活性成分甲為碳酸氫鈉（NaHCO3），乙為氫氧化鎂（Mg(OH)2）。(A) 活性成分甲為碳酸氫鈉。(B) 氫氧化鎂（乙）難溶於水，但能與鹽酸反應。(C) 氫氧化鎂（活性成分乙）難溶於水，在水中僅極微量解離出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Mg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與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OH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-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，屬於弱鹼，水溶液不呈強鹼性。(D) 中和關係：Mg(OH)2 + 2HCl -&gt; MgCl2 + 2H2O。0.02 mol HCl 需 0.01 mol Mg(OH)2。質量 = 0.01 * 58 = 0.58 g，正確。(E) 胃酸主成分為鹽酸。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11 題】 答案：D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題目：下表為某化學反應中，兩條不同合成路徑甲與乙的分子量數據。根據下表資訊，下列敘述何者正確？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解析：(A) 原子效率定義為目標產物化學式量占反應物總化學式量的比例。(B) 產率與原子效率無關。(C) 路徑甲原子效率為 71.4%，路徑乙為 100%，路徑乙較環保。(D) 加成反應無副產物，原子效率為 100%，符合路徑乙特徵，正確。(E) 取代反應有副產物，效率通常較低。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12 題】 答案：B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題目：下表為三種主要大氣污染物 X、Y、Z 的特徵。根據下表資訊，下列敘述何者正確？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解析：由表可知，氣體 X 為 NOx，氣體 Y 為 SO2，懸浮物 Z 為 PM2.5。(A) X 為 NOx。(B) 引擎高溫下 N2 與 O2 反應生成 NOx，是形成光化學煙霧的主因，正確。(C) SO2 來自石油與煤炭中的硫雜質燃燒。(D) 光化學煙霧發生於晴天。(E) PM2.5 粒徑小於或等於 2.5 微米。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13 題】 答案：C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題目：下表為正常雨水與酸雨的 pH 值與主要化學成分對照。根據下表資訊，下列敘述何者正確？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解析：由表可知，氣體 A 為 CO2，氣體 B 與 C 為 SO2 與 NOx。(A) 氣體 A 為二氧化碳。(B) 正常雨水溶有 CO2 解離出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H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與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HCO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3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-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，呈弱酸性（pH ≈ 5.6）。(C) 環保署將 pH &lt; 5.0 定義為酸雨，正確。(D) 酸雨中含有硫酸根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SO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4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2-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與硝酸根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NO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3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-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等強酸解離陰離子，並非僅有硫酸。(E) 酸雨會酸化土壤，危害植物與水生生態。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14 題】 答案：B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題目：下表為三種主要溫室氣體甲、乙、丙的溫室效應指標。根據下表資訊，下列敘述何者正確？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解析：由表可知，氣體甲為 CO2，氣體乙為 CH4，氣體丙為 N2O。(A)(B) 溫室氣體吸收地表輻射之紅外線並重新輻射以保溫，正確。(C) 溫室氣體有許多種。(D) 甲烷的暖化潛勢是 CO2 的 25 倍。(E) 水蒸氣是自然界中最主要溫室氣體。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15 題】 答案：C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 xml:space="preserve">題目：下表為平流層中臭氧受氟氯碳化合物（CFCs，以 </w:t>
      </w: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CF</w:t>
      </w:r>
      <w:r>
        <w:rPr>
          <w:rFonts w:ascii="微軟正黑體" w:hAnsi="微軟正黑體"/>
          <w:b w:val="0"/>
          <w:i/>
          <w:sz w:val="20"/>
          <w:rFonts w:eastAsia="微軟正黑體" w:ascii="Times New Roman"/>
          <w:vertAlign w:val="subscript"/>
        </w:rPr>
        <w:t>2</w:t>
      </w: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Cl</w:t>
      </w:r>
      <w:r>
        <w:rPr>
          <w:rFonts w:ascii="微軟正黑體" w:hAnsi="微軟正黑體"/>
          <w:b w:val="0"/>
          <w:i/>
          <w:sz w:val="20"/>
          <w:rFonts w:eastAsia="微軟正黑體" w:ascii="Times New Roman"/>
          <w:vertAlign w:val="subscript"/>
        </w:rPr>
        <w:t>2</w:t>
      </w: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 xml:space="preserve"> 為例）催化分解的反應步驟。根據下表資訊，下列敘述何者正確？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解析：CFCs 在平流層受高能 UV 照射釋出氯自由基，該自由基作為催化劑參與反應，且在步驟三再生，(C)正確。(A) CFCs 在對流層極穩定。(D) 氯自由基可循環破壞數萬個臭氧。(E) 與酸雨無關。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16 題】 答案：C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題目：下表為聚合物材料甲與乙的微觀結構與物理特徵。根據下表資訊，下列敘述何者正確？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解析：由表可知，材料甲為熱塑性聚合物，材料乙為熱固性聚合物。(A) 材料甲為熱塑性。(B) PE 為鏈狀熱塑性聚合物。(C) 酚醛樹脂為網狀熱固性（材料乙），正確。(D) 橡膠加硫是建立交聯硫橋。(E) 熱固性硬度高於熱塑性。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17 題】 答案：B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題目：下表為三種常用塑膠回收代碼與物理特性。根據下表資訊，下列敘述何者正確？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解析：由代碼與用途可知，塑料 X 為 PET（1號），塑料 Y 為 PVC（3號），塑料 Z 為 PP（5號）。(B) Y 為 PVC（3號），耐熱差且高溫易釋出有毒物，不宜接觸食品，正確。(A) 1號為 PET。(C) Z 為 PP。(D) PS（6號）常製成保麗龍。(E) 各號塑膠成分完全不同。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18 題】 答案：D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題目：下表為狀態 A 與狀態 B 的分子排布特徵與流動性。根據下表資訊，下列敘述何者正確？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解析：由表可知，狀態 A 為普通液體，狀態 B 為液晶。(A) 液晶分子呈長棒狀。(B)(D) 液晶兼具晶體方向性與液體流動性，正確。(C) 通電不改變化學組成，不發光。(E) 液晶不發光，需背光源。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19 題】 答案：E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題目：下表為半導體材料甲與材料乙的摻雜特徵。根據下表資訊，下列敘述何者正確？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解析：由表可知，材料甲為 P 型半導體，材料乙為 N 型半導體。(A) 矽為類金屬。(B) 半導體電導率隨溫度升高而增加。(C) 摻入磷（15族）形成 N 型半導體（材料乙）。(D) 半導體導電性介於導體與絕緣體之間。(E) 摻入 13 族元素（如硼）缺少電子形成電洞，為 P 型半導體（材料甲），正確。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20 題】 答案：B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題目：下表為金屬 M 於不同尺度下的物理與化學特性。根據下表資訊，下列敘述何者正確？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解析：由金黃色、熔點 1064 °C 可知，金屬 M 為金。(A) M 為金，且奈米金呈現紅色或藍色。(B) 金奈米顆粒因表面電漿共振呈現紅色或藍色，正確。(C) 奈米顆粒熔點顯著降低。(D) 奈米化表面積/體積比急劇增大，活性增加。(E) 奈米尺度下物性與塊材大不相同。</w:t>
      </w:r>
    </w:p>
    <w:p>
      <w:pPr>
        <w:spacing w:before="240"/>
      </w:pPr>
      <w:r>
        <w:rPr>
          <w:rFonts w:ascii="微軟正黑體" w:hAnsi="微軟正黑體"/>
          <w:b/>
          <w:i w:val="0"/>
          <w:sz w:val="24"/>
          <w:rFonts w:eastAsia="微軟正黑體" w:ascii="Times New Roman"/>
        </w:rPr>
        <w:t>二、多重選擇題（共 5 題，每題 4 分，共 20 分）</w:t>
      </w:r>
    </w:p>
    <w:p>
      <w:pPr>
        <w:ind w:left="288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21. BC  |  22. AC  |  23. BD  |  24. ABC  |  25. BC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21 題】 答案：BC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題目：下表為生物體中三種重要有機大分子 X、Y、Z 的結構與組成特徵。根據下表資訊，哪些敘述正確？（應選 2 項）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解析：由表可知，X為醣類，Y為蛋白質，Z為油脂。(A) 油脂非高分子。(B) 澱粉與纖維素聚合度不同，非同分異構物，正確。(C) 油脂是甘油酯，非聚合物，正確。(D) 蛋白質是藉由肽鍵連結。(E) 蔗糖為非還原醣。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22 題】 答案：AC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題目：下表為三種常見界面活性劑（洗滌劑 A、B、C）的微觀結構與分解性。根據下表資訊，哪些敘述正確？（應選 2 項）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解析：由表可知，A為肥皂，B為軟性合成清潔劑，C為硬性合成清潔劑。(A) 肥皂親油端為長鏈烷基，親水端為羧酸根，正確。(B) 肥皂呈弱鹼性，合成清潔劑近中性。(C) 合成清潔劑抗硬水，肥皂不抗硬水，正確。(D) 磷酸鹽導致優養化。(E) B為直鏈，易分解。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23 題】 答案：BD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題目：下表為三種環境議題（議題甲、乙、丙）的化學成因與對策。根據下表資訊，哪些敘述正確？（應選 2 項）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解析：由表可知，議題甲為溫室效應，議題乙為臭氧層破壞，議題丙為酸雨。(A) 適度溫室效應維持地表平均溫度。(B) 氯自由基催化分解臭氧，正確。(C) 酸雨是由 SO2 與 NOx 所致，非 CO2。(D) 預防減廢是綠色化學核心，正確。(E) 觸媒轉化器將 CO, NOx, HC 轉為 CO2, N2, H2O，無法消除 CO2 排量。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24 題】 答案：ABC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題目：下表為日常生活中三種纖維材料 P、Q、R 的物理與化學特徵。根據下表資訊，哪些敘述正確？（應選 3 項）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解析：由表可知，P為植物纖維，Q為動物纖維，R為合成纖維。(A) PVC 燃燒產生 HCl 與戴奧辛，正確。(B) 熱塑性為鏈狀，熱固性為網狀，正確。(C) 5號 PP 耐熱佳，正確。(D) HDPE 為熱塑性可回收。(E) 蠶絲與羊毛為蛋白質（Q），燃燒產生燒焦羽毛味，正確。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25 題】 答案：BC</w:t>
      </w:r>
    </w:p>
    <w:p>
      <w:pPr>
        <w:ind w:left="288"/>
      </w:pPr>
      <w:r>
        <w:rPr>
          <w:rFonts w:ascii="微軟正黑體" w:hAnsi="微軟正黑體"/>
          <w:b w:val="0"/>
          <w:i/>
          <w:sz w:val="20"/>
          <w:rFonts w:eastAsia="微軟正黑體" w:ascii="Times New Roman"/>
        </w:rPr>
        <w:t>題目：下表為三種先進材料甲、乙、丙的結構與物理特徵。根據下表資訊，哪些敘述正確？（應選 2 項）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解析：由表可知，材料甲為石墨烯，材料乙為奈米碳管，材料丙為半導體矽。(A) 半導體溫度升高時，導電性會增加。(B) 石墨烯是蜂巢狀二維結構，強度導電極佳，正確。(C) 奈米碳管是一維材料，性能極佳，正確。(D) 液晶具流動性。(E) 奈米級顆粒熔點顯著降低，活性極高。</w:t>
      </w:r>
    </w:p>
    <w:p>
      <w:pPr>
        <w:spacing w:before="240"/>
      </w:pPr>
      <w:r>
        <w:rPr>
          <w:rFonts w:ascii="微軟正黑體" w:hAnsi="微軟正黑體"/>
          <w:b/>
          <w:i w:val="0"/>
          <w:sz w:val="24"/>
          <w:rFonts w:eastAsia="微軟正黑體" w:ascii="Times New Roman"/>
        </w:rPr>
        <w:t>三、非選擇題（共 4 題，每大題 5 分，共 20 分）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1 題】（5 分，第一小題 2 分，第二小題 3 分）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(1) 參考答案與評分標準：</w:t>
        <w:br/>
        <w:t xml:space="preserve">    意義：蛋白質「變性」是指蛋白質受到特定條件作用，使其高度規整的三度空間結構（天然構型）發生破壞，進而失去生物活性，此過程為化學變化且不涉及肽鍵（一級結構共價鍵）的斷裂。 (1分)</w:t>
        <w:br/>
        <w:t xml:space="preserve">    日常實例：煎雞蛋蛋白受熱變白凝固、利用石膏或鹽滷使豆漿蛋白質變性凝固做成豆腐、醫院用酒精消毒使細菌蛋白質變性死亡等（答出任一合理例子即可）。 (1分)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(2) 參考答案與評分標準：</w:t>
        <w:br/>
        <w:t xml:space="preserve">    分類：葡萄糖在化學分類上屬於「醛醣」（含有醛基的單醣）。 (1分)</w:t>
        <w:br/>
        <w:t xml:space="preserve">    沉澱化學式：葡萄糖能與本氏液共熱反應生成磚紅色的「氧化亞銅」沉澱，其化學式為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Cu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2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。 (2分，寫出化學式得2分)</w:t>
      </w:r>
    </w:p>
    <w:p>
      <w:pPr>
        <w:spacing w:before="24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2 題】（5 分，第一小題 2.5 分，第二小題 2.5 分）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(1) 參考答案與評分標準：</w:t>
        <w:br/>
        <w:t xml:space="preserve">    去污機制：肥皂分子的親油基（長鏈烷基 R-）伸入非極性的油污，親水基（極性的帶負電羧酸根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-COO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-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）朝外伸入極性水中，經攪拌乳化後包夾油污形成帶負電的「膠束」懸浮於水中，沖水時隨水流帶走。 (1.5分)</w:t>
        <w:br/>
        <w:t xml:space="preserve">    離子反應方程式：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2RCOO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-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+ Ca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 →  (RCOO)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2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Ca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(s)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(或寫出與鎂離子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Mg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的沉澱方程式亦可)。 (1分)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(2) 參考答案與評分標準：</w:t>
        <w:br/>
        <w:t xml:space="preserve">    官能基：阿斯匹靈包含「羧基」與「酯基」； (0.5分) 乙醯胺酚包含「酚羥基」與「醯胺基」。 (0.5分)</w:t>
        <w:br/>
        <w:t xml:space="preserve">    產量計算：</w:t>
        <w:br/>
        <w:t xml:space="preserve">    柳酸與阿斯匹靈反應的莫耳數比為 1:1。 (0.5分)</w:t>
        <w:br/>
        <w:t xml:space="preserve">    13.8 g 柳酸的莫耳數 = 13.8 g / 138 g/mol = 0.1 mol。 (0.5分)</w:t>
        <w:br/>
        <w:t xml:space="preserve">    理論阿斯匹靈產量 = 0.1 mol * 180 g/mol = 18.0 g。 (0.5分)</w:t>
        <w:br/>
        <w:t xml:space="preserve">    答：18.0 公克。</w:t>
      </w:r>
    </w:p>
    <w:p>
      <w:pPr>
        <w:spacing w:before="24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3 題】（5 分，第一小題 2 分，第二小題 3 分）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(1) 參考答案與評分標準：</w:t>
        <w:br/>
        <w:t xml:space="preserve">    防廢理念：應從化學反應與製程設計的源頭著手預防廢棄物的產生，優於廢棄物產生後再去清理或整治。 (1分)</w:t>
        <w:br/>
        <w:t xml:space="preserve">    催化劑優點：催化劑只需微量即可多次循環催化反應，提高產物選擇性，且反應前後不被消耗，相較於消耗大量試劑並產生等當量副產物的計量反應，能極大化減少化學廢物與能耗。 (1分)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(2) 參考答案與評分標準：</w:t>
        <w:br/>
        <w:t xml:space="preserve">    路徑一之原子效率 = (目標產物分子量 / 反應物分子量總和) * 100% = [100 / (80 + 60)] * 100% = 71.4%。 (1分)</w:t>
        <w:br/>
        <w:t xml:space="preserve">    路徑二之原子效率 = (目標產物分子量 / 反應物分子量總和) * 100% = [100 / (40 + 60)] * 100% = 100.0%。 (1分)</w:t>
        <w:br/>
        <w:t xml:space="preserve">    判定：路徑二的原子使用效率為 100%，反應物原子全部轉化為目標產物，不產生副產物 D，比路徑一更符合綠色化學防廢原則。 (1分)</w:t>
      </w:r>
    </w:p>
    <w:p>
      <w:pPr>
        <w:spacing w:before="24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【第 4 題】（5 分，第一小題 2 分，第二小題 3 分）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(1) 參考答案與評分標準：</w:t>
        <w:br/>
        <w:t xml:space="preserve">    結構分類：左側（鏈狀）為「熱塑性聚合物」；右側（網狀）為「熱固性聚合物」。 (1分)</w:t>
        <w:br/>
        <w:t xml:space="preserve">    受熱行為：熱塑性聚合物鏈與鏈間主要以弱的分子間作用力結合，受熱時分子鏈易發生滑動而軟化熔融，冷卻變硬，可重複塑形；熱固性聚合物具有強固共價鍵的網狀交聯結構，受熱時結構牢固不滑動，不易軟化，溫度過高只會焦化燃燒，無法重複塑形。 (1分)</w:t>
      </w:r>
    </w:p>
    <w:p>
      <w:pPr>
        <w:ind w:left="288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(2) 參考答案與評分標準：</w:t>
        <w:br/>
        <w:t xml:space="preserve">    中文名稱：5 號為「聚丙烯（PP）」； (0.5分) 3 號為「聚氯乙烯（PVC）」。 (0.5分)</w:t>
        <w:br/>
        <w:t xml:space="preserve">    原因分析：</w:t>
        <w:br/>
        <w:t xml:space="preserve">    5 號 PP 耐熱溫度較高（100~140 °C），結構穩定，可進行高溫微波加熱； (1分)</w:t>
        <w:br/>
        <w:t xml:space="preserve">    而 3 號 PVC 耐熱溫度僅 60~80 °C，放入微波爐加熱會變形，且可能釋出塑化劑或有毒的氯化氫（HCl）氣體，危害人體，因此上蓋不可與底座一同微波。 (1分)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