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127A1" w14:textId="47A5097E" w:rsidR="00B32E2A" w:rsidRDefault="00000000">
      <w:r>
        <w:t xml:space="preserve">Reaction vessel was charged with </w:t>
      </w:r>
      <w:r w:rsidR="00BB42C6">
        <w:t>{{reagents}}.</w:t>
      </w:r>
    </w:p>
    <w:p w14:paraId="7CB46109" w14:textId="35C3CBC1" w:rsidR="00BB42C6" w:rsidRDefault="00BB42C6">
      <w:r>
        <w:t>Reaction was aged at {{temperature}} over {{duration}}.</w:t>
      </w:r>
    </w:p>
    <w:p w14:paraId="642162BA" w14:textId="1C9D44B6" w:rsidR="00BB42C6" w:rsidRDefault="00BB42C6">
      <w:r>
        <w:t>Reaction was quenched by {{quench}}.</w:t>
      </w:r>
    </w:p>
    <w:sectPr w:rsidR="00BB42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9306890">
    <w:abstractNumId w:val="8"/>
  </w:num>
  <w:num w:numId="2" w16cid:durableId="352876023">
    <w:abstractNumId w:val="6"/>
  </w:num>
  <w:num w:numId="3" w16cid:durableId="308559285">
    <w:abstractNumId w:val="5"/>
  </w:num>
  <w:num w:numId="4" w16cid:durableId="1349336387">
    <w:abstractNumId w:val="4"/>
  </w:num>
  <w:num w:numId="5" w16cid:durableId="1599213664">
    <w:abstractNumId w:val="7"/>
  </w:num>
  <w:num w:numId="6" w16cid:durableId="1236629057">
    <w:abstractNumId w:val="3"/>
  </w:num>
  <w:num w:numId="7" w16cid:durableId="1283267027">
    <w:abstractNumId w:val="2"/>
  </w:num>
  <w:num w:numId="8" w16cid:durableId="778111409">
    <w:abstractNumId w:val="1"/>
  </w:num>
  <w:num w:numId="9" w16cid:durableId="118011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32E2A"/>
    <w:rsid w:val="00B47730"/>
    <w:rsid w:val="00BB42C6"/>
    <w:rsid w:val="00CB0664"/>
    <w:rsid w:val="00F779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EA127"/>
  <w14:defaultImageDpi w14:val="300"/>
  <w15:docId w15:val="{804317E7-5FD1-F241-AFFA-BA626457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Matěj Kala</cp:lastModifiedBy>
  <cp:revision>3</cp:revision>
  <dcterms:created xsi:type="dcterms:W3CDTF">2023-05-24T21:41:00Z</dcterms:created>
  <dcterms:modified xsi:type="dcterms:W3CDTF">2023-05-24T21:43:00Z</dcterms:modified>
  <cp:category/>
</cp:coreProperties>
</file>