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5156E" w14:textId="77777777" w:rsidR="006C0C8E" w:rsidRPr="0081135E" w:rsidRDefault="00B53C6D" w:rsidP="00C80010">
      <w:pPr>
        <w:spacing w:line="400" w:lineRule="exact"/>
        <w:jc w:val="center"/>
        <w:rPr>
          <w:b/>
          <w:bCs/>
          <w:sz w:val="22"/>
        </w:rPr>
      </w:pPr>
      <w:r w:rsidRPr="0081135E">
        <w:rPr>
          <w:b/>
          <w:bCs/>
          <w:sz w:val="22"/>
        </w:rPr>
        <w:t xml:space="preserve">Unit </w:t>
      </w:r>
      <w:r w:rsidR="002C10A5" w:rsidRPr="0081135E">
        <w:rPr>
          <w:rFonts w:hint="eastAsia"/>
          <w:b/>
          <w:bCs/>
          <w:sz w:val="22"/>
        </w:rPr>
        <w:t>2</w:t>
      </w:r>
      <w:r w:rsidRPr="0081135E">
        <w:rPr>
          <w:b/>
          <w:bCs/>
          <w:sz w:val="22"/>
        </w:rPr>
        <w:tab/>
      </w:r>
      <w:r w:rsidR="00CC5404" w:rsidRPr="0081135E">
        <w:rPr>
          <w:rFonts w:hint="eastAsia"/>
          <w:b/>
          <w:bCs/>
          <w:sz w:val="22"/>
        </w:rPr>
        <w:t xml:space="preserve">Academic </w:t>
      </w:r>
      <w:r w:rsidR="0020767D" w:rsidRPr="0081135E">
        <w:rPr>
          <w:b/>
          <w:bCs/>
          <w:sz w:val="22"/>
        </w:rPr>
        <w:t xml:space="preserve">Research Papers in Engineering and Science: </w:t>
      </w:r>
    </w:p>
    <w:p w14:paraId="2EF52BA8" w14:textId="44002340" w:rsidR="00205B46" w:rsidRPr="0081135E" w:rsidRDefault="0020767D" w:rsidP="00C80010">
      <w:pPr>
        <w:spacing w:line="400" w:lineRule="exact"/>
        <w:jc w:val="center"/>
        <w:rPr>
          <w:b/>
          <w:bCs/>
          <w:sz w:val="22"/>
        </w:rPr>
      </w:pPr>
      <w:r w:rsidRPr="0081135E">
        <w:rPr>
          <w:b/>
          <w:bCs/>
          <w:sz w:val="22"/>
        </w:rPr>
        <w:t>Publication, Structure, and Format</w:t>
      </w:r>
    </w:p>
    <w:p w14:paraId="1A41C6B0" w14:textId="77777777" w:rsidR="0020767D" w:rsidRPr="0081135E" w:rsidRDefault="0020767D" w:rsidP="005F0E13">
      <w:pPr>
        <w:jc w:val="center"/>
        <w:rPr>
          <w:szCs w:val="21"/>
        </w:rPr>
      </w:pPr>
    </w:p>
    <w:p w14:paraId="2FAB891A" w14:textId="1C667F97" w:rsidR="0085234F" w:rsidRPr="0081135E" w:rsidRDefault="00BF12A1">
      <w:pPr>
        <w:rPr>
          <w:b/>
          <w:bCs/>
          <w:u w:val="single"/>
        </w:rPr>
      </w:pPr>
      <w:r w:rsidRPr="0081135E">
        <w:rPr>
          <w:rFonts w:hint="eastAsia"/>
          <w:b/>
          <w:bCs/>
          <w:u w:val="single"/>
        </w:rPr>
        <w:t>Reading Passage</w:t>
      </w:r>
      <w:r w:rsidR="009D1B38" w:rsidRPr="0081135E">
        <w:rPr>
          <w:rFonts w:hint="eastAsia"/>
          <w:b/>
          <w:bCs/>
          <w:u w:val="single"/>
        </w:rPr>
        <w:t xml:space="preserve"> </w:t>
      </w:r>
      <w:r w:rsidR="002F5F56" w:rsidRPr="0081135E">
        <w:rPr>
          <w:rFonts w:hint="eastAsia"/>
          <w:b/>
          <w:bCs/>
          <w:u w:val="single"/>
        </w:rPr>
        <w:t>2</w:t>
      </w:r>
      <w:r w:rsidR="005203CC" w:rsidRPr="0081135E">
        <w:rPr>
          <w:rFonts w:hint="eastAsia"/>
          <w:b/>
          <w:bCs/>
          <w:u w:val="single"/>
        </w:rPr>
        <w:t>.</w:t>
      </w:r>
      <w:r w:rsidR="002F5F56" w:rsidRPr="0081135E">
        <w:rPr>
          <w:rFonts w:hint="eastAsia"/>
          <w:b/>
          <w:bCs/>
          <w:u w:val="single"/>
        </w:rPr>
        <w:t>1</w:t>
      </w:r>
      <w:r w:rsidR="00CC0DCD" w:rsidRPr="0081135E">
        <w:rPr>
          <w:rFonts w:hint="eastAsia"/>
          <w:b/>
          <w:bCs/>
          <w:u w:val="single"/>
        </w:rPr>
        <w:t xml:space="preserve"> P</w:t>
      </w:r>
      <w:r w:rsidR="0085234F" w:rsidRPr="0081135E">
        <w:rPr>
          <w:rFonts w:hint="eastAsia"/>
          <w:b/>
          <w:bCs/>
          <w:u w:val="single"/>
        </w:rPr>
        <w:t>ublishing an Academic Research Paper</w:t>
      </w:r>
    </w:p>
    <w:p w14:paraId="282622E7" w14:textId="0B29C28F" w:rsidR="006035AD" w:rsidRPr="0081135E" w:rsidRDefault="00847D1E" w:rsidP="00A07807">
      <w:pPr>
        <w:ind w:firstLineChars="200" w:firstLine="420"/>
      </w:pPr>
      <w:r w:rsidRPr="0081135E">
        <w:t xml:space="preserve">Publishing an academic research paper involves several key steps, beginning with the submission of the manuscript and </w:t>
      </w:r>
      <w:r w:rsidR="00524321" w:rsidRPr="0081135E">
        <w:t>ending with its publication if it is accepted</w:t>
      </w:r>
      <w:r w:rsidRPr="0081135E">
        <w:t>.</w:t>
      </w:r>
      <w:r w:rsidR="00A07807" w:rsidRPr="0081135E">
        <w:rPr>
          <w:rFonts w:hint="eastAsia"/>
        </w:rPr>
        <w:t xml:space="preserve"> </w:t>
      </w:r>
    </w:p>
    <w:p w14:paraId="31A9C6B0" w14:textId="5870A35A" w:rsidR="00847D1E" w:rsidRPr="0081135E" w:rsidRDefault="00847D1E" w:rsidP="00A07807">
      <w:pPr>
        <w:ind w:firstLineChars="200" w:firstLine="420"/>
      </w:pPr>
      <w:r w:rsidRPr="0081135E">
        <w:rPr>
          <w:u w:val="single"/>
        </w:rPr>
        <w:t>First</w:t>
      </w:r>
      <w:r w:rsidRPr="0081135E">
        <w:t>, researchers submit their paper to an appropriate academic journal or conference that aligns with their field of study. The submission must follow the journal's or conference's formatting and content guidelines.</w:t>
      </w:r>
    </w:p>
    <w:p w14:paraId="705FC3D2" w14:textId="09056473" w:rsidR="00764394" w:rsidRPr="0081135E" w:rsidRDefault="00847D1E" w:rsidP="00B876DD">
      <w:pPr>
        <w:ind w:firstLineChars="200" w:firstLine="420"/>
      </w:pPr>
      <w:r w:rsidRPr="0081135E">
        <w:rPr>
          <w:u w:val="single"/>
        </w:rPr>
        <w:t>Once submitted</w:t>
      </w:r>
      <w:r w:rsidRPr="0081135E">
        <w:t xml:space="preserve">, the paper undergoes </w:t>
      </w:r>
      <w:r w:rsidR="00A07807" w:rsidRPr="0081135E">
        <w:t>screening</w:t>
      </w:r>
      <w:r w:rsidR="00A07807" w:rsidRPr="0081135E">
        <w:rPr>
          <w:rFonts w:hint="eastAsia"/>
        </w:rPr>
        <w:t xml:space="preserve"> by the journal editor. </w:t>
      </w:r>
      <w:r w:rsidR="00A07807" w:rsidRPr="0081135E">
        <w:t>If it passes the editor's screening</w:t>
      </w:r>
      <w:r w:rsidR="00A07807" w:rsidRPr="0081135E">
        <w:rPr>
          <w:rFonts w:hint="eastAsia"/>
        </w:rPr>
        <w:t xml:space="preserve">, it is sent to </w:t>
      </w:r>
      <w:r w:rsidRPr="0081135E">
        <w:t xml:space="preserve">peer review, a process in which experts in the field </w:t>
      </w:r>
      <w:r w:rsidR="00A07807" w:rsidRPr="0081135E">
        <w:rPr>
          <w:rFonts w:hint="eastAsia"/>
        </w:rPr>
        <w:t xml:space="preserve">called reviewers </w:t>
      </w:r>
      <w:r w:rsidRPr="0081135E">
        <w:t>evaluate its quality, originality, and validity.</w:t>
      </w:r>
      <w:r w:rsidR="00A07807" w:rsidRPr="0081135E">
        <w:rPr>
          <w:rFonts w:hint="eastAsia"/>
        </w:rPr>
        <w:t xml:space="preserve"> </w:t>
      </w:r>
      <w:r w:rsidR="00607781" w:rsidRPr="0081135E">
        <w:t>Reviewers provide feedback and recommend whether the paper should be accepted, revised, or rejected.</w:t>
      </w:r>
    </w:p>
    <w:p w14:paraId="11E073DE" w14:textId="6B513A44" w:rsidR="006035AD" w:rsidRPr="0081135E" w:rsidRDefault="00847D1E" w:rsidP="00B876DD">
      <w:pPr>
        <w:ind w:firstLineChars="200" w:firstLine="420"/>
      </w:pPr>
      <w:r w:rsidRPr="0081135E">
        <w:rPr>
          <w:u w:val="single"/>
        </w:rPr>
        <w:t>After the peer review process</w:t>
      </w:r>
      <w:r w:rsidRPr="0081135E">
        <w:t>, the paper may be accepted for publication, rejected, or sent back for revisions</w:t>
      </w:r>
      <w:r w:rsidR="00A07807" w:rsidRPr="0081135E">
        <w:rPr>
          <w:rFonts w:hint="eastAsia"/>
        </w:rPr>
        <w:t xml:space="preserve"> according to </w:t>
      </w:r>
      <w:r w:rsidR="006D0C6C" w:rsidRPr="0081135E">
        <w:rPr>
          <w:rFonts w:hint="eastAsia"/>
        </w:rPr>
        <w:t xml:space="preserve">the </w:t>
      </w:r>
      <w:r w:rsidR="00A07807" w:rsidRPr="0081135E">
        <w:rPr>
          <w:rFonts w:hint="eastAsia"/>
        </w:rPr>
        <w:t>editor</w:t>
      </w:r>
      <w:r w:rsidR="00A07807" w:rsidRPr="0081135E">
        <w:t>’</w:t>
      </w:r>
      <w:r w:rsidR="00A07807" w:rsidRPr="0081135E">
        <w:rPr>
          <w:rFonts w:hint="eastAsia"/>
        </w:rPr>
        <w:t>s assessment</w:t>
      </w:r>
      <w:r w:rsidRPr="0081135E">
        <w:t>. If major revisions are required, the authors must address the reviewers' comments and resubmit the paper for further evaluation.</w:t>
      </w:r>
      <w:r w:rsidR="00B876DD" w:rsidRPr="0081135E">
        <w:rPr>
          <w:rFonts w:hint="eastAsia"/>
        </w:rPr>
        <w:t xml:space="preserve"> </w:t>
      </w:r>
    </w:p>
    <w:p w14:paraId="2093BD93" w14:textId="7FECA241" w:rsidR="00847D1E" w:rsidRPr="0081135E" w:rsidRDefault="00847D1E" w:rsidP="00B876DD">
      <w:pPr>
        <w:ind w:firstLineChars="200" w:firstLine="420"/>
      </w:pPr>
      <w:r w:rsidRPr="0081135E">
        <w:t>For conference papers, if accepted, the work is typically included in the conference proceedings, a collection of research papers presented at the event. If the paper is accepted by a journal, it undergoes further editing before being officially published.</w:t>
      </w:r>
    </w:p>
    <w:p w14:paraId="4D03C5F4" w14:textId="2A41242E" w:rsidR="00847D1E" w:rsidRPr="0081135E" w:rsidRDefault="00847D1E" w:rsidP="006035AD">
      <w:pPr>
        <w:ind w:firstLineChars="200" w:firstLine="420"/>
      </w:pPr>
      <w:r w:rsidRPr="0081135E">
        <w:rPr>
          <w:u w:val="single"/>
        </w:rPr>
        <w:t>Overall</w:t>
      </w:r>
      <w:r w:rsidRPr="0081135E">
        <w:t xml:space="preserve">, </w:t>
      </w:r>
      <w:r w:rsidR="004B29AC" w:rsidRPr="0081135E">
        <w:t>this process helps ensure the quality of research and contributes to the advancement of knowledge in the academic community</w:t>
      </w:r>
      <w:r w:rsidRPr="0081135E">
        <w:t>.</w:t>
      </w:r>
    </w:p>
    <w:p w14:paraId="4BB5535C" w14:textId="77777777" w:rsidR="00C21A2D" w:rsidRPr="0081135E" w:rsidRDefault="00C21A2D" w:rsidP="00C21A2D"/>
    <w:p w14:paraId="6CE114C3" w14:textId="77777777" w:rsidR="00C21A2D" w:rsidRPr="0081135E" w:rsidRDefault="00C21A2D" w:rsidP="00C21A2D"/>
    <w:p w14:paraId="4E69CE02" w14:textId="77777777" w:rsidR="00C21A2D" w:rsidRPr="0081135E" w:rsidRDefault="00C21A2D" w:rsidP="00C21A2D"/>
    <w:p w14:paraId="416007BD" w14:textId="77777777" w:rsidR="00C21A2D" w:rsidRPr="0081135E" w:rsidRDefault="00C21A2D" w:rsidP="00C21A2D"/>
    <w:p w14:paraId="607C71CC" w14:textId="77777777" w:rsidR="00475BF7" w:rsidRDefault="00475BF7" w:rsidP="00C21A2D"/>
    <w:p w14:paraId="33AADFBB" w14:textId="77777777" w:rsidR="0081135E" w:rsidRDefault="0081135E" w:rsidP="00C21A2D"/>
    <w:p w14:paraId="24090AAC" w14:textId="77777777" w:rsidR="0081135E" w:rsidRDefault="0081135E" w:rsidP="00C21A2D"/>
    <w:p w14:paraId="1D06ADBF" w14:textId="77777777" w:rsidR="0081135E" w:rsidRDefault="0081135E" w:rsidP="00C21A2D"/>
    <w:p w14:paraId="68EE70F4" w14:textId="77777777" w:rsidR="0081135E" w:rsidRDefault="0081135E" w:rsidP="00C21A2D"/>
    <w:p w14:paraId="4E166DF5" w14:textId="77777777" w:rsidR="0081135E" w:rsidRDefault="0081135E" w:rsidP="00C21A2D"/>
    <w:p w14:paraId="0A917EE6" w14:textId="77777777" w:rsidR="0081135E" w:rsidRDefault="0081135E" w:rsidP="00C21A2D"/>
    <w:p w14:paraId="36C5AFB2" w14:textId="77777777" w:rsidR="0081135E" w:rsidRPr="0081135E" w:rsidRDefault="0081135E" w:rsidP="00C21A2D">
      <w:pPr>
        <w:rPr>
          <w:rFonts w:hint="eastAsia"/>
        </w:rPr>
      </w:pPr>
    </w:p>
    <w:p w14:paraId="06DD2A4F" w14:textId="77777777" w:rsidR="00C21A2D" w:rsidRPr="0081135E" w:rsidRDefault="00C21A2D" w:rsidP="00C21A2D"/>
    <w:p w14:paraId="16952961" w14:textId="77777777" w:rsidR="00C21A2D" w:rsidRPr="0081135E" w:rsidRDefault="00C21A2D" w:rsidP="00C21A2D"/>
    <w:p w14:paraId="606FBE91" w14:textId="268996A4" w:rsidR="00C21A2D" w:rsidRPr="0081135E" w:rsidRDefault="00C21A2D" w:rsidP="00C21A2D">
      <w:pPr>
        <w:rPr>
          <w:b/>
          <w:bCs/>
        </w:rPr>
      </w:pPr>
      <w:r w:rsidRPr="0081135E">
        <w:rPr>
          <w:rFonts w:hint="eastAsia"/>
          <w:b/>
          <w:bCs/>
        </w:rPr>
        <w:lastRenderedPageBreak/>
        <w:t xml:space="preserve">Comprehension </w:t>
      </w:r>
      <w:r w:rsidRPr="0081135E">
        <w:rPr>
          <w:b/>
          <w:bCs/>
        </w:rPr>
        <w:t>Questions</w:t>
      </w:r>
    </w:p>
    <w:p w14:paraId="39EEB617" w14:textId="1FB3ED8B" w:rsidR="00C21A2D" w:rsidRPr="0081135E" w:rsidRDefault="00B33340" w:rsidP="00C21A2D">
      <w:r w:rsidRPr="0081135E">
        <w:t>Read Passage 2.1 and complete the flowchart showing how an academic journal paper is published. Write one word in each blank</w:t>
      </w:r>
      <w:r w:rsidR="00264EF3" w:rsidRPr="0081135E">
        <w:rPr>
          <w:rFonts w:hint="eastAsia"/>
        </w:rPr>
        <w:t xml:space="preserve"> from the</w:t>
      </w:r>
      <w:r w:rsidR="00264EF3" w:rsidRPr="0081135E">
        <w:rPr>
          <w:rFonts w:hint="eastAsia"/>
          <w:b/>
          <w:bCs/>
        </w:rPr>
        <w:t xml:space="preserve"> Word</w:t>
      </w:r>
      <w:r w:rsidR="00DE2CE5" w:rsidRPr="0081135E">
        <w:rPr>
          <w:rFonts w:hint="eastAsia"/>
          <w:b/>
          <w:bCs/>
        </w:rPr>
        <w:t xml:space="preserve"> B</w:t>
      </w:r>
      <w:r w:rsidR="00264EF3" w:rsidRPr="0081135E">
        <w:rPr>
          <w:rFonts w:hint="eastAsia"/>
          <w:b/>
          <w:bCs/>
        </w:rPr>
        <w:t>ank</w:t>
      </w:r>
      <w:r w:rsidR="00B9567B" w:rsidRPr="0081135E">
        <w:rPr>
          <w:rFonts w:hint="eastAsia"/>
          <w:b/>
          <w:bCs/>
        </w:rPr>
        <w:t xml:space="preserve"> (see below)</w:t>
      </w:r>
      <w:r w:rsidR="00264EF3" w:rsidRPr="0081135E">
        <w:rPr>
          <w:rFonts w:hint="eastAsia"/>
          <w:b/>
          <w:bCs/>
        </w:rPr>
        <w:t>.</w:t>
      </w:r>
    </w:p>
    <w:p w14:paraId="227ED654" w14:textId="77777777" w:rsidR="00C21A2D" w:rsidRPr="0081135E" w:rsidRDefault="00C21A2D" w:rsidP="00C21A2D"/>
    <w:p w14:paraId="6051BCD9" w14:textId="72B42C02" w:rsidR="002212C9" w:rsidRPr="0081135E" w:rsidRDefault="009F56A4" w:rsidP="009F56A4">
      <w:r w:rsidRPr="0081135E">
        <w:rPr>
          <w:rFonts w:hint="eastAsia"/>
          <w:noProof/>
        </w:rPr>
        <w:drawing>
          <wp:inline distT="0" distB="0" distL="0" distR="0" wp14:anchorId="1CB740AA" wp14:editId="25B9497D">
            <wp:extent cx="5400040" cy="4073525"/>
            <wp:effectExtent l="0" t="0" r="0" b="3175"/>
            <wp:docPr id="33879448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94486" name="図 338794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4073525"/>
                    </a:xfrm>
                    <a:prstGeom prst="rect">
                      <a:avLst/>
                    </a:prstGeom>
                  </pic:spPr>
                </pic:pic>
              </a:graphicData>
            </a:graphic>
          </wp:inline>
        </w:drawing>
      </w:r>
    </w:p>
    <w:p w14:paraId="7D1C5E35" w14:textId="77777777" w:rsidR="00C307D3" w:rsidRPr="0081135E" w:rsidRDefault="00C307D3" w:rsidP="009F56A4"/>
    <w:p w14:paraId="559EFE81" w14:textId="702D6187" w:rsidR="00C307D3" w:rsidRPr="0081135E" w:rsidRDefault="00C307D3" w:rsidP="00C307D3">
      <w:pPr>
        <w:rPr>
          <w:b/>
          <w:bCs/>
        </w:rPr>
      </w:pPr>
      <w:r w:rsidRPr="0081135E">
        <w:rPr>
          <w:b/>
          <w:bCs/>
        </w:rPr>
        <w:t xml:space="preserve">Word Bank: </w:t>
      </w:r>
      <w:r w:rsidRPr="0081135E">
        <w:rPr>
          <w:rFonts w:hint="eastAsia"/>
          <w:b/>
          <w:bCs/>
        </w:rPr>
        <w:t xml:space="preserve"> </w:t>
      </w:r>
      <w:r w:rsidRPr="0081135E">
        <w:rPr>
          <w:b/>
          <w:bCs/>
        </w:rPr>
        <w:t>assesses / Published / screens / revises / submits / review</w:t>
      </w:r>
    </w:p>
    <w:p w14:paraId="5B45BF98" w14:textId="77777777" w:rsidR="00C307D3" w:rsidRPr="0081135E" w:rsidRDefault="00C307D3" w:rsidP="009F56A4"/>
    <w:tbl>
      <w:tblPr>
        <w:tblStyle w:val="af3"/>
        <w:tblW w:w="0" w:type="auto"/>
        <w:tblLook w:val="04A0" w:firstRow="1" w:lastRow="0" w:firstColumn="1" w:lastColumn="0" w:noHBand="0" w:noVBand="1"/>
      </w:tblPr>
      <w:tblGrid>
        <w:gridCol w:w="562"/>
        <w:gridCol w:w="3684"/>
        <w:gridCol w:w="569"/>
        <w:gridCol w:w="3679"/>
      </w:tblGrid>
      <w:tr w:rsidR="006A7095" w:rsidRPr="0081135E" w14:paraId="5F1DFA58" w14:textId="77777777" w:rsidTr="006A7095">
        <w:tc>
          <w:tcPr>
            <w:tcW w:w="562" w:type="dxa"/>
          </w:tcPr>
          <w:p w14:paraId="159B8FCB" w14:textId="4D85D429" w:rsidR="006A7095" w:rsidRPr="0081135E" w:rsidRDefault="006A7095">
            <w:pPr>
              <w:rPr>
                <w:b/>
                <w:bCs/>
              </w:rPr>
            </w:pPr>
            <w:r w:rsidRPr="0081135E">
              <w:rPr>
                <w:rFonts w:hint="eastAsia"/>
                <w:b/>
                <w:bCs/>
              </w:rPr>
              <w:t>(1)</w:t>
            </w:r>
          </w:p>
        </w:tc>
        <w:tc>
          <w:tcPr>
            <w:tcW w:w="3684" w:type="dxa"/>
          </w:tcPr>
          <w:p w14:paraId="0BE82E2C" w14:textId="58F21382" w:rsidR="006A7095" w:rsidRPr="0081135E" w:rsidRDefault="006A7095">
            <w:pPr>
              <w:rPr>
                <w:b/>
                <w:bCs/>
              </w:rPr>
            </w:pPr>
          </w:p>
        </w:tc>
        <w:tc>
          <w:tcPr>
            <w:tcW w:w="569" w:type="dxa"/>
          </w:tcPr>
          <w:p w14:paraId="65401623" w14:textId="6DDF80C5" w:rsidR="006A7095" w:rsidRPr="0081135E" w:rsidRDefault="006A7095">
            <w:pPr>
              <w:rPr>
                <w:b/>
                <w:bCs/>
              </w:rPr>
            </w:pPr>
            <w:r w:rsidRPr="0081135E">
              <w:rPr>
                <w:rFonts w:hint="eastAsia"/>
                <w:b/>
                <w:bCs/>
              </w:rPr>
              <w:t>(2)</w:t>
            </w:r>
          </w:p>
        </w:tc>
        <w:tc>
          <w:tcPr>
            <w:tcW w:w="3679" w:type="dxa"/>
          </w:tcPr>
          <w:p w14:paraId="669E39D8" w14:textId="404E72E6" w:rsidR="006A7095" w:rsidRPr="0081135E" w:rsidRDefault="006A7095">
            <w:pPr>
              <w:rPr>
                <w:b/>
                <w:bCs/>
              </w:rPr>
            </w:pPr>
          </w:p>
        </w:tc>
      </w:tr>
      <w:tr w:rsidR="006A7095" w:rsidRPr="0081135E" w14:paraId="768A24DC" w14:textId="77777777" w:rsidTr="006A7095">
        <w:tc>
          <w:tcPr>
            <w:tcW w:w="562" w:type="dxa"/>
          </w:tcPr>
          <w:p w14:paraId="1C19EADF" w14:textId="215BAF95" w:rsidR="006A7095" w:rsidRPr="0081135E" w:rsidRDefault="006A7095">
            <w:pPr>
              <w:rPr>
                <w:b/>
                <w:bCs/>
              </w:rPr>
            </w:pPr>
            <w:r w:rsidRPr="0081135E">
              <w:rPr>
                <w:rFonts w:hint="eastAsia"/>
                <w:b/>
                <w:bCs/>
              </w:rPr>
              <w:t>(3)</w:t>
            </w:r>
          </w:p>
        </w:tc>
        <w:tc>
          <w:tcPr>
            <w:tcW w:w="3684" w:type="dxa"/>
          </w:tcPr>
          <w:p w14:paraId="29542BE1" w14:textId="59E345E1" w:rsidR="006A7095" w:rsidRPr="0081135E" w:rsidRDefault="006A7095">
            <w:pPr>
              <w:rPr>
                <w:b/>
                <w:bCs/>
              </w:rPr>
            </w:pPr>
          </w:p>
        </w:tc>
        <w:tc>
          <w:tcPr>
            <w:tcW w:w="569" w:type="dxa"/>
          </w:tcPr>
          <w:p w14:paraId="1D24196D" w14:textId="4E44667D" w:rsidR="006A7095" w:rsidRPr="0081135E" w:rsidRDefault="006A7095">
            <w:pPr>
              <w:rPr>
                <w:b/>
                <w:bCs/>
              </w:rPr>
            </w:pPr>
            <w:r w:rsidRPr="0081135E">
              <w:rPr>
                <w:rFonts w:hint="eastAsia"/>
                <w:b/>
                <w:bCs/>
              </w:rPr>
              <w:t>(4)</w:t>
            </w:r>
          </w:p>
        </w:tc>
        <w:tc>
          <w:tcPr>
            <w:tcW w:w="3679" w:type="dxa"/>
          </w:tcPr>
          <w:p w14:paraId="0CF03767" w14:textId="1C9ABA7F" w:rsidR="006A7095" w:rsidRPr="0081135E" w:rsidRDefault="006A7095">
            <w:pPr>
              <w:rPr>
                <w:b/>
                <w:bCs/>
              </w:rPr>
            </w:pPr>
          </w:p>
        </w:tc>
      </w:tr>
      <w:tr w:rsidR="006A7095" w:rsidRPr="0081135E" w14:paraId="50466C82" w14:textId="77777777" w:rsidTr="006A7095">
        <w:tc>
          <w:tcPr>
            <w:tcW w:w="562" w:type="dxa"/>
          </w:tcPr>
          <w:p w14:paraId="2CB4FFD6" w14:textId="673BEE8D" w:rsidR="006A7095" w:rsidRPr="0081135E" w:rsidRDefault="00A33013">
            <w:pPr>
              <w:rPr>
                <w:b/>
                <w:bCs/>
              </w:rPr>
            </w:pPr>
            <w:r w:rsidRPr="0081135E">
              <w:rPr>
                <w:rFonts w:hint="eastAsia"/>
                <w:b/>
                <w:bCs/>
              </w:rPr>
              <w:t>(5)</w:t>
            </w:r>
          </w:p>
        </w:tc>
        <w:tc>
          <w:tcPr>
            <w:tcW w:w="3684" w:type="dxa"/>
          </w:tcPr>
          <w:p w14:paraId="36C78E95" w14:textId="7EFCB8E7" w:rsidR="006A7095" w:rsidRPr="0081135E" w:rsidRDefault="006A7095">
            <w:pPr>
              <w:rPr>
                <w:b/>
                <w:bCs/>
              </w:rPr>
            </w:pPr>
          </w:p>
        </w:tc>
        <w:tc>
          <w:tcPr>
            <w:tcW w:w="569" w:type="dxa"/>
          </w:tcPr>
          <w:p w14:paraId="20B5BBCE" w14:textId="5BF63AC0" w:rsidR="006A7095" w:rsidRPr="0081135E" w:rsidRDefault="00A33013">
            <w:pPr>
              <w:rPr>
                <w:b/>
                <w:bCs/>
              </w:rPr>
            </w:pPr>
            <w:r w:rsidRPr="0081135E">
              <w:rPr>
                <w:rFonts w:hint="eastAsia"/>
                <w:b/>
                <w:bCs/>
              </w:rPr>
              <w:t>(6)</w:t>
            </w:r>
          </w:p>
        </w:tc>
        <w:tc>
          <w:tcPr>
            <w:tcW w:w="3679" w:type="dxa"/>
          </w:tcPr>
          <w:p w14:paraId="76F280DC" w14:textId="76F164EA" w:rsidR="006A7095" w:rsidRPr="0081135E" w:rsidRDefault="006A7095">
            <w:pPr>
              <w:rPr>
                <w:b/>
                <w:bCs/>
              </w:rPr>
            </w:pPr>
          </w:p>
        </w:tc>
      </w:tr>
    </w:tbl>
    <w:p w14:paraId="2D164ED6" w14:textId="77777777" w:rsidR="007A3AFC" w:rsidRPr="0081135E" w:rsidRDefault="007A3AFC">
      <w:pPr>
        <w:rPr>
          <w:b/>
          <w:bCs/>
        </w:rPr>
      </w:pPr>
    </w:p>
    <w:p w14:paraId="35D45E46" w14:textId="77777777" w:rsidR="007A3AFC" w:rsidRPr="0081135E" w:rsidRDefault="007A3AFC">
      <w:pPr>
        <w:rPr>
          <w:b/>
          <w:bCs/>
        </w:rPr>
      </w:pPr>
    </w:p>
    <w:p w14:paraId="19EFE29C" w14:textId="77777777" w:rsidR="007A3AFC" w:rsidRPr="0081135E" w:rsidRDefault="007A3AFC">
      <w:pPr>
        <w:rPr>
          <w:b/>
          <w:bCs/>
        </w:rPr>
      </w:pPr>
    </w:p>
    <w:p w14:paraId="69C23DAB" w14:textId="77777777" w:rsidR="007A3AFC" w:rsidRPr="0081135E" w:rsidRDefault="007A3AFC">
      <w:pPr>
        <w:rPr>
          <w:b/>
          <w:bCs/>
        </w:rPr>
      </w:pPr>
    </w:p>
    <w:p w14:paraId="26CE2DF0" w14:textId="77777777" w:rsidR="007A3AFC" w:rsidRPr="0081135E" w:rsidRDefault="007A3AFC">
      <w:pPr>
        <w:rPr>
          <w:b/>
          <w:bCs/>
        </w:rPr>
      </w:pPr>
    </w:p>
    <w:p w14:paraId="7C51C711" w14:textId="77777777" w:rsidR="007A3AFC" w:rsidRPr="0081135E" w:rsidRDefault="007A3AFC">
      <w:pPr>
        <w:rPr>
          <w:b/>
          <w:bCs/>
        </w:rPr>
      </w:pPr>
    </w:p>
    <w:p w14:paraId="31D4EAFE" w14:textId="77777777" w:rsidR="007A3AFC" w:rsidRPr="0081135E" w:rsidRDefault="007A3AFC">
      <w:pPr>
        <w:rPr>
          <w:b/>
          <w:bCs/>
        </w:rPr>
      </w:pPr>
    </w:p>
    <w:p w14:paraId="6F572771" w14:textId="77777777" w:rsidR="007A3AFC" w:rsidRPr="0081135E" w:rsidRDefault="007A3AFC">
      <w:pPr>
        <w:rPr>
          <w:b/>
          <w:bCs/>
        </w:rPr>
      </w:pPr>
    </w:p>
    <w:p w14:paraId="464A5F82" w14:textId="4CAA6E5D" w:rsidR="00BF4C42" w:rsidRPr="0081135E" w:rsidRDefault="004F2AD8" w:rsidP="00BF4C42">
      <w:pPr>
        <w:rPr>
          <w:b/>
          <w:bCs/>
          <w:u w:val="single"/>
        </w:rPr>
      </w:pPr>
      <w:r w:rsidRPr="0081135E">
        <w:rPr>
          <w:rFonts w:hint="eastAsia"/>
          <w:b/>
          <w:bCs/>
          <w:u w:val="single"/>
        </w:rPr>
        <w:lastRenderedPageBreak/>
        <w:t xml:space="preserve">Reading </w:t>
      </w:r>
      <w:r w:rsidR="00594A0B" w:rsidRPr="0081135E">
        <w:rPr>
          <w:rFonts w:hint="eastAsia"/>
          <w:b/>
          <w:bCs/>
          <w:u w:val="single"/>
        </w:rPr>
        <w:t>P</w:t>
      </w:r>
      <w:r w:rsidRPr="0081135E">
        <w:rPr>
          <w:rFonts w:hint="eastAsia"/>
          <w:b/>
          <w:bCs/>
          <w:u w:val="single"/>
        </w:rPr>
        <w:t>assage 2.</w:t>
      </w:r>
      <w:r w:rsidR="00F104D9" w:rsidRPr="0081135E">
        <w:rPr>
          <w:rFonts w:hint="eastAsia"/>
          <w:b/>
          <w:bCs/>
          <w:u w:val="single"/>
        </w:rPr>
        <w:t>2</w:t>
      </w:r>
      <w:r w:rsidRPr="0081135E">
        <w:rPr>
          <w:b/>
          <w:bCs/>
          <w:u w:val="single"/>
        </w:rPr>
        <w:tab/>
      </w:r>
      <w:r w:rsidR="000B7D73" w:rsidRPr="0081135E">
        <w:rPr>
          <w:rFonts w:hint="eastAsia"/>
          <w:b/>
          <w:bCs/>
          <w:u w:val="single"/>
        </w:rPr>
        <w:t xml:space="preserve">Research Paper </w:t>
      </w:r>
      <w:r w:rsidR="000B7D73" w:rsidRPr="0081135E">
        <w:rPr>
          <w:b/>
          <w:bCs/>
          <w:u w:val="single"/>
        </w:rPr>
        <w:t>Structure</w:t>
      </w:r>
      <w:r w:rsidR="002D3592" w:rsidRPr="0081135E">
        <w:rPr>
          <w:rFonts w:hint="eastAsia"/>
          <w:b/>
          <w:bCs/>
          <w:u w:val="single"/>
        </w:rPr>
        <w:t xml:space="preserve"> 論文の基本構造</w:t>
      </w:r>
    </w:p>
    <w:p w14:paraId="69048A76" w14:textId="77777777" w:rsidR="002D3592" w:rsidRPr="0081135E" w:rsidRDefault="002D3592" w:rsidP="00BF4C42">
      <w:pPr>
        <w:rPr>
          <w:b/>
          <w:bCs/>
          <w:u w:val="single"/>
        </w:rPr>
      </w:pPr>
    </w:p>
    <w:p w14:paraId="21D2B265" w14:textId="43DA5512" w:rsidR="00647D71" w:rsidRPr="0081135E" w:rsidRDefault="00192286" w:rsidP="00CF45CD">
      <w:pPr>
        <w:ind w:firstLineChars="100" w:firstLine="210"/>
      </w:pPr>
      <w:r w:rsidRPr="0081135E">
        <w:t xml:space="preserve">A typical research paper follows a clear and organized structure. Its exact structure varies by </w:t>
      </w:r>
      <w:r w:rsidRPr="006F1350">
        <w:t>discipline</w:t>
      </w:r>
      <w:r w:rsidRPr="0081135E">
        <w:t xml:space="preserve"> and journal. However, the main body of a scientific or engineering paper commonly follows the </w:t>
      </w:r>
      <w:proofErr w:type="spellStart"/>
      <w:r w:rsidRPr="0081135E">
        <w:rPr>
          <w:b/>
          <w:bCs/>
        </w:rPr>
        <w:t>IMRaD</w:t>
      </w:r>
      <w:proofErr w:type="spellEnd"/>
      <w:r w:rsidRPr="0081135E">
        <w:t xml:space="preserve"> structure: </w:t>
      </w:r>
      <w:r w:rsidRPr="0081135E">
        <w:rPr>
          <w:b/>
          <w:bCs/>
        </w:rPr>
        <w:t>I</w:t>
      </w:r>
      <w:r w:rsidRPr="0081135E">
        <w:t xml:space="preserve">ntroduction, </w:t>
      </w:r>
      <w:r w:rsidRPr="0081135E">
        <w:rPr>
          <w:b/>
          <w:bCs/>
        </w:rPr>
        <w:t>M</w:t>
      </w:r>
      <w:r w:rsidRPr="0081135E">
        <w:t xml:space="preserve">ethod, </w:t>
      </w:r>
      <w:r w:rsidRPr="0081135E">
        <w:rPr>
          <w:b/>
          <w:bCs/>
        </w:rPr>
        <w:t>R</w:t>
      </w:r>
      <w:r w:rsidRPr="0081135E">
        <w:t xml:space="preserve">esults, </w:t>
      </w:r>
      <w:r w:rsidRPr="0081135E">
        <w:rPr>
          <w:b/>
          <w:bCs/>
        </w:rPr>
        <w:t>a</w:t>
      </w:r>
      <w:r w:rsidRPr="0081135E">
        <w:t xml:space="preserve">nd </w:t>
      </w:r>
      <w:r w:rsidRPr="0081135E">
        <w:rPr>
          <w:b/>
          <w:bCs/>
        </w:rPr>
        <w:t>D</w:t>
      </w:r>
      <w:r w:rsidRPr="0081135E">
        <w:t xml:space="preserve">iscussion. In addition to these four sections, a research paper usually includes other elements, such as a </w:t>
      </w:r>
      <w:r w:rsidRPr="0081135E">
        <w:rPr>
          <w:b/>
          <w:bCs/>
        </w:rPr>
        <w:t>title</w:t>
      </w:r>
      <w:r w:rsidRPr="0081135E">
        <w:t xml:space="preserve">, </w:t>
      </w:r>
      <w:r w:rsidRPr="0081135E">
        <w:rPr>
          <w:b/>
          <w:bCs/>
        </w:rPr>
        <w:t>author</w:t>
      </w:r>
      <w:r w:rsidRPr="0081135E">
        <w:t xml:space="preserve"> </w:t>
      </w:r>
      <w:r w:rsidRPr="0081135E">
        <w:rPr>
          <w:b/>
          <w:bCs/>
        </w:rPr>
        <w:t>names</w:t>
      </w:r>
      <w:r w:rsidRPr="0081135E">
        <w:t xml:space="preserve">, </w:t>
      </w:r>
      <w:r w:rsidRPr="0081135E">
        <w:rPr>
          <w:b/>
          <w:bCs/>
        </w:rPr>
        <w:t>affiliations</w:t>
      </w:r>
      <w:r w:rsidRPr="0081135E">
        <w:t xml:space="preserve">, an </w:t>
      </w:r>
      <w:r w:rsidRPr="0081135E">
        <w:rPr>
          <w:b/>
          <w:bCs/>
        </w:rPr>
        <w:t>abstract</w:t>
      </w:r>
      <w:r w:rsidRPr="0081135E">
        <w:t xml:space="preserve">, </w:t>
      </w:r>
      <w:r w:rsidRPr="0081135E">
        <w:rPr>
          <w:b/>
          <w:bCs/>
        </w:rPr>
        <w:t>keywords</w:t>
      </w:r>
      <w:r w:rsidRPr="0081135E">
        <w:t xml:space="preserve">, </w:t>
      </w:r>
      <w:r w:rsidRPr="0081135E">
        <w:rPr>
          <w:b/>
          <w:bCs/>
        </w:rPr>
        <w:t>conclusions</w:t>
      </w:r>
      <w:r w:rsidRPr="0081135E">
        <w:t xml:space="preserve">, and </w:t>
      </w:r>
      <w:r w:rsidRPr="0081135E">
        <w:rPr>
          <w:b/>
          <w:bCs/>
        </w:rPr>
        <w:t>references</w:t>
      </w:r>
      <w:r w:rsidRPr="0081135E">
        <w:t>. The main elements are as follows</w:t>
      </w:r>
      <w:r w:rsidR="0009103F" w:rsidRPr="0081135E">
        <w:t>:</w:t>
      </w:r>
    </w:p>
    <w:p w14:paraId="4939B02C" w14:textId="77777777" w:rsidR="00AF15E4" w:rsidRPr="0081135E" w:rsidRDefault="00AF15E4" w:rsidP="00082EF8">
      <w:pPr>
        <w:ind w:firstLineChars="100" w:firstLine="210"/>
      </w:pPr>
    </w:p>
    <w:p w14:paraId="6098F7F6" w14:textId="1B8F83B1" w:rsidR="00312657" w:rsidRPr="00194EE9" w:rsidRDefault="00312657" w:rsidP="003663A4">
      <w:pPr>
        <w:pStyle w:val="a9"/>
        <w:numPr>
          <w:ilvl w:val="0"/>
          <w:numId w:val="24"/>
        </w:numPr>
      </w:pPr>
      <w:r w:rsidRPr="0081135E">
        <w:rPr>
          <w:b/>
          <w:bCs/>
        </w:rPr>
        <w:t>Title</w:t>
      </w:r>
      <w:r w:rsidRPr="0081135E">
        <w:t>:</w:t>
      </w:r>
      <w:r w:rsidR="00C87A27" w:rsidRPr="0081135E">
        <w:rPr>
          <w:rFonts w:hint="eastAsia"/>
        </w:rPr>
        <w:t xml:space="preserve"> It</w:t>
      </w:r>
      <w:r w:rsidR="00D95C3F" w:rsidRPr="0081135E">
        <w:t xml:space="preserve"> is a </w:t>
      </w:r>
      <w:r w:rsidR="00D95C3F" w:rsidRPr="00194EE9">
        <w:t>concise</w:t>
      </w:r>
      <w:r w:rsidR="00D95C3F" w:rsidRPr="0081135E">
        <w:t xml:space="preserve"> statement that shows the main topic or research question. It should </w:t>
      </w:r>
      <w:r w:rsidR="00D95C3F" w:rsidRPr="00194EE9">
        <w:t>be specific and informative</w:t>
      </w:r>
      <w:r w:rsidRPr="00194EE9">
        <w:t>.</w:t>
      </w:r>
      <w:r w:rsidR="0036381F" w:rsidRPr="00194EE9">
        <w:rPr>
          <w:rFonts w:hint="eastAsia"/>
        </w:rPr>
        <w:t xml:space="preserve"> </w:t>
      </w:r>
    </w:p>
    <w:p w14:paraId="26F647B4" w14:textId="5481ABBC" w:rsidR="002C58B5" w:rsidRPr="0081135E" w:rsidRDefault="001A126B" w:rsidP="00115421">
      <w:pPr>
        <w:ind w:left="210"/>
        <w:rPr>
          <w:i/>
          <w:iCs/>
        </w:rPr>
      </w:pPr>
      <w:r w:rsidRPr="0081135E">
        <w:rPr>
          <w:rFonts w:hint="eastAsia"/>
        </w:rPr>
        <w:t xml:space="preserve">e.g., </w:t>
      </w:r>
      <w:r w:rsidR="00115421" w:rsidRPr="0081135E">
        <w:rPr>
          <w:rFonts w:hint="eastAsia"/>
        </w:rPr>
        <w:t xml:space="preserve">× </w:t>
      </w:r>
      <w:r w:rsidR="00115421" w:rsidRPr="0081135E">
        <w:rPr>
          <w:b/>
          <w:bCs/>
        </w:rPr>
        <w:t>Too general</w:t>
      </w:r>
      <w:r w:rsidR="00115421" w:rsidRPr="0081135E">
        <w:t xml:space="preserve">: </w:t>
      </w:r>
      <w:r w:rsidR="00115421" w:rsidRPr="0081135E">
        <w:rPr>
          <w:i/>
          <w:iCs/>
        </w:rPr>
        <w:t>A Study of Solar Panels</w:t>
      </w:r>
      <w:r w:rsidR="00264204" w:rsidRPr="0081135E">
        <w:rPr>
          <w:rFonts w:hint="eastAsia"/>
          <w:i/>
          <w:iCs/>
        </w:rPr>
        <w:t xml:space="preserve"> </w:t>
      </w:r>
    </w:p>
    <w:p w14:paraId="19D21DDF" w14:textId="0A72F581" w:rsidR="00115421" w:rsidRPr="0081135E" w:rsidRDefault="008C5B62" w:rsidP="005A0592">
      <w:pPr>
        <w:ind w:left="1890" w:firstLineChars="200" w:firstLine="420"/>
      </w:pPr>
      <w:r w:rsidRPr="0081135E">
        <w:rPr>
          <w:rFonts w:hint="eastAsia"/>
          <w:i/>
          <w:iCs/>
        </w:rPr>
        <w:t>(</w:t>
      </w:r>
      <w:r w:rsidR="00264204" w:rsidRPr="0081135E">
        <w:rPr>
          <w:i/>
          <w:iCs/>
        </w:rPr>
        <w:t>太陽光パネルに関する研究</w:t>
      </w:r>
      <w:r w:rsidRPr="0081135E">
        <w:rPr>
          <w:rFonts w:hint="eastAsia"/>
          <w:i/>
          <w:iCs/>
        </w:rPr>
        <w:t>)</w:t>
      </w:r>
    </w:p>
    <w:p w14:paraId="44937E4C" w14:textId="4881037A" w:rsidR="00115421" w:rsidRPr="0081135E" w:rsidRDefault="001A126B" w:rsidP="001A126B">
      <w:pPr>
        <w:ind w:left="210" w:firstLineChars="200" w:firstLine="420"/>
      </w:pPr>
      <w:r w:rsidRPr="0081135E">
        <w:rPr>
          <w:rFonts w:hint="eastAsia"/>
          <w:b/>
          <w:bCs/>
        </w:rPr>
        <w:t xml:space="preserve">○ </w:t>
      </w:r>
      <w:r w:rsidR="00115421" w:rsidRPr="0081135E">
        <w:rPr>
          <w:b/>
          <w:bCs/>
        </w:rPr>
        <w:t>Specific and informative</w:t>
      </w:r>
      <w:r w:rsidR="00115421" w:rsidRPr="0081135E">
        <w:t xml:space="preserve">: </w:t>
      </w:r>
      <w:r w:rsidR="00115421" w:rsidRPr="0081135E">
        <w:rPr>
          <w:i/>
          <w:iCs/>
        </w:rPr>
        <w:t>Effects of Dust on the Power Output of Solar Panels</w:t>
      </w:r>
    </w:p>
    <w:p w14:paraId="7AE5FD8E" w14:textId="619F7CBB" w:rsidR="00264204" w:rsidRPr="0081135E" w:rsidRDefault="008C5B62" w:rsidP="00B54FA5">
      <w:pPr>
        <w:ind w:firstLineChars="1600" w:firstLine="3360"/>
        <w:jc w:val="left"/>
        <w:rPr>
          <w:i/>
          <w:iCs/>
        </w:rPr>
      </w:pPr>
      <w:r w:rsidRPr="0081135E">
        <w:rPr>
          <w:rFonts w:hint="eastAsia"/>
          <w:i/>
          <w:iCs/>
        </w:rPr>
        <w:t>(</w:t>
      </w:r>
      <w:r w:rsidR="004F51AC" w:rsidRPr="0081135E">
        <w:rPr>
          <w:i/>
          <w:iCs/>
        </w:rPr>
        <w:t>ほこりが太陽光パネルの発電出力に及ぼす影響</w:t>
      </w:r>
      <w:r w:rsidRPr="0081135E">
        <w:rPr>
          <w:rFonts w:hint="eastAsia"/>
          <w:i/>
          <w:iCs/>
        </w:rPr>
        <w:t>)</w:t>
      </w:r>
    </w:p>
    <w:p w14:paraId="6F2A513F" w14:textId="69BA0A90" w:rsidR="00312657" w:rsidRPr="0081135E" w:rsidRDefault="00312657" w:rsidP="003663A4">
      <w:pPr>
        <w:pStyle w:val="a9"/>
        <w:numPr>
          <w:ilvl w:val="0"/>
          <w:numId w:val="24"/>
        </w:numPr>
      </w:pPr>
      <w:r w:rsidRPr="0081135E">
        <w:rPr>
          <w:b/>
          <w:bCs/>
        </w:rPr>
        <w:t>Authors</w:t>
      </w:r>
      <w:r w:rsidRPr="0081135E">
        <w:t xml:space="preserve">: </w:t>
      </w:r>
      <w:r w:rsidR="00DC249C" w:rsidRPr="0081135E">
        <w:t>This section lists the names of the people who conducted and wrote the research</w:t>
      </w:r>
      <w:r w:rsidRPr="0081135E">
        <w:t>.</w:t>
      </w:r>
    </w:p>
    <w:p w14:paraId="2423DC4C" w14:textId="48C1181C" w:rsidR="00964EBA" w:rsidRPr="0081135E" w:rsidRDefault="00312657" w:rsidP="003663A4">
      <w:pPr>
        <w:pStyle w:val="a9"/>
        <w:numPr>
          <w:ilvl w:val="0"/>
          <w:numId w:val="24"/>
        </w:numPr>
      </w:pPr>
      <w:r w:rsidRPr="0081135E">
        <w:rPr>
          <w:b/>
          <w:bCs/>
        </w:rPr>
        <w:t>Authors' Affiliations</w:t>
      </w:r>
      <w:r w:rsidRPr="0081135E">
        <w:t xml:space="preserve">: </w:t>
      </w:r>
      <w:r w:rsidR="00B87E6A" w:rsidRPr="0081135E">
        <w:rPr>
          <w:rFonts w:hint="eastAsia"/>
        </w:rPr>
        <w:t>These</w:t>
      </w:r>
      <w:r w:rsidR="00181AB7" w:rsidRPr="0081135E">
        <w:t xml:space="preserve"> are the universities, companies, or research institutions to which the authors belong</w:t>
      </w:r>
      <w:r w:rsidR="00450BCA" w:rsidRPr="0081135E">
        <w:rPr>
          <w:rFonts w:hint="eastAsia"/>
        </w:rPr>
        <w:t xml:space="preserve">: </w:t>
      </w:r>
    </w:p>
    <w:p w14:paraId="3C03EA1A" w14:textId="16AA5754" w:rsidR="00312657" w:rsidRPr="0081135E" w:rsidRDefault="00450BCA" w:rsidP="00924BD8">
      <w:pPr>
        <w:ind w:left="210"/>
        <w:rPr>
          <w:i/>
          <w:iCs/>
        </w:rPr>
      </w:pPr>
      <w:r w:rsidRPr="0081135E">
        <w:rPr>
          <w:rFonts w:hint="eastAsia"/>
        </w:rPr>
        <w:t xml:space="preserve">e.g., </w:t>
      </w:r>
      <w:r w:rsidRPr="0081135E">
        <w:rPr>
          <w:rFonts w:hint="eastAsia"/>
          <w:i/>
          <w:iCs/>
        </w:rPr>
        <w:t>Shibaura Institute of Technology</w:t>
      </w:r>
      <w:r w:rsidR="00464D07" w:rsidRPr="0081135E">
        <w:rPr>
          <w:rFonts w:hint="eastAsia"/>
        </w:rPr>
        <w:t xml:space="preserve">, </w:t>
      </w:r>
      <w:r w:rsidR="00464D07" w:rsidRPr="0081135E">
        <w:rPr>
          <w:i/>
          <w:iCs/>
        </w:rPr>
        <w:t>Toyota Motor Corporation, or the National Institute of Advanced Industrial Science and Technology (AIST)</w:t>
      </w:r>
      <w:r w:rsidR="00340544" w:rsidRPr="0081135E">
        <w:rPr>
          <w:rFonts w:hint="eastAsia"/>
          <w:i/>
          <w:iCs/>
        </w:rPr>
        <w:t xml:space="preserve"> </w:t>
      </w:r>
    </w:p>
    <w:p w14:paraId="2E67E7F6" w14:textId="67E36CC5" w:rsidR="00340544" w:rsidRPr="0081135E" w:rsidRDefault="0044529E" w:rsidP="00924BD8">
      <w:pPr>
        <w:ind w:left="210"/>
      </w:pPr>
      <w:r w:rsidRPr="0081135E">
        <w:t>(例：芝浦工業大学，トヨタ自動車，産業技術総合研究所)</w:t>
      </w:r>
    </w:p>
    <w:p w14:paraId="0655F3F2" w14:textId="0197249A" w:rsidR="00312657" w:rsidRPr="0081135E" w:rsidRDefault="00312657" w:rsidP="003663A4">
      <w:pPr>
        <w:pStyle w:val="a9"/>
        <w:numPr>
          <w:ilvl w:val="0"/>
          <w:numId w:val="25"/>
        </w:numPr>
      </w:pPr>
      <w:r w:rsidRPr="0081135E">
        <w:rPr>
          <w:b/>
          <w:bCs/>
        </w:rPr>
        <w:t>Abstract</w:t>
      </w:r>
      <w:r w:rsidRPr="0081135E">
        <w:t xml:space="preserve">: </w:t>
      </w:r>
      <w:r w:rsidR="003D5ADB" w:rsidRPr="0081135E">
        <w:rPr>
          <w:rFonts w:hint="eastAsia"/>
        </w:rPr>
        <w:t>It</w:t>
      </w:r>
      <w:r w:rsidR="00C0320F" w:rsidRPr="0081135E">
        <w:t xml:space="preserve"> is </w:t>
      </w:r>
      <w:r w:rsidR="009250E9" w:rsidRPr="0081135E">
        <w:t>a summary</w:t>
      </w:r>
      <w:r w:rsidR="00C0320F" w:rsidRPr="0081135E">
        <w:t xml:space="preserve"> of the entire paper</w:t>
      </w:r>
      <w:r w:rsidR="00C0320F" w:rsidRPr="0081135E">
        <w:rPr>
          <w:rFonts w:hint="eastAsia"/>
        </w:rPr>
        <w:t xml:space="preserve"> </w:t>
      </w:r>
      <w:r w:rsidR="00C0320F" w:rsidRPr="0081135E">
        <w:t>(usually around 150-</w:t>
      </w:r>
      <w:r w:rsidR="00C0320F" w:rsidRPr="0081135E">
        <w:rPr>
          <w:rFonts w:hint="eastAsia"/>
        </w:rPr>
        <w:t>30</w:t>
      </w:r>
      <w:r w:rsidR="00C0320F" w:rsidRPr="0081135E">
        <w:t>0 words). It usually includes the purpose, methods, main results, and conclusions of the study.</w:t>
      </w:r>
    </w:p>
    <w:p w14:paraId="0ACB9224" w14:textId="6FD18EC2" w:rsidR="00DE6112" w:rsidRPr="0081135E" w:rsidRDefault="00312657" w:rsidP="003663A4">
      <w:pPr>
        <w:pStyle w:val="a9"/>
        <w:numPr>
          <w:ilvl w:val="0"/>
          <w:numId w:val="25"/>
        </w:numPr>
      </w:pPr>
      <w:r w:rsidRPr="0081135E">
        <w:rPr>
          <w:b/>
          <w:bCs/>
        </w:rPr>
        <w:t>Keywords</w:t>
      </w:r>
      <w:r w:rsidRPr="0081135E">
        <w:t xml:space="preserve">: </w:t>
      </w:r>
      <w:r w:rsidR="00DA5CD3" w:rsidRPr="0081135E">
        <w:rPr>
          <w:rFonts w:hint="eastAsia"/>
        </w:rPr>
        <w:t>They</w:t>
      </w:r>
      <w:r w:rsidR="00761BB5" w:rsidRPr="0081135E">
        <w:t xml:space="preserve"> are important terms that represent the main topics of the paper. They help readers find the paper in databases</w:t>
      </w:r>
      <w:r w:rsidR="004E2E8E" w:rsidRPr="0081135E">
        <w:rPr>
          <w:rFonts w:hint="eastAsia"/>
        </w:rPr>
        <w:t xml:space="preserve">: </w:t>
      </w:r>
    </w:p>
    <w:p w14:paraId="237FE316" w14:textId="77777777" w:rsidR="008C5B62" w:rsidRPr="0081135E" w:rsidRDefault="004E2E8E" w:rsidP="00097761">
      <w:pPr>
        <w:ind w:left="210"/>
      </w:pPr>
      <w:r w:rsidRPr="0081135E">
        <w:rPr>
          <w:rFonts w:hint="eastAsia"/>
        </w:rPr>
        <w:t xml:space="preserve">e.g., </w:t>
      </w:r>
      <w:r w:rsidR="008C5B62" w:rsidRPr="0081135E">
        <w:rPr>
          <w:i/>
          <w:iCs/>
        </w:rPr>
        <w:t>photovoltaic systems, energy efficiency,</w:t>
      </w:r>
      <w:r w:rsidR="008C5B62" w:rsidRPr="0081135E">
        <w:t xml:space="preserve"> and </w:t>
      </w:r>
      <w:r w:rsidR="008C5B62" w:rsidRPr="0081135E">
        <w:rPr>
          <w:i/>
          <w:iCs/>
        </w:rPr>
        <w:t>renewable energy</w:t>
      </w:r>
      <w:r w:rsidR="008C5B62" w:rsidRPr="0081135E">
        <w:t>.</w:t>
      </w:r>
    </w:p>
    <w:p w14:paraId="7C37775D" w14:textId="6B14F612" w:rsidR="008C5B62" w:rsidRPr="0081135E" w:rsidRDefault="008C5B62" w:rsidP="007D1053">
      <w:pPr>
        <w:ind w:left="210" w:firstLineChars="200" w:firstLine="420"/>
      </w:pPr>
      <w:r w:rsidRPr="0081135E">
        <w:t>(太陽光発電システム，エネルギー効率，再生可能エネルギー)</w:t>
      </w:r>
    </w:p>
    <w:p w14:paraId="4562B0E7" w14:textId="7D9FAC26" w:rsidR="00A43A9A" w:rsidRPr="0081135E" w:rsidRDefault="00594064" w:rsidP="006A31B9">
      <w:pPr>
        <w:spacing w:beforeLines="50" w:before="180"/>
        <w:ind w:left="210" w:hangingChars="100" w:hanging="210"/>
        <w:jc w:val="center"/>
      </w:pPr>
      <w:r w:rsidRPr="0081135E">
        <w:t>―― Main Text (本文) ――</w:t>
      </w:r>
    </w:p>
    <w:p w14:paraId="7F838EB9" w14:textId="15E5C19E" w:rsidR="00312657" w:rsidRPr="0081135E" w:rsidRDefault="00312657" w:rsidP="00BC7DBD">
      <w:pPr>
        <w:pStyle w:val="a9"/>
        <w:numPr>
          <w:ilvl w:val="0"/>
          <w:numId w:val="26"/>
        </w:numPr>
      </w:pPr>
      <w:r w:rsidRPr="0081135E">
        <w:rPr>
          <w:b/>
          <w:bCs/>
        </w:rPr>
        <w:t>Introduction</w:t>
      </w:r>
      <w:r w:rsidRPr="0081135E">
        <w:t xml:space="preserve">: </w:t>
      </w:r>
      <w:r w:rsidR="00606B1E" w:rsidRPr="0081135E">
        <w:rPr>
          <w:rFonts w:hint="eastAsia"/>
        </w:rPr>
        <w:t>This section</w:t>
      </w:r>
      <w:r w:rsidR="00D15DAD" w:rsidRPr="0081135E">
        <w:rPr>
          <w:rFonts w:hint="eastAsia"/>
        </w:rPr>
        <w:t xml:space="preserve"> </w:t>
      </w:r>
      <w:r w:rsidR="00372C7C" w:rsidRPr="0081135E">
        <w:t xml:space="preserve">explains the background and significance of the research, </w:t>
      </w:r>
      <w:r w:rsidR="00372C7C" w:rsidRPr="00976E19">
        <w:t xml:space="preserve">reviews relevant previous studies, and presents the research </w:t>
      </w:r>
      <w:r w:rsidR="00DE590E" w:rsidRPr="00976E19">
        <w:rPr>
          <w:rFonts w:hint="eastAsia"/>
        </w:rPr>
        <w:t>questions</w:t>
      </w:r>
      <w:r w:rsidR="001C583F" w:rsidRPr="00976E19">
        <w:rPr>
          <w:rFonts w:hint="eastAsia"/>
        </w:rPr>
        <w:t xml:space="preserve"> (RQs)</w:t>
      </w:r>
      <w:r w:rsidR="00DE590E" w:rsidRPr="00976E19">
        <w:rPr>
          <w:rFonts w:hint="eastAsia"/>
        </w:rPr>
        <w:t>,</w:t>
      </w:r>
      <w:r w:rsidR="00372C7C" w:rsidRPr="00976E19">
        <w:t xml:space="preserve"> objectives, </w:t>
      </w:r>
      <w:r w:rsidR="00372C7C" w:rsidRPr="0081135E">
        <w:t xml:space="preserve">or </w:t>
      </w:r>
      <w:r w:rsidR="00372C7C" w:rsidRPr="00976E19">
        <w:t>hypotheses</w:t>
      </w:r>
      <w:r w:rsidR="00372C7C" w:rsidRPr="0081135E">
        <w:t>.</w:t>
      </w:r>
    </w:p>
    <w:p w14:paraId="31BE00A7" w14:textId="5E9C6F77" w:rsidR="00312657" w:rsidRPr="006F1350" w:rsidRDefault="00312657" w:rsidP="00BC7DBD">
      <w:pPr>
        <w:pStyle w:val="a9"/>
        <w:numPr>
          <w:ilvl w:val="0"/>
          <w:numId w:val="26"/>
        </w:numPr>
      </w:pPr>
      <w:r w:rsidRPr="0081135E">
        <w:rPr>
          <w:b/>
          <w:bCs/>
        </w:rPr>
        <w:t>Method</w:t>
      </w:r>
      <w:r w:rsidRPr="0081135E">
        <w:t xml:space="preserve">: </w:t>
      </w:r>
      <w:r w:rsidR="003B2FE2" w:rsidRPr="0081135E">
        <w:rPr>
          <w:rFonts w:hint="eastAsia"/>
        </w:rPr>
        <w:t xml:space="preserve">This </w:t>
      </w:r>
      <w:r w:rsidR="003B2FE2" w:rsidRPr="0081135E">
        <w:t>section describes how the study was conducted. It may includ</w:t>
      </w:r>
      <w:r w:rsidR="003B2FE2" w:rsidRPr="006F1350">
        <w:t>e the research design, participants, materials, procedures, and methods of analysis.</w:t>
      </w:r>
      <w:r w:rsidRPr="006F1350">
        <w:t xml:space="preserve"> It ensures that other researchers can replicate the work.</w:t>
      </w:r>
    </w:p>
    <w:p w14:paraId="696DC29F" w14:textId="2DF8A27A" w:rsidR="00312657" w:rsidRPr="006F1350" w:rsidRDefault="00312657" w:rsidP="00BC7DBD">
      <w:pPr>
        <w:pStyle w:val="a9"/>
        <w:numPr>
          <w:ilvl w:val="0"/>
          <w:numId w:val="26"/>
        </w:numPr>
      </w:pPr>
      <w:r w:rsidRPr="0081135E">
        <w:rPr>
          <w:b/>
          <w:bCs/>
        </w:rPr>
        <w:t>Results</w:t>
      </w:r>
      <w:r w:rsidRPr="0081135E">
        <w:t xml:space="preserve">: </w:t>
      </w:r>
      <w:r w:rsidR="00EC2CAA" w:rsidRPr="0081135E">
        <w:rPr>
          <w:rFonts w:hint="eastAsia"/>
        </w:rPr>
        <w:t>This</w:t>
      </w:r>
      <w:r w:rsidR="0091211F" w:rsidRPr="0081135E">
        <w:t xml:space="preserve"> section presents the findings of the study, often using tables, graphs, or figures. The findings are usually repor</w:t>
      </w:r>
      <w:r w:rsidR="0091211F" w:rsidRPr="006F1350">
        <w:t>ted without detailed interpretation</w:t>
      </w:r>
      <w:r w:rsidRPr="006F1350">
        <w:t>.</w:t>
      </w:r>
    </w:p>
    <w:p w14:paraId="7C7F8C12" w14:textId="19311D18" w:rsidR="00312657" w:rsidRPr="0081135E" w:rsidRDefault="00312657" w:rsidP="00BC7DBD">
      <w:pPr>
        <w:pStyle w:val="a9"/>
        <w:numPr>
          <w:ilvl w:val="0"/>
          <w:numId w:val="26"/>
        </w:numPr>
      </w:pPr>
      <w:r w:rsidRPr="0081135E">
        <w:rPr>
          <w:b/>
          <w:bCs/>
        </w:rPr>
        <w:lastRenderedPageBreak/>
        <w:t>Discussion</w:t>
      </w:r>
      <w:r w:rsidRPr="0081135E">
        <w:t xml:space="preserve">: </w:t>
      </w:r>
      <w:r w:rsidR="00B53A70" w:rsidRPr="0081135E">
        <w:t>T</w:t>
      </w:r>
      <w:r w:rsidR="00EF20BD" w:rsidRPr="0081135E">
        <w:rPr>
          <w:rFonts w:hint="eastAsia"/>
        </w:rPr>
        <w:t>his section</w:t>
      </w:r>
      <w:r w:rsidR="00B53A70" w:rsidRPr="0081135E">
        <w:t xml:space="preserve"> interprets the results and relates them to the research question</w:t>
      </w:r>
      <w:r w:rsidR="00CF7601" w:rsidRPr="0081135E">
        <w:rPr>
          <w:rFonts w:hint="eastAsia"/>
        </w:rPr>
        <w:t>s</w:t>
      </w:r>
      <w:r w:rsidR="00B53A70" w:rsidRPr="0081135E">
        <w:t xml:space="preserve"> and previous studies. It may also explain th</w:t>
      </w:r>
      <w:r w:rsidR="00B53A70" w:rsidRPr="00A50664">
        <w:t>e implications and limitations of the study and</w:t>
      </w:r>
      <w:r w:rsidR="00B53A70" w:rsidRPr="0081135E">
        <w:t xml:space="preserve"> suggest directions for future research</w:t>
      </w:r>
      <w:r w:rsidRPr="0081135E">
        <w:t>.</w:t>
      </w:r>
    </w:p>
    <w:p w14:paraId="231A5D27" w14:textId="788AF35E" w:rsidR="00312657" w:rsidRPr="0081135E" w:rsidRDefault="00312657" w:rsidP="00BC7DBD">
      <w:pPr>
        <w:pStyle w:val="a9"/>
        <w:numPr>
          <w:ilvl w:val="0"/>
          <w:numId w:val="26"/>
        </w:numPr>
      </w:pPr>
      <w:r w:rsidRPr="0081135E">
        <w:rPr>
          <w:b/>
          <w:bCs/>
        </w:rPr>
        <w:t>Conclusion</w:t>
      </w:r>
      <w:r w:rsidRPr="0081135E">
        <w:t>: T</w:t>
      </w:r>
      <w:r w:rsidR="00B42F62" w:rsidRPr="0081135E">
        <w:rPr>
          <w:rFonts w:hint="eastAsia"/>
        </w:rPr>
        <w:t>his section</w:t>
      </w:r>
      <w:r w:rsidRPr="0081135E">
        <w:t xml:space="preserve"> summarizes the main findings and their broader significance, providing a final perspective on the research.</w:t>
      </w:r>
    </w:p>
    <w:p w14:paraId="325C21ED" w14:textId="127BCD07" w:rsidR="00594064" w:rsidRPr="0081135E" w:rsidRDefault="00594064" w:rsidP="007C2CA3">
      <w:pPr>
        <w:spacing w:beforeLines="50" w:before="180"/>
        <w:ind w:left="210" w:hangingChars="100" w:hanging="210"/>
        <w:jc w:val="center"/>
      </w:pPr>
      <w:r w:rsidRPr="0081135E">
        <w:t>―― End Matter (本文後の項目) ――</w:t>
      </w:r>
    </w:p>
    <w:p w14:paraId="1BCEA4E2" w14:textId="10CB86F6" w:rsidR="00312657" w:rsidRPr="00A50664" w:rsidRDefault="00312657" w:rsidP="001E1A8D">
      <w:pPr>
        <w:pStyle w:val="a9"/>
        <w:numPr>
          <w:ilvl w:val="0"/>
          <w:numId w:val="27"/>
        </w:numPr>
      </w:pPr>
      <w:r w:rsidRPr="0081135E">
        <w:rPr>
          <w:b/>
          <w:bCs/>
        </w:rPr>
        <w:t>Acknowledgement</w:t>
      </w:r>
      <w:r w:rsidRPr="0081135E">
        <w:t>:</w:t>
      </w:r>
      <w:r w:rsidR="00CD5BA4" w:rsidRPr="0081135E">
        <w:t xml:space="preserve"> This sectio</w:t>
      </w:r>
      <w:r w:rsidR="00CD5BA4" w:rsidRPr="00A50664">
        <w:t>n recognizes people, organizations, or funding bodies that supported the research but are not listed as authors.</w:t>
      </w:r>
    </w:p>
    <w:p w14:paraId="61982859" w14:textId="73471460" w:rsidR="00312657" w:rsidRPr="0081135E" w:rsidRDefault="00312657" w:rsidP="001E1A8D">
      <w:pPr>
        <w:pStyle w:val="a9"/>
        <w:numPr>
          <w:ilvl w:val="0"/>
          <w:numId w:val="27"/>
        </w:numPr>
      </w:pPr>
      <w:r w:rsidRPr="0081135E">
        <w:rPr>
          <w:b/>
          <w:bCs/>
        </w:rPr>
        <w:t>References</w:t>
      </w:r>
      <w:r w:rsidRPr="0081135E">
        <w:t>:</w:t>
      </w:r>
      <w:r w:rsidR="00A963DA" w:rsidRPr="0081135E">
        <w:t xml:space="preserve"> </w:t>
      </w:r>
      <w:r w:rsidR="00F427C3" w:rsidRPr="0081135E">
        <w:rPr>
          <w:rFonts w:hint="eastAsia"/>
        </w:rPr>
        <w:t>This section</w:t>
      </w:r>
      <w:r w:rsidR="00A963DA" w:rsidRPr="0081135E">
        <w:t xml:space="preserve"> lists all the sour</w:t>
      </w:r>
      <w:r w:rsidR="00A963DA" w:rsidRPr="00A50664">
        <w:t>ces cited in the pa</w:t>
      </w:r>
      <w:r w:rsidR="00A963DA" w:rsidRPr="0081135E">
        <w:t xml:space="preserve">per according to a specific </w:t>
      </w:r>
      <w:r w:rsidR="00A963DA" w:rsidRPr="00A50664">
        <w:t>citation style</w:t>
      </w:r>
      <w:r w:rsidRPr="00A50664">
        <w:t xml:space="preserve"> (e.g.,</w:t>
      </w:r>
      <w:r w:rsidRPr="0081135E">
        <w:t xml:space="preserve"> </w:t>
      </w:r>
      <w:r w:rsidR="00586915" w:rsidRPr="0081135E">
        <w:rPr>
          <w:rFonts w:hint="eastAsia"/>
        </w:rPr>
        <w:t xml:space="preserve">IEEE, </w:t>
      </w:r>
      <w:r w:rsidRPr="0081135E">
        <w:t>APA, MLA, Chicago</w:t>
      </w:r>
      <w:r w:rsidR="000E0356" w:rsidRPr="0081135E">
        <w:t>)</w:t>
      </w:r>
      <w:r w:rsidR="00557F94" w:rsidRPr="0081135E">
        <w:sym w:font="Wingdings" w:char="F0E0"/>
      </w:r>
      <w:r w:rsidR="00557F94" w:rsidRPr="0081135E">
        <w:rPr>
          <w:rFonts w:hint="eastAsia"/>
        </w:rPr>
        <w:t xml:space="preserve"> See </w:t>
      </w:r>
      <w:r w:rsidR="00F64E41" w:rsidRPr="0081135E">
        <w:t>“</w:t>
      </w:r>
      <w:r w:rsidR="00557F94" w:rsidRPr="0081135E">
        <w:rPr>
          <w:rFonts w:hint="eastAsia"/>
          <w:b/>
          <w:bCs/>
        </w:rPr>
        <w:t>A. Comparing Citation Styles</w:t>
      </w:r>
      <w:r w:rsidR="00F64E41" w:rsidRPr="0081135E">
        <w:rPr>
          <w:b/>
          <w:bCs/>
        </w:rPr>
        <w:t>”</w:t>
      </w:r>
      <w:r w:rsidR="00B00010" w:rsidRPr="0081135E">
        <w:rPr>
          <w:rFonts w:hint="eastAsia"/>
          <w:b/>
          <w:bCs/>
        </w:rPr>
        <w:t>.</w:t>
      </w:r>
    </w:p>
    <w:p w14:paraId="311DF086" w14:textId="1DAB1010" w:rsidR="00E740F1" w:rsidRPr="0081135E" w:rsidRDefault="004F2AD8" w:rsidP="001E1A8D">
      <w:pPr>
        <w:pStyle w:val="a9"/>
        <w:numPr>
          <w:ilvl w:val="0"/>
          <w:numId w:val="27"/>
        </w:numPr>
      </w:pPr>
      <w:r w:rsidRPr="0081135E">
        <w:rPr>
          <w:rFonts w:hint="eastAsia"/>
          <w:b/>
          <w:bCs/>
        </w:rPr>
        <w:t>Biography</w:t>
      </w:r>
      <w:r w:rsidRPr="0081135E">
        <w:rPr>
          <w:rFonts w:hint="eastAsia"/>
        </w:rPr>
        <w:t xml:space="preserve">: </w:t>
      </w:r>
      <w:r w:rsidR="008A4A0B" w:rsidRPr="0081135E">
        <w:rPr>
          <w:rFonts w:hint="eastAsia"/>
        </w:rPr>
        <w:t xml:space="preserve">It </w:t>
      </w:r>
      <w:r w:rsidR="00E370A9" w:rsidRPr="0081135E">
        <w:t>provides information about an author’s background, affiliations, and research interests. It appears in some journals but is not an essential section of every paper</w:t>
      </w:r>
      <w:r w:rsidR="00E740F1" w:rsidRPr="0081135E">
        <w:rPr>
          <w:rFonts w:hint="eastAsia"/>
        </w:rPr>
        <w:t>.</w:t>
      </w:r>
    </w:p>
    <w:p w14:paraId="2550CBA8" w14:textId="54890902" w:rsidR="00312657" w:rsidRPr="0081135E" w:rsidRDefault="00A67C8A" w:rsidP="001E1A8D">
      <w:pPr>
        <w:pStyle w:val="a9"/>
        <w:numPr>
          <w:ilvl w:val="0"/>
          <w:numId w:val="27"/>
        </w:numPr>
      </w:pPr>
      <w:r w:rsidRPr="0081135E">
        <w:rPr>
          <w:b/>
          <w:bCs/>
        </w:rPr>
        <w:t>Appendi</w:t>
      </w:r>
      <w:r w:rsidR="00FE5B9D" w:rsidRPr="0081135E">
        <w:rPr>
          <w:rFonts w:hint="eastAsia"/>
          <w:b/>
          <w:bCs/>
        </w:rPr>
        <w:t xml:space="preserve">x: </w:t>
      </w:r>
      <w:r w:rsidR="00CA5886" w:rsidRPr="0081135E">
        <w:rPr>
          <w:rFonts w:hint="eastAsia"/>
        </w:rPr>
        <w:t>It</w:t>
      </w:r>
      <w:r w:rsidR="00CA5886" w:rsidRPr="0081135E">
        <w:rPr>
          <w:rFonts w:hint="eastAsia"/>
          <w:b/>
          <w:bCs/>
        </w:rPr>
        <w:t xml:space="preserve"> </w:t>
      </w:r>
      <w:r w:rsidR="0044306C" w:rsidRPr="0081135E">
        <w:t>contains supplementary information, such as detailed data, calculations, or additional figures that are not included in the main text.</w:t>
      </w:r>
    </w:p>
    <w:p w14:paraId="5581F904" w14:textId="77777777" w:rsidR="00500742" w:rsidRPr="0081135E" w:rsidRDefault="00500742" w:rsidP="00312657"/>
    <w:p w14:paraId="2BE12487" w14:textId="5C0A4A17" w:rsidR="000D44FA" w:rsidRPr="0081135E" w:rsidRDefault="008827F3" w:rsidP="000D44FA">
      <w:pPr>
        <w:rPr>
          <w:b/>
          <w:bCs/>
        </w:rPr>
      </w:pPr>
      <w:r w:rsidRPr="0081135E">
        <w:rPr>
          <w:rFonts w:hint="eastAsia"/>
          <w:b/>
          <w:bCs/>
        </w:rPr>
        <w:t>A.</w:t>
      </w:r>
      <w:r w:rsidR="006F655D" w:rsidRPr="0081135E">
        <w:rPr>
          <w:rFonts w:hint="eastAsia"/>
          <w:b/>
          <w:bCs/>
        </w:rPr>
        <w:t xml:space="preserve"> Comparing</w:t>
      </w:r>
      <w:r w:rsidR="008C5D82" w:rsidRPr="0081135E">
        <w:rPr>
          <w:rFonts w:hint="eastAsia"/>
          <w:b/>
          <w:bCs/>
        </w:rPr>
        <w:t xml:space="preserve"> </w:t>
      </w:r>
      <w:r w:rsidR="000D2DB3" w:rsidRPr="0081135E">
        <w:rPr>
          <w:rFonts w:hint="eastAsia"/>
          <w:b/>
          <w:bCs/>
        </w:rPr>
        <w:t>C</w:t>
      </w:r>
      <w:r w:rsidR="008C5D82" w:rsidRPr="0081135E">
        <w:rPr>
          <w:rFonts w:hint="eastAsia"/>
          <w:b/>
          <w:bCs/>
        </w:rPr>
        <w:t xml:space="preserve">itation </w:t>
      </w:r>
      <w:r w:rsidR="000D2DB3" w:rsidRPr="0081135E">
        <w:rPr>
          <w:rFonts w:hint="eastAsia"/>
          <w:b/>
          <w:bCs/>
        </w:rPr>
        <w:t>S</w:t>
      </w:r>
      <w:r w:rsidR="008C5D82" w:rsidRPr="0081135E">
        <w:rPr>
          <w:rFonts w:hint="eastAsia"/>
          <w:b/>
          <w:bCs/>
        </w:rPr>
        <w:t>tyles:</w:t>
      </w:r>
    </w:p>
    <w:p w14:paraId="4EB648D4" w14:textId="6131622F" w:rsidR="00C43284" w:rsidRPr="0081135E" w:rsidRDefault="008850D9" w:rsidP="00975731">
      <w:pPr>
        <w:ind w:firstLineChars="100" w:firstLine="210"/>
      </w:pPr>
      <w:r w:rsidRPr="0081135E">
        <w:t>Different academic fields use different citation styles. The examples below show how the same paper is listed in four styles.</w:t>
      </w:r>
      <w:r w:rsidRPr="00A50664">
        <w:t xml:space="preserve"> Notice the differences in author names, the position of the publication year, capitalization, punctuation, and the presentation of page numbers and the DOI</w:t>
      </w:r>
      <w:r w:rsidR="006731FB" w:rsidRPr="00A50664">
        <w:rPr>
          <w:rFonts w:hint="eastAsia"/>
        </w:rPr>
        <w:t xml:space="preserve"> </w:t>
      </w:r>
      <w:r w:rsidR="006731FB" w:rsidRPr="0081135E">
        <w:rPr>
          <w:rFonts w:hint="eastAsia"/>
        </w:rPr>
        <w:t>(</w:t>
      </w:r>
      <w:r w:rsidR="000B27A2" w:rsidRPr="0081135E">
        <w:rPr>
          <w:b/>
          <w:bCs/>
        </w:rPr>
        <w:t>D</w:t>
      </w:r>
      <w:r w:rsidR="000B27A2" w:rsidRPr="0081135E">
        <w:t xml:space="preserve">igital </w:t>
      </w:r>
      <w:r w:rsidR="000B27A2" w:rsidRPr="0081135E">
        <w:rPr>
          <w:b/>
          <w:bCs/>
        </w:rPr>
        <w:t>O</w:t>
      </w:r>
      <w:r w:rsidR="000B27A2" w:rsidRPr="0081135E">
        <w:t xml:space="preserve">bject </w:t>
      </w:r>
      <w:r w:rsidR="000B27A2" w:rsidRPr="0081135E">
        <w:rPr>
          <w:b/>
          <w:bCs/>
        </w:rPr>
        <w:t>I</w:t>
      </w:r>
      <w:r w:rsidR="000B27A2" w:rsidRPr="0081135E">
        <w:t>dentifier</w:t>
      </w:r>
      <w:r w:rsidR="000B27A2" w:rsidRPr="0081135E">
        <w:rPr>
          <w:rFonts w:hint="eastAsia"/>
        </w:rPr>
        <w:t xml:space="preserve">: </w:t>
      </w:r>
      <w:r w:rsidR="00512324" w:rsidRPr="0081135E">
        <w:t>a unique and permanent code used to identify and find an academic publication online</w:t>
      </w:r>
      <w:r w:rsidR="006731FB" w:rsidRPr="0081135E">
        <w:rPr>
          <w:rFonts w:hint="eastAsia"/>
        </w:rPr>
        <w:t>)</w:t>
      </w:r>
      <w:r w:rsidRPr="0081135E">
        <w:t>.</w:t>
      </w:r>
    </w:p>
    <w:p w14:paraId="272E22D4" w14:textId="77777777" w:rsidR="008850D9" w:rsidRPr="0081135E" w:rsidRDefault="008850D9" w:rsidP="000E617F">
      <w:pPr>
        <w:jc w:val="left"/>
      </w:pPr>
    </w:p>
    <w:p w14:paraId="2B2F0B58" w14:textId="65D02B3A" w:rsidR="00AB0B90" w:rsidRPr="0081135E" w:rsidRDefault="00AB0B90" w:rsidP="00A63B28">
      <w:pPr>
        <w:ind w:leftChars="200" w:left="420"/>
        <w:jc w:val="left"/>
      </w:pPr>
      <w:r w:rsidRPr="0081135E">
        <w:rPr>
          <w:b/>
          <w:bCs/>
        </w:rPr>
        <w:t>1. IEEE</w:t>
      </w:r>
      <w:r w:rsidR="007164F9" w:rsidRPr="0081135E">
        <w:rPr>
          <w:rFonts w:hint="eastAsia"/>
          <w:b/>
          <w:bCs/>
        </w:rPr>
        <w:t xml:space="preserve"> (</w:t>
      </w:r>
      <w:r w:rsidR="009D579C" w:rsidRPr="0081135E">
        <w:rPr>
          <w:b/>
          <w:bCs/>
        </w:rPr>
        <w:t>Engineering, Computer Science</w:t>
      </w:r>
      <w:r w:rsidR="007164F9" w:rsidRPr="0081135E">
        <w:rPr>
          <w:rFonts w:hint="eastAsia"/>
          <w:b/>
          <w:bCs/>
        </w:rPr>
        <w:t>)</w:t>
      </w:r>
      <w:r w:rsidR="00F977DE" w:rsidRPr="0081135E">
        <w:rPr>
          <w:rFonts w:hint="eastAsia"/>
          <w:b/>
          <w:bCs/>
        </w:rPr>
        <w:t>*</w:t>
      </w:r>
    </w:p>
    <w:p w14:paraId="46D30523" w14:textId="037CAE25" w:rsidR="00AB0B90" w:rsidRPr="0081135E" w:rsidRDefault="00AB0B90" w:rsidP="00A63B28">
      <w:pPr>
        <w:ind w:leftChars="200" w:left="420"/>
        <w:jc w:val="left"/>
      </w:pPr>
      <w:r w:rsidRPr="0081135E">
        <w:t xml:space="preserve">[1] Z.-H. Lin and S. Smith, “A natural user interface for realistic tactile perception of object surface texture,” in </w:t>
      </w:r>
      <w:r w:rsidRPr="0081135E">
        <w:rPr>
          <w:i/>
          <w:iCs/>
        </w:rPr>
        <w:t>2017 9th International Conference on Intelligent Human-Machine Systems and Cybernetics (IHMSC)</w:t>
      </w:r>
      <w:r w:rsidRPr="0081135E">
        <w:t xml:space="preserve">, vol. 2, 2017, pp. 370–373, </w:t>
      </w:r>
      <w:proofErr w:type="spellStart"/>
      <w:r w:rsidRPr="0081135E">
        <w:t>doi</w:t>
      </w:r>
      <w:proofErr w:type="spellEnd"/>
      <w:r w:rsidRPr="0081135E">
        <w:t xml:space="preserve">: </w:t>
      </w:r>
      <w:hyperlink r:id="rId8" w:history="1">
        <w:r w:rsidRPr="0081135E">
          <w:rPr>
            <w:rStyle w:val="af4"/>
            <w:color w:val="auto"/>
          </w:rPr>
          <w:t>10.1109/IHMSC.2017.194</w:t>
        </w:r>
      </w:hyperlink>
      <w:r w:rsidR="00F565F4" w:rsidRPr="0081135E">
        <w:rPr>
          <w:rFonts w:hint="eastAsia"/>
        </w:rPr>
        <w:t>.</w:t>
      </w:r>
    </w:p>
    <w:p w14:paraId="2878E536" w14:textId="2E610A6B" w:rsidR="00AB0B90" w:rsidRPr="0081135E" w:rsidRDefault="00AB0B90" w:rsidP="00FE2CF4">
      <w:pPr>
        <w:spacing w:beforeLines="50" w:before="180"/>
        <w:ind w:leftChars="200" w:left="420"/>
        <w:jc w:val="left"/>
      </w:pPr>
      <w:r w:rsidRPr="0081135E">
        <w:rPr>
          <w:b/>
          <w:bCs/>
        </w:rPr>
        <w:t>2. APA</w:t>
      </w:r>
      <w:r w:rsidR="009D579C" w:rsidRPr="0081135E">
        <w:rPr>
          <w:rFonts w:hint="eastAsia"/>
          <w:b/>
          <w:bCs/>
        </w:rPr>
        <w:t xml:space="preserve"> (Social Science</w:t>
      </w:r>
      <w:r w:rsidR="009D0033" w:rsidRPr="0081135E">
        <w:rPr>
          <w:rFonts w:hint="eastAsia"/>
          <w:b/>
          <w:bCs/>
        </w:rPr>
        <w:t>s</w:t>
      </w:r>
      <w:r w:rsidR="009D579C" w:rsidRPr="0081135E">
        <w:rPr>
          <w:rFonts w:hint="eastAsia"/>
          <w:b/>
          <w:bCs/>
        </w:rPr>
        <w:t>)</w:t>
      </w:r>
    </w:p>
    <w:p w14:paraId="40FE05C2" w14:textId="77777777" w:rsidR="00AB0B90" w:rsidRPr="0081135E" w:rsidRDefault="00AB0B90" w:rsidP="00A63B28">
      <w:pPr>
        <w:ind w:leftChars="200" w:left="420"/>
        <w:jc w:val="left"/>
      </w:pPr>
      <w:r w:rsidRPr="0081135E">
        <w:t xml:space="preserve">Lin, Z.-H., &amp; Smith, S. (2017). A natural user interface for realistic tactile perception of object surface texture. In </w:t>
      </w:r>
      <w:r w:rsidRPr="0081135E">
        <w:rPr>
          <w:i/>
          <w:iCs/>
        </w:rPr>
        <w:t>2017 9th International Conference on Intelligent Human-Machine Systems and Cybernetics (IHMSC)</w:t>
      </w:r>
      <w:r w:rsidRPr="0081135E">
        <w:t xml:space="preserve"> (Vol. 2, pp. 370–373). IEEE. </w:t>
      </w:r>
      <w:hyperlink r:id="rId9" w:history="1">
        <w:r w:rsidRPr="0081135E">
          <w:rPr>
            <w:rStyle w:val="af4"/>
            <w:color w:val="auto"/>
          </w:rPr>
          <w:t>https://doi.org/10.1109/IHMSC.2017.194</w:t>
        </w:r>
      </w:hyperlink>
    </w:p>
    <w:p w14:paraId="6C2FC5B5" w14:textId="5766DAB7" w:rsidR="00AB0B90" w:rsidRPr="0081135E" w:rsidRDefault="00AB0B90" w:rsidP="00FE2CF4">
      <w:pPr>
        <w:spacing w:beforeLines="50" w:before="180"/>
        <w:ind w:leftChars="200" w:left="420"/>
        <w:jc w:val="left"/>
      </w:pPr>
      <w:r w:rsidRPr="0081135E">
        <w:rPr>
          <w:b/>
          <w:bCs/>
        </w:rPr>
        <w:t>3. MLA</w:t>
      </w:r>
      <w:r w:rsidR="009D579C" w:rsidRPr="0081135E">
        <w:rPr>
          <w:rFonts w:hint="eastAsia"/>
          <w:b/>
          <w:bCs/>
        </w:rPr>
        <w:t xml:space="preserve"> (Literature</w:t>
      </w:r>
      <w:r w:rsidR="00043C1C" w:rsidRPr="0081135E">
        <w:rPr>
          <w:rFonts w:hint="eastAsia"/>
          <w:b/>
          <w:bCs/>
        </w:rPr>
        <w:t>, Languages</w:t>
      </w:r>
      <w:r w:rsidR="009D579C" w:rsidRPr="0081135E">
        <w:rPr>
          <w:rFonts w:hint="eastAsia"/>
          <w:b/>
          <w:bCs/>
        </w:rPr>
        <w:t>)</w:t>
      </w:r>
    </w:p>
    <w:p w14:paraId="7FC08F9C" w14:textId="77777777" w:rsidR="00AB0B90" w:rsidRPr="0081135E" w:rsidRDefault="00AB0B90" w:rsidP="00A63B28">
      <w:pPr>
        <w:ind w:leftChars="200" w:left="420"/>
        <w:jc w:val="left"/>
      </w:pPr>
      <w:r w:rsidRPr="0081135E">
        <w:t xml:space="preserve">Lin, Zih-Hao, and Shana Smith. “A Natural User Interface for Realistic Tactile </w:t>
      </w:r>
      <w:r w:rsidRPr="0081135E">
        <w:lastRenderedPageBreak/>
        <w:t xml:space="preserve">Perception of Object Surface Texture.” </w:t>
      </w:r>
      <w:r w:rsidRPr="0081135E">
        <w:rPr>
          <w:i/>
          <w:iCs/>
        </w:rPr>
        <w:t>2017 9th International Conference on Intelligent Human-Machine Systems and Cybernetics (IHMSC)</w:t>
      </w:r>
      <w:r w:rsidRPr="0081135E">
        <w:t xml:space="preserve">, vol. 2, IEEE, 2017, pp. 370–73. </w:t>
      </w:r>
      <w:hyperlink r:id="rId10" w:history="1">
        <w:r w:rsidRPr="0081135E">
          <w:rPr>
            <w:rStyle w:val="af4"/>
            <w:color w:val="auto"/>
          </w:rPr>
          <w:t>https://doi.org/10.1109/IHMSC.2017.194</w:t>
        </w:r>
      </w:hyperlink>
      <w:r w:rsidRPr="0081135E">
        <w:t>.</w:t>
      </w:r>
    </w:p>
    <w:p w14:paraId="19525261" w14:textId="1616E6B7" w:rsidR="00AB0B90" w:rsidRPr="0081135E" w:rsidRDefault="00AB0B90" w:rsidP="00FE2CF4">
      <w:pPr>
        <w:spacing w:beforeLines="50" w:before="180"/>
        <w:ind w:leftChars="200" w:left="420"/>
        <w:jc w:val="left"/>
      </w:pPr>
      <w:r w:rsidRPr="0081135E">
        <w:rPr>
          <w:b/>
          <w:bCs/>
        </w:rPr>
        <w:t>4. Chicago</w:t>
      </w:r>
      <w:r w:rsidR="009D579C" w:rsidRPr="0081135E">
        <w:rPr>
          <w:rFonts w:hint="eastAsia"/>
          <w:b/>
          <w:bCs/>
        </w:rPr>
        <w:t xml:space="preserve"> (</w:t>
      </w:r>
      <w:r w:rsidR="00E26AE9" w:rsidRPr="0081135E">
        <w:rPr>
          <w:rFonts w:hint="eastAsia"/>
          <w:b/>
          <w:bCs/>
        </w:rPr>
        <w:t>History, Humanities</w:t>
      </w:r>
      <w:r w:rsidR="009D579C" w:rsidRPr="0081135E">
        <w:rPr>
          <w:rFonts w:hint="eastAsia"/>
          <w:b/>
          <w:bCs/>
        </w:rPr>
        <w:t>)</w:t>
      </w:r>
    </w:p>
    <w:p w14:paraId="062F0CB6" w14:textId="77777777" w:rsidR="00AB0B90" w:rsidRPr="0081135E" w:rsidRDefault="00AB0B90" w:rsidP="00A63B28">
      <w:pPr>
        <w:ind w:leftChars="200" w:left="420"/>
        <w:jc w:val="left"/>
      </w:pPr>
      <w:r w:rsidRPr="0081135E">
        <w:t xml:space="preserve">Lin, Zih-Hao, and Shana Smith. “A Natural User Interface for Realistic Tactile Perception of Object Surface Texture.” In </w:t>
      </w:r>
      <w:r w:rsidRPr="0081135E">
        <w:rPr>
          <w:i/>
          <w:iCs/>
        </w:rPr>
        <w:t>2017 9th International Conference on Intelligent Human-Machine Systems and Cybernetics (IHMSC)</w:t>
      </w:r>
      <w:r w:rsidRPr="0081135E">
        <w:t xml:space="preserve">, 2:370–73. IEEE, 2017. </w:t>
      </w:r>
      <w:hyperlink r:id="rId11" w:history="1">
        <w:r w:rsidRPr="0081135E">
          <w:rPr>
            <w:rStyle w:val="af4"/>
            <w:color w:val="auto"/>
          </w:rPr>
          <w:t>https://doi.org/10.1109/IHMSC.2017.194</w:t>
        </w:r>
      </w:hyperlink>
      <w:r w:rsidRPr="0081135E">
        <w:t>.</w:t>
      </w:r>
    </w:p>
    <w:p w14:paraId="60C2B4EC" w14:textId="77777777" w:rsidR="008C5D82" w:rsidRPr="0081135E" w:rsidRDefault="008C5D82" w:rsidP="000D44FA"/>
    <w:p w14:paraId="3699FB33" w14:textId="207DE3BC" w:rsidR="00D842C8" w:rsidRPr="00B360F4" w:rsidRDefault="00D842C8" w:rsidP="000D44FA">
      <w:r w:rsidRPr="0081135E">
        <w:rPr>
          <w:rFonts w:hint="eastAsia"/>
        </w:rPr>
        <w:t>*</w:t>
      </w:r>
      <w:r w:rsidR="0017736C" w:rsidRPr="0081135E">
        <w:t xml:space="preserve"> </w:t>
      </w:r>
      <w:hyperlink r:id="rId12" w:history="1">
        <w:r w:rsidR="0017736C" w:rsidRPr="0081135E">
          <w:rPr>
            <w:rStyle w:val="af4"/>
            <w:b/>
            <w:bCs/>
            <w:color w:val="auto"/>
          </w:rPr>
          <w:t>IEEE</w:t>
        </w:r>
      </w:hyperlink>
      <w:r w:rsidR="0017736C" w:rsidRPr="0081135E">
        <w:rPr>
          <w:b/>
          <w:bCs/>
        </w:rPr>
        <w:t>:</w:t>
      </w:r>
      <w:r w:rsidR="0017736C" w:rsidRPr="0081135E">
        <w:t xml:space="preserve"> The world’s largest technical professional organization. Its publications and standards are widely recognized</w:t>
      </w:r>
      <w:r w:rsidR="0017736C" w:rsidRPr="00B360F4">
        <w:t xml:space="preserve"> in engineering and computer science.</w:t>
      </w:r>
    </w:p>
    <w:p w14:paraId="0E306CDA" w14:textId="77777777" w:rsidR="00CD694B" w:rsidRPr="0081135E" w:rsidRDefault="00CD694B" w:rsidP="000D44FA"/>
    <w:p w14:paraId="2F66CD75" w14:textId="4F716994" w:rsidR="00AD16A8" w:rsidRPr="0081135E" w:rsidRDefault="00603103">
      <w:pPr>
        <w:rPr>
          <w:b/>
          <w:bCs/>
          <w:sz w:val="22"/>
        </w:rPr>
      </w:pPr>
      <w:r w:rsidRPr="0081135E">
        <w:rPr>
          <w:rFonts w:hint="eastAsia"/>
          <w:b/>
          <w:bCs/>
        </w:rPr>
        <w:t xml:space="preserve">B. </w:t>
      </w:r>
      <w:r w:rsidR="00AD16A8" w:rsidRPr="0081135E">
        <w:rPr>
          <w:rFonts w:hint="eastAsia"/>
          <w:b/>
          <w:bCs/>
          <w:sz w:val="22"/>
        </w:rPr>
        <w:t>Worksheet</w:t>
      </w:r>
      <w:r w:rsidR="004F2AD8" w:rsidRPr="0081135E">
        <w:rPr>
          <w:rFonts w:hint="eastAsia"/>
          <w:b/>
          <w:bCs/>
          <w:sz w:val="22"/>
        </w:rPr>
        <w:t xml:space="preserve"> </w:t>
      </w:r>
      <w:r w:rsidR="0088605E" w:rsidRPr="0081135E">
        <w:rPr>
          <w:rFonts w:hint="eastAsia"/>
          <w:b/>
          <w:bCs/>
          <w:sz w:val="22"/>
        </w:rPr>
        <w:t>Activity</w:t>
      </w:r>
    </w:p>
    <w:p w14:paraId="5F181847" w14:textId="09D05D83" w:rsidR="00024EDA" w:rsidRPr="0081135E" w:rsidRDefault="00B03EC6" w:rsidP="00FA0DDA">
      <w:pPr>
        <w:ind w:firstLineChars="100" w:firstLine="210"/>
      </w:pPr>
      <w:r w:rsidRPr="0081135E">
        <w:t>Use the provided conference paper to complete the “Structure of a Research Paper Worksheet.” Identify its sections and examine how the paper is organized</w:t>
      </w:r>
      <w:r w:rsidR="00BB5A5F" w:rsidRPr="0081135E">
        <w:rPr>
          <w:rFonts w:hint="eastAsia"/>
        </w:rPr>
        <w:t>.</w:t>
      </w:r>
    </w:p>
    <w:p w14:paraId="1065BD95" w14:textId="5CF5A72B" w:rsidR="00564AAF" w:rsidRPr="0081135E" w:rsidRDefault="00564AAF" w:rsidP="003B6BD0">
      <w:pPr>
        <w:pStyle w:val="a9"/>
        <w:numPr>
          <w:ilvl w:val="0"/>
          <w:numId w:val="23"/>
        </w:numPr>
      </w:pPr>
      <w:r w:rsidRPr="0081135E">
        <w:rPr>
          <w:rFonts w:hint="eastAsia"/>
        </w:rPr>
        <w:t>論文：</w:t>
      </w:r>
      <w:hyperlink r:id="rId13" w:history="1">
        <w:r w:rsidRPr="0081135E">
          <w:rPr>
            <w:rStyle w:val="af4"/>
            <w:color w:val="auto"/>
          </w:rPr>
          <w:t>https://ieeexplore.ieee.org/document/8048178</w:t>
        </w:r>
      </w:hyperlink>
      <w:r w:rsidRPr="0081135E">
        <w:rPr>
          <w:rFonts w:hint="eastAsia"/>
        </w:rPr>
        <w:t xml:space="preserve"> (有料</w:t>
      </w:r>
      <w:r w:rsidR="00243572" w:rsidRPr="0081135E">
        <w:rPr>
          <w:rFonts w:hint="eastAsia"/>
        </w:rPr>
        <w:t>なので</w:t>
      </w:r>
      <w:r w:rsidR="002A6261" w:rsidRPr="0081135E">
        <w:rPr>
          <w:rFonts w:hint="eastAsia"/>
        </w:rPr>
        <w:t>LMSで</w:t>
      </w:r>
      <w:r w:rsidR="00243572" w:rsidRPr="0081135E">
        <w:rPr>
          <w:rFonts w:hint="eastAsia"/>
        </w:rPr>
        <w:t>配布</w:t>
      </w:r>
      <w:r w:rsidRPr="0081135E">
        <w:rPr>
          <w:rFonts w:hint="eastAsia"/>
        </w:rPr>
        <w:t>)</w:t>
      </w:r>
    </w:p>
    <w:p w14:paraId="3CF359B0" w14:textId="4EF5353F" w:rsidR="00564AAF" w:rsidRPr="0081135E" w:rsidRDefault="000E2DB2" w:rsidP="003B6BD0">
      <w:pPr>
        <w:pStyle w:val="a9"/>
        <w:numPr>
          <w:ilvl w:val="0"/>
          <w:numId w:val="23"/>
        </w:numPr>
      </w:pPr>
      <w:r w:rsidRPr="0081135E">
        <w:rPr>
          <w:rFonts w:hint="eastAsia"/>
        </w:rPr>
        <w:t>掲載元の</w:t>
      </w:r>
      <w:r w:rsidR="00564AAF" w:rsidRPr="0081135E">
        <w:rPr>
          <w:rFonts w:hint="eastAsia"/>
        </w:rPr>
        <w:t>Proceeding</w:t>
      </w:r>
      <w:r w:rsidR="00AF3D33" w:rsidRPr="0081135E">
        <w:rPr>
          <w:rFonts w:hint="eastAsia"/>
        </w:rPr>
        <w:t>s</w:t>
      </w:r>
      <w:r w:rsidRPr="0081135E">
        <w:rPr>
          <w:rFonts w:hint="eastAsia"/>
        </w:rPr>
        <w:t>：</w:t>
      </w:r>
      <w:hyperlink r:id="rId14" w:history="1">
        <w:r w:rsidR="00B6711E" w:rsidRPr="0081135E">
          <w:rPr>
            <w:rStyle w:val="af4"/>
            <w:color w:val="auto"/>
          </w:rPr>
          <w:t>https://ieeexplore.ieee.org/xpl/conhome/8046763/proceeding</w:t>
        </w:r>
      </w:hyperlink>
    </w:p>
    <w:p w14:paraId="583E0192" w14:textId="77777777" w:rsidR="00A34AF0" w:rsidRPr="0081135E" w:rsidRDefault="00A34AF0">
      <w:pPr>
        <w:rPr>
          <w:highlight w:val="yellow"/>
        </w:rPr>
      </w:pPr>
    </w:p>
    <w:p w14:paraId="33566B45" w14:textId="43186F38" w:rsidR="00BB519F" w:rsidRPr="0081135E" w:rsidRDefault="00D07EA9" w:rsidP="00BB519F">
      <w:pPr>
        <w:rPr>
          <w:b/>
          <w:bCs/>
        </w:rPr>
      </w:pPr>
      <w:r w:rsidRPr="0081135E">
        <w:rPr>
          <w:b/>
          <w:bCs/>
          <w:highlight w:val="yellow"/>
        </w:rPr>
        <w:t>C. Comprehension Questions (Homework to be submitted via the LMS)</w:t>
      </w:r>
    </w:p>
    <w:p w14:paraId="22DDC36E" w14:textId="7070EB48" w:rsidR="00BB519F" w:rsidRPr="0081135E" w:rsidRDefault="00BB519F" w:rsidP="00BB519F"/>
    <w:p w14:paraId="07C2E0B7" w14:textId="77777777" w:rsidR="00322DBF" w:rsidRPr="0081135E" w:rsidRDefault="00322DBF">
      <w:pPr>
        <w:rPr>
          <w:highlight w:val="yellow"/>
        </w:rPr>
      </w:pPr>
    </w:p>
    <w:p w14:paraId="7F6BD043" w14:textId="7550B1E1" w:rsidR="001E26FB" w:rsidRPr="0081135E" w:rsidRDefault="00024EDA">
      <w:pPr>
        <w:rPr>
          <w:b/>
          <w:bCs/>
          <w:sz w:val="22"/>
          <w:u w:val="single"/>
        </w:rPr>
      </w:pPr>
      <w:r w:rsidRPr="0081135E">
        <w:rPr>
          <w:rFonts w:hint="eastAsia"/>
          <w:b/>
          <w:bCs/>
          <w:sz w:val="22"/>
          <w:u w:val="single"/>
        </w:rPr>
        <w:t xml:space="preserve">Reading </w:t>
      </w:r>
      <w:r w:rsidR="00146CB1" w:rsidRPr="0081135E">
        <w:rPr>
          <w:rFonts w:hint="eastAsia"/>
          <w:b/>
          <w:bCs/>
          <w:sz w:val="22"/>
          <w:u w:val="single"/>
        </w:rPr>
        <w:t>P</w:t>
      </w:r>
      <w:r w:rsidRPr="0081135E">
        <w:rPr>
          <w:rFonts w:hint="eastAsia"/>
          <w:b/>
          <w:bCs/>
          <w:sz w:val="22"/>
          <w:u w:val="single"/>
        </w:rPr>
        <w:t>assage 2.</w:t>
      </w:r>
      <w:r w:rsidR="006C13A6" w:rsidRPr="0081135E">
        <w:rPr>
          <w:rFonts w:hint="eastAsia"/>
          <w:b/>
          <w:bCs/>
          <w:sz w:val="22"/>
          <w:u w:val="single"/>
        </w:rPr>
        <w:t>3</w:t>
      </w:r>
      <w:r w:rsidRPr="0081135E">
        <w:rPr>
          <w:b/>
          <w:bCs/>
          <w:sz w:val="22"/>
          <w:u w:val="single"/>
        </w:rPr>
        <w:tab/>
      </w:r>
      <w:r w:rsidR="008718AF" w:rsidRPr="0081135E">
        <w:rPr>
          <w:b/>
          <w:bCs/>
          <w:sz w:val="22"/>
          <w:u w:val="single"/>
        </w:rPr>
        <w:t>Research Paper Formatting</w:t>
      </w:r>
    </w:p>
    <w:p w14:paraId="5E519F6F" w14:textId="1616071C" w:rsidR="001E26FB" w:rsidRPr="002331B7" w:rsidRDefault="009A2DE3" w:rsidP="009A2DE3">
      <w:pPr>
        <w:ind w:firstLineChars="100" w:firstLine="210"/>
      </w:pPr>
      <w:r w:rsidRPr="0081135E">
        <w:t xml:space="preserve">Properly formatting a research paper according to the </w:t>
      </w:r>
      <w:r w:rsidR="004C13F7" w:rsidRPr="0081135E">
        <w:rPr>
          <w:rFonts w:hint="eastAsia"/>
        </w:rPr>
        <w:t>req</w:t>
      </w:r>
      <w:r w:rsidR="004C13F7" w:rsidRPr="002331B7">
        <w:rPr>
          <w:rFonts w:hint="eastAsia"/>
        </w:rPr>
        <w:t>uired</w:t>
      </w:r>
      <w:r w:rsidRPr="002331B7">
        <w:t xml:space="preserve"> template is crucial for several reasons. </w:t>
      </w:r>
      <w:r w:rsidRPr="002331B7">
        <w:rPr>
          <w:u w:val="single"/>
        </w:rPr>
        <w:t>First</w:t>
      </w:r>
      <w:r w:rsidRPr="002331B7">
        <w:t xml:space="preserve">, it ensures consistency, making it easier for readers to navigate and understand the content. </w:t>
      </w:r>
      <w:r w:rsidR="00587A2D" w:rsidRPr="002331B7">
        <w:t>Following the template also shows professionalism and attention to detail, which makes the work more credible</w:t>
      </w:r>
      <w:r w:rsidRPr="002331B7">
        <w:t>. Furthermore, journals, conferences, and academic institutions often have specific formatting requirements, and failure to follow them can lead to rejection or delays in publication. Standardized formatting also aids in the peer review process, as it allows reviewers to quickly locate sections and assess the paper's quality. Overall, following the template ensures clarity, professionalism, and compliance with academic standards.</w:t>
      </w:r>
    </w:p>
    <w:p w14:paraId="3F10E700" w14:textId="77777777" w:rsidR="00A34AF0" w:rsidRPr="0081135E" w:rsidRDefault="00A34AF0">
      <w:pPr>
        <w:rPr>
          <w:b/>
          <w:bCs/>
        </w:rPr>
      </w:pPr>
    </w:p>
    <w:p w14:paraId="23816443" w14:textId="3D62859C" w:rsidR="00753FE3" w:rsidRPr="0081135E" w:rsidRDefault="00753FE3" w:rsidP="00753FE3">
      <w:pPr>
        <w:rPr>
          <w:b/>
          <w:bCs/>
        </w:rPr>
      </w:pPr>
      <w:r w:rsidRPr="0081135E">
        <w:rPr>
          <w:b/>
          <w:bCs/>
        </w:rPr>
        <w:t>Comprehension Questions</w:t>
      </w:r>
    </w:p>
    <w:p w14:paraId="0E4FAB93" w14:textId="77777777" w:rsidR="00F35EA0" w:rsidRPr="0081135E" w:rsidRDefault="00F35EA0" w:rsidP="00F35EA0">
      <w:r w:rsidRPr="0081135E">
        <w:t>Choose the correct answer.</w:t>
      </w:r>
    </w:p>
    <w:p w14:paraId="2175D323" w14:textId="77777777" w:rsidR="00F35EA0" w:rsidRPr="0081135E" w:rsidRDefault="00F35EA0" w:rsidP="00F35EA0">
      <w:pPr>
        <w:numPr>
          <w:ilvl w:val="0"/>
          <w:numId w:val="28"/>
        </w:numPr>
      </w:pPr>
      <w:r w:rsidRPr="0081135E">
        <w:lastRenderedPageBreak/>
        <w:t>Why is consistent formatting helpful to readers?</w:t>
      </w:r>
    </w:p>
    <w:p w14:paraId="4E22744B" w14:textId="6B647D52" w:rsidR="00403959" w:rsidRPr="0081135E" w:rsidRDefault="00F35EA0" w:rsidP="00265B91">
      <w:pPr>
        <w:ind w:leftChars="300" w:left="630"/>
      </w:pPr>
      <w:r w:rsidRPr="0081135E">
        <w:t xml:space="preserve">a. </w:t>
      </w:r>
      <w:r w:rsidR="00481B22" w:rsidRPr="0081135E">
        <w:t>It helps them predict the research results.</w:t>
      </w:r>
    </w:p>
    <w:p w14:paraId="4A6B4487" w14:textId="77777777" w:rsidR="000E54D9" w:rsidRPr="0081135E" w:rsidRDefault="00F35EA0" w:rsidP="000E54D9">
      <w:pPr>
        <w:ind w:leftChars="300" w:left="630"/>
      </w:pPr>
      <w:r w:rsidRPr="0081135E">
        <w:t>b. It makes the paper easier to navigate and understand.</w:t>
      </w:r>
    </w:p>
    <w:p w14:paraId="4031AA0D" w14:textId="6A669BF5" w:rsidR="00F35EA0" w:rsidRPr="0081135E" w:rsidRDefault="00F35EA0" w:rsidP="004613F2">
      <w:pPr>
        <w:spacing w:afterLines="50" w:after="180"/>
        <w:ind w:leftChars="300" w:left="630"/>
      </w:pPr>
      <w:r w:rsidRPr="0081135E">
        <w:t xml:space="preserve">c. </w:t>
      </w:r>
      <w:r w:rsidR="006D098A" w:rsidRPr="0081135E">
        <w:t>It helps them understand every technical term.</w:t>
      </w:r>
    </w:p>
    <w:p w14:paraId="4C558160" w14:textId="77777777" w:rsidR="00F35EA0" w:rsidRPr="0081135E" w:rsidRDefault="00F35EA0" w:rsidP="00F35EA0">
      <w:pPr>
        <w:numPr>
          <w:ilvl w:val="0"/>
          <w:numId w:val="28"/>
        </w:numPr>
      </w:pPr>
      <w:r w:rsidRPr="0081135E">
        <w:t>What may happen if authors do not follow the required format?</w:t>
      </w:r>
    </w:p>
    <w:p w14:paraId="584C7B16" w14:textId="07F48ED4" w:rsidR="00066CED" w:rsidRPr="0081135E" w:rsidRDefault="00F35EA0" w:rsidP="00066CED">
      <w:pPr>
        <w:ind w:leftChars="300" w:left="630"/>
      </w:pPr>
      <w:r w:rsidRPr="0081135E">
        <w:t xml:space="preserve">a. </w:t>
      </w:r>
      <w:r w:rsidR="00723DB8" w:rsidRPr="0081135E">
        <w:t>The paper may be rejected, or its publication may be delayed.</w:t>
      </w:r>
    </w:p>
    <w:p w14:paraId="2C67C543" w14:textId="425FFE38" w:rsidR="00F04DAF" w:rsidRPr="0081135E" w:rsidRDefault="00F35EA0" w:rsidP="00F04DAF">
      <w:pPr>
        <w:ind w:leftChars="300" w:left="630"/>
      </w:pPr>
      <w:r w:rsidRPr="0081135E">
        <w:t xml:space="preserve">b. </w:t>
      </w:r>
      <w:r w:rsidR="00797A90" w:rsidRPr="0081135E">
        <w:t>The paper may appear more professional.</w:t>
      </w:r>
    </w:p>
    <w:p w14:paraId="075112C0" w14:textId="7376B76D" w:rsidR="00F35EA0" w:rsidRPr="0081135E" w:rsidRDefault="00F35EA0" w:rsidP="004613F2">
      <w:pPr>
        <w:spacing w:afterLines="50" w:after="180"/>
        <w:ind w:leftChars="300" w:left="630"/>
      </w:pPr>
      <w:r w:rsidRPr="0081135E">
        <w:t>c. The paper may be published more quickly.</w:t>
      </w:r>
    </w:p>
    <w:p w14:paraId="4C48FF2E" w14:textId="77777777" w:rsidR="00F35EA0" w:rsidRPr="0081135E" w:rsidRDefault="00F35EA0" w:rsidP="00F35EA0">
      <w:pPr>
        <w:numPr>
          <w:ilvl w:val="0"/>
          <w:numId w:val="28"/>
        </w:numPr>
      </w:pPr>
      <w:r w:rsidRPr="0081135E">
        <w:t>How does standardized formatting help reviewers?</w:t>
      </w:r>
    </w:p>
    <w:p w14:paraId="0E5AD718" w14:textId="77777777" w:rsidR="000B5B7A" w:rsidRPr="0081135E" w:rsidRDefault="00F35EA0" w:rsidP="00F35EA0">
      <w:pPr>
        <w:ind w:leftChars="300" w:left="630"/>
      </w:pPr>
      <w:r w:rsidRPr="0081135E">
        <w:t>a. It helps them quickly find sections and assess the paper.</w:t>
      </w:r>
    </w:p>
    <w:p w14:paraId="3A816956" w14:textId="601919B4" w:rsidR="000B5B7A" w:rsidRPr="0081135E" w:rsidRDefault="00F35EA0" w:rsidP="00F35EA0">
      <w:pPr>
        <w:ind w:leftChars="300" w:left="630"/>
      </w:pPr>
      <w:r w:rsidRPr="0081135E">
        <w:t>b.</w:t>
      </w:r>
      <w:r w:rsidR="0057061A" w:rsidRPr="0081135E">
        <w:t xml:space="preserve"> It guarantees that the paper will be accepted.</w:t>
      </w:r>
    </w:p>
    <w:p w14:paraId="277260BA" w14:textId="47B72B25" w:rsidR="00F35EA0" w:rsidRPr="0081135E" w:rsidRDefault="00F35EA0" w:rsidP="00F35EA0">
      <w:pPr>
        <w:ind w:leftChars="300" w:left="630"/>
      </w:pPr>
      <w:r w:rsidRPr="0081135E">
        <w:t xml:space="preserve">c. </w:t>
      </w:r>
      <w:r w:rsidR="009248F7" w:rsidRPr="0081135E">
        <w:t>It helps them decide whether the research topic is original</w:t>
      </w:r>
      <w:r w:rsidRPr="0081135E">
        <w:t>.</w:t>
      </w:r>
    </w:p>
    <w:p w14:paraId="21B9E095" w14:textId="77777777" w:rsidR="005C40B1" w:rsidRPr="0081135E" w:rsidRDefault="005C40B1" w:rsidP="00F35EA0">
      <w:pPr>
        <w:ind w:leftChars="300" w:left="630"/>
      </w:pPr>
    </w:p>
    <w:sectPr w:rsidR="005C40B1" w:rsidRPr="0081135E">
      <w:headerReference w:type="even" r:id="rId15"/>
      <w:headerReference w:type="default" r:id="rId16"/>
      <w:footerReference w:type="even" r:id="rId17"/>
      <w:footerReference w:type="default" r:id="rId18"/>
      <w:headerReference w:type="first" r:id="rId19"/>
      <w:footerReference w:type="first" r:id="rId2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88F1D" w14:textId="77777777" w:rsidR="0085466F" w:rsidRDefault="0085466F" w:rsidP="00041453">
      <w:r>
        <w:separator/>
      </w:r>
    </w:p>
  </w:endnote>
  <w:endnote w:type="continuationSeparator" w:id="0">
    <w:p w14:paraId="1B03D14E" w14:textId="77777777" w:rsidR="0085466F" w:rsidRDefault="0085466F" w:rsidP="00041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4AE2" w14:textId="77777777" w:rsidR="007D3739" w:rsidRDefault="007D3739">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40DD" w14:textId="77777777" w:rsidR="007D3739" w:rsidRDefault="007D3739">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40C2" w14:textId="77777777" w:rsidR="007D3739" w:rsidRDefault="007D373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748DB" w14:textId="77777777" w:rsidR="0085466F" w:rsidRDefault="0085466F" w:rsidP="00041453">
      <w:r>
        <w:separator/>
      </w:r>
    </w:p>
  </w:footnote>
  <w:footnote w:type="continuationSeparator" w:id="0">
    <w:p w14:paraId="5DE6AD17" w14:textId="77777777" w:rsidR="0085466F" w:rsidRDefault="0085466F" w:rsidP="00041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AB8B" w14:textId="77777777" w:rsidR="007D3739" w:rsidRDefault="007D3739">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2FCA" w14:textId="5862CF2C" w:rsidR="00041453" w:rsidRDefault="00041453" w:rsidP="006652C7">
    <w:pPr>
      <w:pStyle w:val="aa"/>
      <w:tabs>
        <w:tab w:val="clear" w:pos="8504"/>
        <w:tab w:val="left" w:pos="6435"/>
      </w:tabs>
    </w:pPr>
    <w:r>
      <w:rPr>
        <w:rFonts w:hint="eastAsia"/>
      </w:rPr>
      <w:t>Academic English for Science</w:t>
    </w:r>
    <w:r w:rsidR="007D3739">
      <w:rPr>
        <w:rFonts w:hint="eastAsia"/>
      </w:rPr>
      <w:t xml:space="preserve"> &amp; Engineering</w:t>
    </w:r>
    <w:r>
      <w:rPr>
        <w:rFonts w:hint="eastAsia"/>
      </w:rPr>
      <w:t xml:space="preserve"> </w:t>
    </w:r>
    <w:r w:rsidR="00BB5D49">
      <w:rPr>
        <w:rFonts w:hint="eastAsia"/>
      </w:rPr>
      <w:t>M</w:t>
    </w:r>
    <w:r>
      <w:rPr>
        <w:rFonts w:hint="eastAsia"/>
      </w:rPr>
      <w:t>ajors</w:t>
    </w:r>
    <w:r w:rsidR="006652C7">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AA94" w14:textId="77777777" w:rsidR="007D3739" w:rsidRDefault="007D3739">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3F2"/>
    <w:multiLevelType w:val="hybridMultilevel"/>
    <w:tmpl w:val="A43C0CAE"/>
    <w:lvl w:ilvl="0" w:tplc="0DEA2388">
      <w:start w:val="1"/>
      <w:numFmt w:val="decimal"/>
      <w:lvlText w:val="%1."/>
      <w:lvlJc w:val="left"/>
      <w:pPr>
        <w:ind w:left="465" w:hanging="360"/>
      </w:pPr>
      <w:rPr>
        <w:rFonts w:hint="default"/>
      </w:r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1" w15:restartNumberingAfterBreak="0">
    <w:nsid w:val="06F3424F"/>
    <w:multiLevelType w:val="multilevel"/>
    <w:tmpl w:val="18A0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F6426"/>
    <w:multiLevelType w:val="hybridMultilevel"/>
    <w:tmpl w:val="6DD040E8"/>
    <w:lvl w:ilvl="0" w:tplc="AFAC06F0">
      <w:start w:val="1"/>
      <w:numFmt w:val="decimal"/>
      <w:lvlText w:val="%1."/>
      <w:lvlJc w:val="left"/>
      <w:pPr>
        <w:ind w:left="8441" w:hanging="360"/>
      </w:pPr>
      <w:rPr>
        <w:rFonts w:hint="default"/>
      </w:rPr>
    </w:lvl>
    <w:lvl w:ilvl="1" w:tplc="04090017" w:tentative="1">
      <w:start w:val="1"/>
      <w:numFmt w:val="aiueoFullWidth"/>
      <w:lvlText w:val="(%2)"/>
      <w:lvlJc w:val="left"/>
      <w:pPr>
        <w:ind w:left="8961" w:hanging="440"/>
      </w:pPr>
    </w:lvl>
    <w:lvl w:ilvl="2" w:tplc="04090011" w:tentative="1">
      <w:start w:val="1"/>
      <w:numFmt w:val="decimalEnclosedCircle"/>
      <w:lvlText w:val="%3"/>
      <w:lvlJc w:val="left"/>
      <w:pPr>
        <w:ind w:left="9401" w:hanging="440"/>
      </w:pPr>
    </w:lvl>
    <w:lvl w:ilvl="3" w:tplc="0409000F" w:tentative="1">
      <w:start w:val="1"/>
      <w:numFmt w:val="decimal"/>
      <w:lvlText w:val="%4."/>
      <w:lvlJc w:val="left"/>
      <w:pPr>
        <w:ind w:left="9841" w:hanging="440"/>
      </w:pPr>
    </w:lvl>
    <w:lvl w:ilvl="4" w:tplc="04090017" w:tentative="1">
      <w:start w:val="1"/>
      <w:numFmt w:val="aiueoFullWidth"/>
      <w:lvlText w:val="(%5)"/>
      <w:lvlJc w:val="left"/>
      <w:pPr>
        <w:ind w:left="10281" w:hanging="440"/>
      </w:pPr>
    </w:lvl>
    <w:lvl w:ilvl="5" w:tplc="04090011" w:tentative="1">
      <w:start w:val="1"/>
      <w:numFmt w:val="decimalEnclosedCircle"/>
      <w:lvlText w:val="%6"/>
      <w:lvlJc w:val="left"/>
      <w:pPr>
        <w:ind w:left="10721" w:hanging="440"/>
      </w:pPr>
    </w:lvl>
    <w:lvl w:ilvl="6" w:tplc="0409000F" w:tentative="1">
      <w:start w:val="1"/>
      <w:numFmt w:val="decimal"/>
      <w:lvlText w:val="%7."/>
      <w:lvlJc w:val="left"/>
      <w:pPr>
        <w:ind w:left="11161" w:hanging="440"/>
      </w:pPr>
    </w:lvl>
    <w:lvl w:ilvl="7" w:tplc="04090017" w:tentative="1">
      <w:start w:val="1"/>
      <w:numFmt w:val="aiueoFullWidth"/>
      <w:lvlText w:val="(%8)"/>
      <w:lvlJc w:val="left"/>
      <w:pPr>
        <w:ind w:left="11601" w:hanging="440"/>
      </w:pPr>
    </w:lvl>
    <w:lvl w:ilvl="8" w:tplc="04090011" w:tentative="1">
      <w:start w:val="1"/>
      <w:numFmt w:val="decimalEnclosedCircle"/>
      <w:lvlText w:val="%9"/>
      <w:lvlJc w:val="left"/>
      <w:pPr>
        <w:ind w:left="12041" w:hanging="440"/>
      </w:pPr>
    </w:lvl>
  </w:abstractNum>
  <w:abstractNum w:abstractNumId="3" w15:restartNumberingAfterBreak="0">
    <w:nsid w:val="1BB77C7A"/>
    <w:multiLevelType w:val="hybridMultilevel"/>
    <w:tmpl w:val="87706732"/>
    <w:lvl w:ilvl="0" w:tplc="D2582D8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F461DC"/>
    <w:multiLevelType w:val="hybridMultilevel"/>
    <w:tmpl w:val="A4B67082"/>
    <w:lvl w:ilvl="0" w:tplc="8530E480">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5" w15:restartNumberingAfterBreak="0">
    <w:nsid w:val="219D469A"/>
    <w:multiLevelType w:val="hybridMultilevel"/>
    <w:tmpl w:val="4028CE62"/>
    <w:lvl w:ilvl="0" w:tplc="9C169A3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64C604A"/>
    <w:multiLevelType w:val="hybridMultilevel"/>
    <w:tmpl w:val="92CADE6A"/>
    <w:lvl w:ilvl="0" w:tplc="BC08F626">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6E42AC2"/>
    <w:multiLevelType w:val="multilevel"/>
    <w:tmpl w:val="276A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6367B"/>
    <w:multiLevelType w:val="hybridMultilevel"/>
    <w:tmpl w:val="AB4856B0"/>
    <w:lvl w:ilvl="0" w:tplc="C5F28B4E">
      <w:numFmt w:val="bullet"/>
      <w:lvlText w:val="○"/>
      <w:lvlJc w:val="left"/>
      <w:pPr>
        <w:ind w:left="360" w:hanging="360"/>
      </w:pPr>
      <w:rPr>
        <w:rFonts w:ascii="游明朝" w:eastAsia="游明朝" w:hAnsi="游明朝" w:cstheme="minorBidi" w:hint="eastAsia"/>
        <w:b/>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29B70F95"/>
    <w:multiLevelType w:val="multilevel"/>
    <w:tmpl w:val="113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65104"/>
    <w:multiLevelType w:val="hybridMultilevel"/>
    <w:tmpl w:val="4850A5F2"/>
    <w:lvl w:ilvl="0" w:tplc="C26E9748">
      <w:numFmt w:val="bullet"/>
      <w:lvlText w:val="○"/>
      <w:lvlJc w:val="left"/>
      <w:pPr>
        <w:ind w:left="570" w:hanging="360"/>
      </w:pPr>
      <w:rPr>
        <w:rFonts w:ascii="游明朝" w:eastAsia="游明朝" w:hAnsi="游明朝" w:cstheme="minorBidi" w:hint="eastAsia"/>
        <w:b/>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1" w15:restartNumberingAfterBreak="0">
    <w:nsid w:val="32105799"/>
    <w:multiLevelType w:val="multilevel"/>
    <w:tmpl w:val="B37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92BCD"/>
    <w:multiLevelType w:val="hybridMultilevel"/>
    <w:tmpl w:val="97A4FBE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383878BB"/>
    <w:multiLevelType w:val="hybridMultilevel"/>
    <w:tmpl w:val="DB60AC2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39D43A2E"/>
    <w:multiLevelType w:val="hybridMultilevel"/>
    <w:tmpl w:val="4ECEBDC8"/>
    <w:lvl w:ilvl="0" w:tplc="71D4740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3F25167"/>
    <w:multiLevelType w:val="hybridMultilevel"/>
    <w:tmpl w:val="1BE68BF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46823176"/>
    <w:multiLevelType w:val="hybridMultilevel"/>
    <w:tmpl w:val="C11E1478"/>
    <w:lvl w:ilvl="0" w:tplc="A50647D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7901834"/>
    <w:multiLevelType w:val="multilevel"/>
    <w:tmpl w:val="50E48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F13636"/>
    <w:multiLevelType w:val="hybridMultilevel"/>
    <w:tmpl w:val="3CD2B332"/>
    <w:lvl w:ilvl="0" w:tplc="6C3C959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4DB555FF"/>
    <w:multiLevelType w:val="hybridMultilevel"/>
    <w:tmpl w:val="F15843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3744A94"/>
    <w:multiLevelType w:val="hybridMultilevel"/>
    <w:tmpl w:val="0EB473B8"/>
    <w:lvl w:ilvl="0" w:tplc="06A4246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544D4EA0"/>
    <w:multiLevelType w:val="hybridMultilevel"/>
    <w:tmpl w:val="E8A0E1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57BB77F3"/>
    <w:multiLevelType w:val="multilevel"/>
    <w:tmpl w:val="E45E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25D74"/>
    <w:multiLevelType w:val="hybridMultilevel"/>
    <w:tmpl w:val="3FEE01F0"/>
    <w:lvl w:ilvl="0" w:tplc="0C5EE8F2">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4" w15:restartNumberingAfterBreak="0">
    <w:nsid w:val="5B55271E"/>
    <w:multiLevelType w:val="multilevel"/>
    <w:tmpl w:val="B692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F062B"/>
    <w:multiLevelType w:val="multilevel"/>
    <w:tmpl w:val="A07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A1C2A"/>
    <w:multiLevelType w:val="multilevel"/>
    <w:tmpl w:val="4C2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4A6412"/>
    <w:multiLevelType w:val="multilevel"/>
    <w:tmpl w:val="9050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52A4E"/>
    <w:multiLevelType w:val="multilevel"/>
    <w:tmpl w:val="80CA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251706">
    <w:abstractNumId w:val="5"/>
  </w:num>
  <w:num w:numId="2" w16cid:durableId="483011685">
    <w:abstractNumId w:val="3"/>
  </w:num>
  <w:num w:numId="3" w16cid:durableId="311376142">
    <w:abstractNumId w:val="20"/>
  </w:num>
  <w:num w:numId="4" w16cid:durableId="82798694">
    <w:abstractNumId w:val="16"/>
  </w:num>
  <w:num w:numId="5" w16cid:durableId="1546603987">
    <w:abstractNumId w:val="2"/>
  </w:num>
  <w:num w:numId="6" w16cid:durableId="2010016953">
    <w:abstractNumId w:val="14"/>
  </w:num>
  <w:num w:numId="7" w16cid:durableId="496186800">
    <w:abstractNumId w:val="6"/>
  </w:num>
  <w:num w:numId="8" w16cid:durableId="703288437">
    <w:abstractNumId w:val="4"/>
  </w:num>
  <w:num w:numId="9" w16cid:durableId="1512140180">
    <w:abstractNumId w:val="23"/>
  </w:num>
  <w:num w:numId="10" w16cid:durableId="1352294609">
    <w:abstractNumId w:val="0"/>
  </w:num>
  <w:num w:numId="11" w16cid:durableId="30569547">
    <w:abstractNumId w:val="18"/>
  </w:num>
  <w:num w:numId="12" w16cid:durableId="280766881">
    <w:abstractNumId w:val="24"/>
  </w:num>
  <w:num w:numId="13" w16cid:durableId="751045118">
    <w:abstractNumId w:val="11"/>
  </w:num>
  <w:num w:numId="14" w16cid:durableId="427892710">
    <w:abstractNumId w:val="1"/>
  </w:num>
  <w:num w:numId="15" w16cid:durableId="1652250992">
    <w:abstractNumId w:val="26"/>
  </w:num>
  <w:num w:numId="16" w16cid:durableId="1826507166">
    <w:abstractNumId w:val="25"/>
  </w:num>
  <w:num w:numId="17" w16cid:durableId="1845587042">
    <w:abstractNumId w:val="27"/>
  </w:num>
  <w:num w:numId="18" w16cid:durableId="413939423">
    <w:abstractNumId w:val="9"/>
  </w:num>
  <w:num w:numId="19" w16cid:durableId="619843083">
    <w:abstractNumId w:val="22"/>
  </w:num>
  <w:num w:numId="20" w16cid:durableId="1433471951">
    <w:abstractNumId w:val="28"/>
  </w:num>
  <w:num w:numId="21" w16cid:durableId="1384258130">
    <w:abstractNumId w:val="8"/>
  </w:num>
  <w:num w:numId="22" w16cid:durableId="1817449868">
    <w:abstractNumId w:val="10"/>
  </w:num>
  <w:num w:numId="23" w16cid:durableId="2067869870">
    <w:abstractNumId w:val="13"/>
  </w:num>
  <w:num w:numId="24" w16cid:durableId="1357925215">
    <w:abstractNumId w:val="15"/>
  </w:num>
  <w:num w:numId="25" w16cid:durableId="2136295226">
    <w:abstractNumId w:val="19"/>
  </w:num>
  <w:num w:numId="26" w16cid:durableId="1578516012">
    <w:abstractNumId w:val="21"/>
  </w:num>
  <w:num w:numId="27" w16cid:durableId="407387491">
    <w:abstractNumId w:val="12"/>
  </w:num>
  <w:num w:numId="28" w16cid:durableId="601302995">
    <w:abstractNumId w:val="7"/>
  </w:num>
  <w:num w:numId="29" w16cid:durableId="16586063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85"/>
    <w:rsid w:val="000060C0"/>
    <w:rsid w:val="00012F44"/>
    <w:rsid w:val="000148E1"/>
    <w:rsid w:val="00014C18"/>
    <w:rsid w:val="00015187"/>
    <w:rsid w:val="00020EB0"/>
    <w:rsid w:val="00024EDA"/>
    <w:rsid w:val="00025FCD"/>
    <w:rsid w:val="00027245"/>
    <w:rsid w:val="00030974"/>
    <w:rsid w:val="00032466"/>
    <w:rsid w:val="000336F5"/>
    <w:rsid w:val="00041453"/>
    <w:rsid w:val="00042343"/>
    <w:rsid w:val="00043C1C"/>
    <w:rsid w:val="00046796"/>
    <w:rsid w:val="0005569A"/>
    <w:rsid w:val="00060C7A"/>
    <w:rsid w:val="000643FE"/>
    <w:rsid w:val="0006590C"/>
    <w:rsid w:val="00066CED"/>
    <w:rsid w:val="00074173"/>
    <w:rsid w:val="00082EF8"/>
    <w:rsid w:val="000839C3"/>
    <w:rsid w:val="00090F2A"/>
    <w:rsid w:val="0009103F"/>
    <w:rsid w:val="0009107B"/>
    <w:rsid w:val="00097100"/>
    <w:rsid w:val="00097761"/>
    <w:rsid w:val="000A6508"/>
    <w:rsid w:val="000A7803"/>
    <w:rsid w:val="000B27A2"/>
    <w:rsid w:val="000B50A4"/>
    <w:rsid w:val="000B58A6"/>
    <w:rsid w:val="000B5B7A"/>
    <w:rsid w:val="000B7D73"/>
    <w:rsid w:val="000D2DB3"/>
    <w:rsid w:val="000D44FA"/>
    <w:rsid w:val="000D5E41"/>
    <w:rsid w:val="000E0356"/>
    <w:rsid w:val="000E2DB2"/>
    <w:rsid w:val="000E2F48"/>
    <w:rsid w:val="000E3A6A"/>
    <w:rsid w:val="000E41EE"/>
    <w:rsid w:val="000E54D9"/>
    <w:rsid w:val="000E617F"/>
    <w:rsid w:val="000F2584"/>
    <w:rsid w:val="000F74C5"/>
    <w:rsid w:val="0010224B"/>
    <w:rsid w:val="001044CA"/>
    <w:rsid w:val="001066D7"/>
    <w:rsid w:val="00110156"/>
    <w:rsid w:val="00112B87"/>
    <w:rsid w:val="0011341F"/>
    <w:rsid w:val="00115421"/>
    <w:rsid w:val="00120DCE"/>
    <w:rsid w:val="00123414"/>
    <w:rsid w:val="001332C1"/>
    <w:rsid w:val="00140ACC"/>
    <w:rsid w:val="001462C4"/>
    <w:rsid w:val="00146CB1"/>
    <w:rsid w:val="00152CDB"/>
    <w:rsid w:val="00153FFB"/>
    <w:rsid w:val="001560C8"/>
    <w:rsid w:val="0017736C"/>
    <w:rsid w:val="00181AB7"/>
    <w:rsid w:val="00182DDF"/>
    <w:rsid w:val="00182E9F"/>
    <w:rsid w:val="001860BA"/>
    <w:rsid w:val="00186A98"/>
    <w:rsid w:val="00187199"/>
    <w:rsid w:val="00190BDB"/>
    <w:rsid w:val="00191C4B"/>
    <w:rsid w:val="00192286"/>
    <w:rsid w:val="00194EC9"/>
    <w:rsid w:val="00194EE9"/>
    <w:rsid w:val="0019713C"/>
    <w:rsid w:val="001A126B"/>
    <w:rsid w:val="001B5334"/>
    <w:rsid w:val="001B6108"/>
    <w:rsid w:val="001B715E"/>
    <w:rsid w:val="001C583F"/>
    <w:rsid w:val="001C59ED"/>
    <w:rsid w:val="001C5E33"/>
    <w:rsid w:val="001C7BF6"/>
    <w:rsid w:val="001D04E7"/>
    <w:rsid w:val="001D06E0"/>
    <w:rsid w:val="001D2B87"/>
    <w:rsid w:val="001E049C"/>
    <w:rsid w:val="001E1A8D"/>
    <w:rsid w:val="001E26FB"/>
    <w:rsid w:val="001E59C3"/>
    <w:rsid w:val="001F3FB6"/>
    <w:rsid w:val="001F5781"/>
    <w:rsid w:val="001F5B97"/>
    <w:rsid w:val="00201E25"/>
    <w:rsid w:val="00205B46"/>
    <w:rsid w:val="0020767D"/>
    <w:rsid w:val="002170AE"/>
    <w:rsid w:val="002212C9"/>
    <w:rsid w:val="00232664"/>
    <w:rsid w:val="002331B7"/>
    <w:rsid w:val="00236095"/>
    <w:rsid w:val="00243572"/>
    <w:rsid w:val="00243D14"/>
    <w:rsid w:val="002472BC"/>
    <w:rsid w:val="00264204"/>
    <w:rsid w:val="00264EF3"/>
    <w:rsid w:val="00265B91"/>
    <w:rsid w:val="00282DB4"/>
    <w:rsid w:val="00285165"/>
    <w:rsid w:val="00285A52"/>
    <w:rsid w:val="00290DC9"/>
    <w:rsid w:val="00293AFA"/>
    <w:rsid w:val="00293D58"/>
    <w:rsid w:val="002A0EA7"/>
    <w:rsid w:val="002A1CEE"/>
    <w:rsid w:val="002A294F"/>
    <w:rsid w:val="002A6261"/>
    <w:rsid w:val="002B7CCF"/>
    <w:rsid w:val="002C0507"/>
    <w:rsid w:val="002C10A5"/>
    <w:rsid w:val="002C4ECE"/>
    <w:rsid w:val="002C51C3"/>
    <w:rsid w:val="002C58B5"/>
    <w:rsid w:val="002C7023"/>
    <w:rsid w:val="002C7502"/>
    <w:rsid w:val="002C7D47"/>
    <w:rsid w:val="002D1D5C"/>
    <w:rsid w:val="002D3592"/>
    <w:rsid w:val="002E20C4"/>
    <w:rsid w:val="002F4A4F"/>
    <w:rsid w:val="002F5D40"/>
    <w:rsid w:val="002F5F56"/>
    <w:rsid w:val="00304C1D"/>
    <w:rsid w:val="0031044F"/>
    <w:rsid w:val="00312657"/>
    <w:rsid w:val="003135E1"/>
    <w:rsid w:val="00316E4B"/>
    <w:rsid w:val="00317484"/>
    <w:rsid w:val="00321BFE"/>
    <w:rsid w:val="00321E5F"/>
    <w:rsid w:val="003227B4"/>
    <w:rsid w:val="00322DBF"/>
    <w:rsid w:val="0032563F"/>
    <w:rsid w:val="003308F8"/>
    <w:rsid w:val="00340544"/>
    <w:rsid w:val="003410CB"/>
    <w:rsid w:val="00345806"/>
    <w:rsid w:val="00347726"/>
    <w:rsid w:val="00354996"/>
    <w:rsid w:val="00356C73"/>
    <w:rsid w:val="00360A42"/>
    <w:rsid w:val="00362556"/>
    <w:rsid w:val="0036381F"/>
    <w:rsid w:val="003643F6"/>
    <w:rsid w:val="003663A4"/>
    <w:rsid w:val="00372744"/>
    <w:rsid w:val="00372C7C"/>
    <w:rsid w:val="00375960"/>
    <w:rsid w:val="00375E1E"/>
    <w:rsid w:val="00376B65"/>
    <w:rsid w:val="00376C0B"/>
    <w:rsid w:val="00377C76"/>
    <w:rsid w:val="003817AF"/>
    <w:rsid w:val="00384E94"/>
    <w:rsid w:val="003919E0"/>
    <w:rsid w:val="00395670"/>
    <w:rsid w:val="003A54AD"/>
    <w:rsid w:val="003A6BAC"/>
    <w:rsid w:val="003A6F03"/>
    <w:rsid w:val="003B1257"/>
    <w:rsid w:val="003B2FE2"/>
    <w:rsid w:val="003B6BD0"/>
    <w:rsid w:val="003B7034"/>
    <w:rsid w:val="003C020E"/>
    <w:rsid w:val="003C209C"/>
    <w:rsid w:val="003C235A"/>
    <w:rsid w:val="003D08BC"/>
    <w:rsid w:val="003D5ADB"/>
    <w:rsid w:val="003D68CC"/>
    <w:rsid w:val="003F422C"/>
    <w:rsid w:val="003F592D"/>
    <w:rsid w:val="003F71EB"/>
    <w:rsid w:val="003F7A1B"/>
    <w:rsid w:val="00403959"/>
    <w:rsid w:val="00405329"/>
    <w:rsid w:val="0041111F"/>
    <w:rsid w:val="0041735D"/>
    <w:rsid w:val="00421D92"/>
    <w:rsid w:val="004246F4"/>
    <w:rsid w:val="0042577A"/>
    <w:rsid w:val="00427EF6"/>
    <w:rsid w:val="004340CC"/>
    <w:rsid w:val="0043685C"/>
    <w:rsid w:val="0044244C"/>
    <w:rsid w:val="0044306C"/>
    <w:rsid w:val="0044529E"/>
    <w:rsid w:val="00447CDC"/>
    <w:rsid w:val="00450BCA"/>
    <w:rsid w:val="004562D5"/>
    <w:rsid w:val="004568DC"/>
    <w:rsid w:val="0046004D"/>
    <w:rsid w:val="004613F2"/>
    <w:rsid w:val="0046158C"/>
    <w:rsid w:val="00462572"/>
    <w:rsid w:val="00464C6F"/>
    <w:rsid w:val="00464D07"/>
    <w:rsid w:val="00471349"/>
    <w:rsid w:val="004758E8"/>
    <w:rsid w:val="00475BF7"/>
    <w:rsid w:val="00475DFE"/>
    <w:rsid w:val="0047785D"/>
    <w:rsid w:val="00481B22"/>
    <w:rsid w:val="00487159"/>
    <w:rsid w:val="004955BC"/>
    <w:rsid w:val="00497136"/>
    <w:rsid w:val="004A1A3B"/>
    <w:rsid w:val="004A779C"/>
    <w:rsid w:val="004B1196"/>
    <w:rsid w:val="004B29AC"/>
    <w:rsid w:val="004B5F73"/>
    <w:rsid w:val="004C114D"/>
    <w:rsid w:val="004C13F7"/>
    <w:rsid w:val="004C2EBE"/>
    <w:rsid w:val="004D4265"/>
    <w:rsid w:val="004E2E8E"/>
    <w:rsid w:val="004E7326"/>
    <w:rsid w:val="004F09F7"/>
    <w:rsid w:val="004F17FE"/>
    <w:rsid w:val="004F2AD8"/>
    <w:rsid w:val="004F51AC"/>
    <w:rsid w:val="00500742"/>
    <w:rsid w:val="005027E5"/>
    <w:rsid w:val="005034DA"/>
    <w:rsid w:val="00512324"/>
    <w:rsid w:val="0051534E"/>
    <w:rsid w:val="005176E5"/>
    <w:rsid w:val="005203CC"/>
    <w:rsid w:val="00524321"/>
    <w:rsid w:val="00524A08"/>
    <w:rsid w:val="00530FD9"/>
    <w:rsid w:val="00532860"/>
    <w:rsid w:val="00536B16"/>
    <w:rsid w:val="005373A0"/>
    <w:rsid w:val="00541409"/>
    <w:rsid w:val="00545832"/>
    <w:rsid w:val="00546914"/>
    <w:rsid w:val="00557690"/>
    <w:rsid w:val="00557F94"/>
    <w:rsid w:val="00564AAF"/>
    <w:rsid w:val="0057061A"/>
    <w:rsid w:val="005713FD"/>
    <w:rsid w:val="0057714F"/>
    <w:rsid w:val="0058045E"/>
    <w:rsid w:val="00581006"/>
    <w:rsid w:val="00582F2D"/>
    <w:rsid w:val="00586915"/>
    <w:rsid w:val="00586B96"/>
    <w:rsid w:val="00587A2D"/>
    <w:rsid w:val="00594064"/>
    <w:rsid w:val="00594A0B"/>
    <w:rsid w:val="00595F86"/>
    <w:rsid w:val="005970AC"/>
    <w:rsid w:val="00597BB1"/>
    <w:rsid w:val="005A0592"/>
    <w:rsid w:val="005A0A50"/>
    <w:rsid w:val="005A5F43"/>
    <w:rsid w:val="005B40CE"/>
    <w:rsid w:val="005B5550"/>
    <w:rsid w:val="005B78F0"/>
    <w:rsid w:val="005C0F46"/>
    <w:rsid w:val="005C40B1"/>
    <w:rsid w:val="005C6B4F"/>
    <w:rsid w:val="005D0DB1"/>
    <w:rsid w:val="005D1D86"/>
    <w:rsid w:val="005D5B48"/>
    <w:rsid w:val="005D6DF0"/>
    <w:rsid w:val="005F0E13"/>
    <w:rsid w:val="0060249D"/>
    <w:rsid w:val="006028AC"/>
    <w:rsid w:val="00603103"/>
    <w:rsid w:val="006035AD"/>
    <w:rsid w:val="0060420B"/>
    <w:rsid w:val="00606B1E"/>
    <w:rsid w:val="00607781"/>
    <w:rsid w:val="00611EB4"/>
    <w:rsid w:val="006339F2"/>
    <w:rsid w:val="0063472F"/>
    <w:rsid w:val="006418AA"/>
    <w:rsid w:val="00643D70"/>
    <w:rsid w:val="00647D71"/>
    <w:rsid w:val="0065201C"/>
    <w:rsid w:val="00654B93"/>
    <w:rsid w:val="00660AE7"/>
    <w:rsid w:val="006652C7"/>
    <w:rsid w:val="00667095"/>
    <w:rsid w:val="006731FB"/>
    <w:rsid w:val="00674AAD"/>
    <w:rsid w:val="00675BB9"/>
    <w:rsid w:val="00675BBA"/>
    <w:rsid w:val="006770CB"/>
    <w:rsid w:val="00682285"/>
    <w:rsid w:val="0068243D"/>
    <w:rsid w:val="00682997"/>
    <w:rsid w:val="00691ABB"/>
    <w:rsid w:val="006924A3"/>
    <w:rsid w:val="00694035"/>
    <w:rsid w:val="006A16A0"/>
    <w:rsid w:val="006A31B9"/>
    <w:rsid w:val="006A7095"/>
    <w:rsid w:val="006C051A"/>
    <w:rsid w:val="006C0C8E"/>
    <w:rsid w:val="006C13A6"/>
    <w:rsid w:val="006C4623"/>
    <w:rsid w:val="006C4FD4"/>
    <w:rsid w:val="006D098A"/>
    <w:rsid w:val="006D0C6C"/>
    <w:rsid w:val="006D21D4"/>
    <w:rsid w:val="006D37AB"/>
    <w:rsid w:val="006F1350"/>
    <w:rsid w:val="006F655D"/>
    <w:rsid w:val="00712C80"/>
    <w:rsid w:val="007164F9"/>
    <w:rsid w:val="00723DB8"/>
    <w:rsid w:val="00725B52"/>
    <w:rsid w:val="00725B82"/>
    <w:rsid w:val="00731549"/>
    <w:rsid w:val="007327C9"/>
    <w:rsid w:val="00736253"/>
    <w:rsid w:val="007415CB"/>
    <w:rsid w:val="00747671"/>
    <w:rsid w:val="00751AAE"/>
    <w:rsid w:val="00753FE3"/>
    <w:rsid w:val="00761BB5"/>
    <w:rsid w:val="007641FF"/>
    <w:rsid w:val="00764394"/>
    <w:rsid w:val="007661C6"/>
    <w:rsid w:val="00766706"/>
    <w:rsid w:val="00766EF1"/>
    <w:rsid w:val="00772D19"/>
    <w:rsid w:val="00777F71"/>
    <w:rsid w:val="007853D1"/>
    <w:rsid w:val="007861EB"/>
    <w:rsid w:val="00786F06"/>
    <w:rsid w:val="00794736"/>
    <w:rsid w:val="0079626B"/>
    <w:rsid w:val="00797A90"/>
    <w:rsid w:val="007A3AFC"/>
    <w:rsid w:val="007A3D47"/>
    <w:rsid w:val="007B1CC6"/>
    <w:rsid w:val="007B2D14"/>
    <w:rsid w:val="007C15FB"/>
    <w:rsid w:val="007C2CA3"/>
    <w:rsid w:val="007C5F12"/>
    <w:rsid w:val="007C5FE8"/>
    <w:rsid w:val="007D1053"/>
    <w:rsid w:val="007D3739"/>
    <w:rsid w:val="007E3A97"/>
    <w:rsid w:val="007E6E61"/>
    <w:rsid w:val="007F0948"/>
    <w:rsid w:val="007F20AE"/>
    <w:rsid w:val="007F3903"/>
    <w:rsid w:val="0080000B"/>
    <w:rsid w:val="008007C0"/>
    <w:rsid w:val="008015C7"/>
    <w:rsid w:val="00802013"/>
    <w:rsid w:val="0081135E"/>
    <w:rsid w:val="00830D8F"/>
    <w:rsid w:val="0083563E"/>
    <w:rsid w:val="00845AE9"/>
    <w:rsid w:val="008468DD"/>
    <w:rsid w:val="00847D1E"/>
    <w:rsid w:val="008517E0"/>
    <w:rsid w:val="0085234F"/>
    <w:rsid w:val="0085466F"/>
    <w:rsid w:val="00862CD8"/>
    <w:rsid w:val="008638EC"/>
    <w:rsid w:val="008718AF"/>
    <w:rsid w:val="00871FEE"/>
    <w:rsid w:val="00873C25"/>
    <w:rsid w:val="00875DB4"/>
    <w:rsid w:val="008826C7"/>
    <w:rsid w:val="008827F3"/>
    <w:rsid w:val="008850D9"/>
    <w:rsid w:val="0088605E"/>
    <w:rsid w:val="0089569E"/>
    <w:rsid w:val="008A3BF7"/>
    <w:rsid w:val="008A4A0B"/>
    <w:rsid w:val="008A7264"/>
    <w:rsid w:val="008C4111"/>
    <w:rsid w:val="008C5B62"/>
    <w:rsid w:val="008C5D82"/>
    <w:rsid w:val="008D4B84"/>
    <w:rsid w:val="008D6C80"/>
    <w:rsid w:val="008E233A"/>
    <w:rsid w:val="008E4022"/>
    <w:rsid w:val="008E40C5"/>
    <w:rsid w:val="008E698E"/>
    <w:rsid w:val="008E7D21"/>
    <w:rsid w:val="008F0712"/>
    <w:rsid w:val="008F1487"/>
    <w:rsid w:val="008F1DDD"/>
    <w:rsid w:val="008F2E4D"/>
    <w:rsid w:val="008F493A"/>
    <w:rsid w:val="008F5D11"/>
    <w:rsid w:val="00901119"/>
    <w:rsid w:val="00903499"/>
    <w:rsid w:val="00904CCF"/>
    <w:rsid w:val="00904DD4"/>
    <w:rsid w:val="00905146"/>
    <w:rsid w:val="0091211F"/>
    <w:rsid w:val="00921986"/>
    <w:rsid w:val="00923A71"/>
    <w:rsid w:val="009247AA"/>
    <w:rsid w:val="009248F7"/>
    <w:rsid w:val="00924BD8"/>
    <w:rsid w:val="009250E9"/>
    <w:rsid w:val="009259E3"/>
    <w:rsid w:val="0093315F"/>
    <w:rsid w:val="00936625"/>
    <w:rsid w:val="00936F25"/>
    <w:rsid w:val="00941123"/>
    <w:rsid w:val="009465ED"/>
    <w:rsid w:val="009501D1"/>
    <w:rsid w:val="0095104F"/>
    <w:rsid w:val="00951EB1"/>
    <w:rsid w:val="0096342E"/>
    <w:rsid w:val="00964EBA"/>
    <w:rsid w:val="0096710D"/>
    <w:rsid w:val="009672AD"/>
    <w:rsid w:val="00975731"/>
    <w:rsid w:val="00976E19"/>
    <w:rsid w:val="00980487"/>
    <w:rsid w:val="009835E1"/>
    <w:rsid w:val="00984469"/>
    <w:rsid w:val="00990251"/>
    <w:rsid w:val="00992ACA"/>
    <w:rsid w:val="009970F8"/>
    <w:rsid w:val="009A2DE3"/>
    <w:rsid w:val="009A2FC5"/>
    <w:rsid w:val="009A38C1"/>
    <w:rsid w:val="009B14FA"/>
    <w:rsid w:val="009B5B9B"/>
    <w:rsid w:val="009C2884"/>
    <w:rsid w:val="009C53D6"/>
    <w:rsid w:val="009D0033"/>
    <w:rsid w:val="009D1B38"/>
    <w:rsid w:val="009D281F"/>
    <w:rsid w:val="009D3E86"/>
    <w:rsid w:val="009D579C"/>
    <w:rsid w:val="009E14EA"/>
    <w:rsid w:val="009E5CE7"/>
    <w:rsid w:val="009E6DC9"/>
    <w:rsid w:val="009F1EFB"/>
    <w:rsid w:val="009F4A01"/>
    <w:rsid w:val="009F56A4"/>
    <w:rsid w:val="00A01D4D"/>
    <w:rsid w:val="00A07807"/>
    <w:rsid w:val="00A07D9B"/>
    <w:rsid w:val="00A16E77"/>
    <w:rsid w:val="00A245E2"/>
    <w:rsid w:val="00A259A2"/>
    <w:rsid w:val="00A33013"/>
    <w:rsid w:val="00A34AF0"/>
    <w:rsid w:val="00A43A9A"/>
    <w:rsid w:val="00A50664"/>
    <w:rsid w:val="00A50D9D"/>
    <w:rsid w:val="00A526EF"/>
    <w:rsid w:val="00A535A1"/>
    <w:rsid w:val="00A53B85"/>
    <w:rsid w:val="00A53C75"/>
    <w:rsid w:val="00A57C6D"/>
    <w:rsid w:val="00A6172D"/>
    <w:rsid w:val="00A62167"/>
    <w:rsid w:val="00A63B28"/>
    <w:rsid w:val="00A65D25"/>
    <w:rsid w:val="00A668EE"/>
    <w:rsid w:val="00A67580"/>
    <w:rsid w:val="00A67C8A"/>
    <w:rsid w:val="00A740B0"/>
    <w:rsid w:val="00A83408"/>
    <w:rsid w:val="00A86CB5"/>
    <w:rsid w:val="00A87F45"/>
    <w:rsid w:val="00A963DA"/>
    <w:rsid w:val="00AA031C"/>
    <w:rsid w:val="00AA2527"/>
    <w:rsid w:val="00AB0B90"/>
    <w:rsid w:val="00AB2EFD"/>
    <w:rsid w:val="00AB792C"/>
    <w:rsid w:val="00AC380E"/>
    <w:rsid w:val="00AD16A8"/>
    <w:rsid w:val="00AD1D60"/>
    <w:rsid w:val="00AD1F51"/>
    <w:rsid w:val="00AE31FD"/>
    <w:rsid w:val="00AE7F27"/>
    <w:rsid w:val="00AF15E4"/>
    <w:rsid w:val="00AF2BB4"/>
    <w:rsid w:val="00AF3D33"/>
    <w:rsid w:val="00AF5AE8"/>
    <w:rsid w:val="00B00010"/>
    <w:rsid w:val="00B00C03"/>
    <w:rsid w:val="00B03EC6"/>
    <w:rsid w:val="00B048A4"/>
    <w:rsid w:val="00B13A20"/>
    <w:rsid w:val="00B14D7F"/>
    <w:rsid w:val="00B2673D"/>
    <w:rsid w:val="00B300DB"/>
    <w:rsid w:val="00B310AA"/>
    <w:rsid w:val="00B31AEB"/>
    <w:rsid w:val="00B33340"/>
    <w:rsid w:val="00B358B6"/>
    <w:rsid w:val="00B360F4"/>
    <w:rsid w:val="00B408A3"/>
    <w:rsid w:val="00B42CD4"/>
    <w:rsid w:val="00B42F62"/>
    <w:rsid w:val="00B53A70"/>
    <w:rsid w:val="00B53C6D"/>
    <w:rsid w:val="00B54FA5"/>
    <w:rsid w:val="00B56D82"/>
    <w:rsid w:val="00B616B0"/>
    <w:rsid w:val="00B624EA"/>
    <w:rsid w:val="00B63201"/>
    <w:rsid w:val="00B66689"/>
    <w:rsid w:val="00B6711E"/>
    <w:rsid w:val="00B725CB"/>
    <w:rsid w:val="00B7418D"/>
    <w:rsid w:val="00B7493C"/>
    <w:rsid w:val="00B74E18"/>
    <w:rsid w:val="00B752F1"/>
    <w:rsid w:val="00B83262"/>
    <w:rsid w:val="00B870BF"/>
    <w:rsid w:val="00B876DD"/>
    <w:rsid w:val="00B87E6A"/>
    <w:rsid w:val="00B94704"/>
    <w:rsid w:val="00B94DE4"/>
    <w:rsid w:val="00B9567B"/>
    <w:rsid w:val="00B97A1E"/>
    <w:rsid w:val="00BA27EE"/>
    <w:rsid w:val="00BA573F"/>
    <w:rsid w:val="00BB18A9"/>
    <w:rsid w:val="00BB3B69"/>
    <w:rsid w:val="00BB3D63"/>
    <w:rsid w:val="00BB519F"/>
    <w:rsid w:val="00BB5A5F"/>
    <w:rsid w:val="00BB5D49"/>
    <w:rsid w:val="00BC7DBD"/>
    <w:rsid w:val="00BD40B4"/>
    <w:rsid w:val="00BD5E5C"/>
    <w:rsid w:val="00BD68CF"/>
    <w:rsid w:val="00BE4566"/>
    <w:rsid w:val="00BE4A6C"/>
    <w:rsid w:val="00BF12A1"/>
    <w:rsid w:val="00BF1B4F"/>
    <w:rsid w:val="00BF4C42"/>
    <w:rsid w:val="00C02438"/>
    <w:rsid w:val="00C03060"/>
    <w:rsid w:val="00C0320F"/>
    <w:rsid w:val="00C03353"/>
    <w:rsid w:val="00C05D7F"/>
    <w:rsid w:val="00C12296"/>
    <w:rsid w:val="00C125E8"/>
    <w:rsid w:val="00C14986"/>
    <w:rsid w:val="00C16287"/>
    <w:rsid w:val="00C21A2D"/>
    <w:rsid w:val="00C24B2D"/>
    <w:rsid w:val="00C250E7"/>
    <w:rsid w:val="00C307D3"/>
    <w:rsid w:val="00C354F3"/>
    <w:rsid w:val="00C362C2"/>
    <w:rsid w:val="00C404E5"/>
    <w:rsid w:val="00C43284"/>
    <w:rsid w:val="00C44BE7"/>
    <w:rsid w:val="00C67E90"/>
    <w:rsid w:val="00C72D60"/>
    <w:rsid w:val="00C75931"/>
    <w:rsid w:val="00C779CA"/>
    <w:rsid w:val="00C80010"/>
    <w:rsid w:val="00C80965"/>
    <w:rsid w:val="00C825E2"/>
    <w:rsid w:val="00C87A27"/>
    <w:rsid w:val="00C95A7A"/>
    <w:rsid w:val="00CA3D86"/>
    <w:rsid w:val="00CA5886"/>
    <w:rsid w:val="00CA6C94"/>
    <w:rsid w:val="00CA7F67"/>
    <w:rsid w:val="00CB1CE1"/>
    <w:rsid w:val="00CB2D88"/>
    <w:rsid w:val="00CB4B13"/>
    <w:rsid w:val="00CB56DF"/>
    <w:rsid w:val="00CB7F9E"/>
    <w:rsid w:val="00CC0DCD"/>
    <w:rsid w:val="00CC3339"/>
    <w:rsid w:val="00CC5404"/>
    <w:rsid w:val="00CC5994"/>
    <w:rsid w:val="00CD5BA4"/>
    <w:rsid w:val="00CD694B"/>
    <w:rsid w:val="00CF45CD"/>
    <w:rsid w:val="00CF7601"/>
    <w:rsid w:val="00D07EA9"/>
    <w:rsid w:val="00D15DAD"/>
    <w:rsid w:val="00D163FC"/>
    <w:rsid w:val="00D17A61"/>
    <w:rsid w:val="00D22ECD"/>
    <w:rsid w:val="00D40DB9"/>
    <w:rsid w:val="00D431B0"/>
    <w:rsid w:val="00D44633"/>
    <w:rsid w:val="00D538BA"/>
    <w:rsid w:val="00D57B15"/>
    <w:rsid w:val="00D64EC5"/>
    <w:rsid w:val="00D67C47"/>
    <w:rsid w:val="00D711B8"/>
    <w:rsid w:val="00D77DCA"/>
    <w:rsid w:val="00D80FA0"/>
    <w:rsid w:val="00D842C8"/>
    <w:rsid w:val="00D94A0E"/>
    <w:rsid w:val="00D95C3F"/>
    <w:rsid w:val="00DA0304"/>
    <w:rsid w:val="00DA3B6F"/>
    <w:rsid w:val="00DA5CD3"/>
    <w:rsid w:val="00DB2CF9"/>
    <w:rsid w:val="00DB57F6"/>
    <w:rsid w:val="00DB64D6"/>
    <w:rsid w:val="00DB7B3E"/>
    <w:rsid w:val="00DC249C"/>
    <w:rsid w:val="00DD2763"/>
    <w:rsid w:val="00DD3A19"/>
    <w:rsid w:val="00DD5581"/>
    <w:rsid w:val="00DE02C0"/>
    <w:rsid w:val="00DE2CE5"/>
    <w:rsid w:val="00DE33DE"/>
    <w:rsid w:val="00DE36D7"/>
    <w:rsid w:val="00DE590E"/>
    <w:rsid w:val="00DE6112"/>
    <w:rsid w:val="00DF2750"/>
    <w:rsid w:val="00DF5ABD"/>
    <w:rsid w:val="00DF6F8F"/>
    <w:rsid w:val="00E0489C"/>
    <w:rsid w:val="00E055B7"/>
    <w:rsid w:val="00E26AE9"/>
    <w:rsid w:val="00E26BE1"/>
    <w:rsid w:val="00E27362"/>
    <w:rsid w:val="00E273F0"/>
    <w:rsid w:val="00E35CE9"/>
    <w:rsid w:val="00E370A9"/>
    <w:rsid w:val="00E51202"/>
    <w:rsid w:val="00E52EE5"/>
    <w:rsid w:val="00E551F5"/>
    <w:rsid w:val="00E560E1"/>
    <w:rsid w:val="00E562D6"/>
    <w:rsid w:val="00E57B3E"/>
    <w:rsid w:val="00E667F0"/>
    <w:rsid w:val="00E740F1"/>
    <w:rsid w:val="00E84CED"/>
    <w:rsid w:val="00E91CBE"/>
    <w:rsid w:val="00E97FB0"/>
    <w:rsid w:val="00EA083C"/>
    <w:rsid w:val="00EA5575"/>
    <w:rsid w:val="00EB10D3"/>
    <w:rsid w:val="00EB37F4"/>
    <w:rsid w:val="00EC0A84"/>
    <w:rsid w:val="00EC166F"/>
    <w:rsid w:val="00EC2CAA"/>
    <w:rsid w:val="00ED145F"/>
    <w:rsid w:val="00ED3E6E"/>
    <w:rsid w:val="00ED6DF6"/>
    <w:rsid w:val="00ED6E74"/>
    <w:rsid w:val="00EE5B52"/>
    <w:rsid w:val="00EF08C4"/>
    <w:rsid w:val="00EF0C60"/>
    <w:rsid w:val="00EF20BD"/>
    <w:rsid w:val="00EF3226"/>
    <w:rsid w:val="00EF527F"/>
    <w:rsid w:val="00EF6461"/>
    <w:rsid w:val="00F0278F"/>
    <w:rsid w:val="00F04DAF"/>
    <w:rsid w:val="00F05862"/>
    <w:rsid w:val="00F06AA6"/>
    <w:rsid w:val="00F104D9"/>
    <w:rsid w:val="00F11662"/>
    <w:rsid w:val="00F13E4A"/>
    <w:rsid w:val="00F143BF"/>
    <w:rsid w:val="00F143DA"/>
    <w:rsid w:val="00F17E85"/>
    <w:rsid w:val="00F26A85"/>
    <w:rsid w:val="00F27EB7"/>
    <w:rsid w:val="00F35EA0"/>
    <w:rsid w:val="00F373C9"/>
    <w:rsid w:val="00F41985"/>
    <w:rsid w:val="00F427C3"/>
    <w:rsid w:val="00F4626D"/>
    <w:rsid w:val="00F55E82"/>
    <w:rsid w:val="00F565F4"/>
    <w:rsid w:val="00F57FAE"/>
    <w:rsid w:val="00F60E4E"/>
    <w:rsid w:val="00F62B9E"/>
    <w:rsid w:val="00F64D88"/>
    <w:rsid w:val="00F64E41"/>
    <w:rsid w:val="00F66813"/>
    <w:rsid w:val="00F7394E"/>
    <w:rsid w:val="00F879CD"/>
    <w:rsid w:val="00F905EE"/>
    <w:rsid w:val="00F93460"/>
    <w:rsid w:val="00F975E2"/>
    <w:rsid w:val="00F977DE"/>
    <w:rsid w:val="00F97C99"/>
    <w:rsid w:val="00FA0DDA"/>
    <w:rsid w:val="00FA395D"/>
    <w:rsid w:val="00FA40FE"/>
    <w:rsid w:val="00FB5B4C"/>
    <w:rsid w:val="00FB6038"/>
    <w:rsid w:val="00FC05CC"/>
    <w:rsid w:val="00FC4766"/>
    <w:rsid w:val="00FC68BE"/>
    <w:rsid w:val="00FC7810"/>
    <w:rsid w:val="00FE2CF4"/>
    <w:rsid w:val="00FE5B9D"/>
    <w:rsid w:val="00FF2C81"/>
    <w:rsid w:val="00FF4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A9F3BD"/>
  <w15:chartTrackingRefBased/>
  <w15:docId w15:val="{6143E659-E4C5-4466-817E-21EED82D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45CD"/>
    <w:pPr>
      <w:widowControl w:val="0"/>
      <w:jc w:val="both"/>
    </w:pPr>
  </w:style>
  <w:style w:type="paragraph" w:styleId="1">
    <w:name w:val="heading 1"/>
    <w:basedOn w:val="a"/>
    <w:next w:val="a"/>
    <w:link w:val="10"/>
    <w:uiPriority w:val="9"/>
    <w:qFormat/>
    <w:rsid w:val="00F26A8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26A8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26A8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26A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26A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26A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26A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26A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26A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26A8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26A8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26A8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26A8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26A8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26A8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26A8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26A8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26A8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26A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26A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26A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85"/>
    <w:pPr>
      <w:spacing w:before="160" w:after="160"/>
      <w:jc w:val="center"/>
    </w:pPr>
    <w:rPr>
      <w:i/>
      <w:iCs/>
      <w:color w:val="404040" w:themeColor="text1" w:themeTint="BF"/>
    </w:rPr>
  </w:style>
  <w:style w:type="character" w:customStyle="1" w:styleId="a8">
    <w:name w:val="引用文 (文字)"/>
    <w:basedOn w:val="a0"/>
    <w:link w:val="a7"/>
    <w:uiPriority w:val="29"/>
    <w:rsid w:val="00F26A85"/>
    <w:rPr>
      <w:i/>
      <w:iCs/>
      <w:color w:val="404040" w:themeColor="text1" w:themeTint="BF"/>
    </w:rPr>
  </w:style>
  <w:style w:type="paragraph" w:styleId="a9">
    <w:name w:val="List Paragraph"/>
    <w:basedOn w:val="a"/>
    <w:uiPriority w:val="34"/>
    <w:qFormat/>
    <w:rsid w:val="00F26A85"/>
    <w:pPr>
      <w:ind w:left="720"/>
      <w:contextualSpacing/>
    </w:pPr>
  </w:style>
  <w:style w:type="character" w:styleId="21">
    <w:name w:val="Intense Emphasis"/>
    <w:basedOn w:val="a0"/>
    <w:uiPriority w:val="21"/>
    <w:qFormat/>
    <w:rsid w:val="00F26A85"/>
    <w:rPr>
      <w:i/>
      <w:iCs/>
      <w:color w:val="0F4761" w:themeColor="accent1" w:themeShade="BF"/>
    </w:rPr>
  </w:style>
  <w:style w:type="paragraph" w:styleId="22">
    <w:name w:val="Intense Quote"/>
    <w:basedOn w:val="a"/>
    <w:next w:val="a"/>
    <w:link w:val="23"/>
    <w:uiPriority w:val="30"/>
    <w:qFormat/>
    <w:rsid w:val="00F26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26A85"/>
    <w:rPr>
      <w:i/>
      <w:iCs/>
      <w:color w:val="0F4761" w:themeColor="accent1" w:themeShade="BF"/>
    </w:rPr>
  </w:style>
  <w:style w:type="character" w:styleId="24">
    <w:name w:val="Intense Reference"/>
    <w:basedOn w:val="a0"/>
    <w:uiPriority w:val="32"/>
    <w:qFormat/>
    <w:rsid w:val="00F26A85"/>
    <w:rPr>
      <w:b/>
      <w:bCs/>
      <w:smallCaps/>
      <w:color w:val="0F4761" w:themeColor="accent1" w:themeShade="BF"/>
      <w:spacing w:val="5"/>
    </w:rPr>
  </w:style>
  <w:style w:type="paragraph" w:styleId="aa">
    <w:name w:val="header"/>
    <w:basedOn w:val="a"/>
    <w:link w:val="ab"/>
    <w:uiPriority w:val="99"/>
    <w:unhideWhenUsed/>
    <w:rsid w:val="00041453"/>
    <w:pPr>
      <w:tabs>
        <w:tab w:val="center" w:pos="4252"/>
        <w:tab w:val="right" w:pos="8504"/>
      </w:tabs>
      <w:snapToGrid w:val="0"/>
    </w:pPr>
  </w:style>
  <w:style w:type="character" w:customStyle="1" w:styleId="ab">
    <w:name w:val="ヘッダー (文字)"/>
    <w:basedOn w:val="a0"/>
    <w:link w:val="aa"/>
    <w:uiPriority w:val="99"/>
    <w:rsid w:val="00041453"/>
  </w:style>
  <w:style w:type="paragraph" w:styleId="ac">
    <w:name w:val="footer"/>
    <w:basedOn w:val="a"/>
    <w:link w:val="ad"/>
    <w:uiPriority w:val="99"/>
    <w:unhideWhenUsed/>
    <w:rsid w:val="00041453"/>
    <w:pPr>
      <w:tabs>
        <w:tab w:val="center" w:pos="4252"/>
        <w:tab w:val="right" w:pos="8504"/>
      </w:tabs>
      <w:snapToGrid w:val="0"/>
    </w:pPr>
  </w:style>
  <w:style w:type="character" w:customStyle="1" w:styleId="ad">
    <w:name w:val="フッター (文字)"/>
    <w:basedOn w:val="a0"/>
    <w:link w:val="ac"/>
    <w:uiPriority w:val="99"/>
    <w:rsid w:val="00041453"/>
  </w:style>
  <w:style w:type="character" w:styleId="ae">
    <w:name w:val="annotation reference"/>
    <w:basedOn w:val="a0"/>
    <w:uiPriority w:val="99"/>
    <w:semiHidden/>
    <w:unhideWhenUsed/>
    <w:rsid w:val="00285A52"/>
    <w:rPr>
      <w:sz w:val="18"/>
      <w:szCs w:val="18"/>
    </w:rPr>
  </w:style>
  <w:style w:type="paragraph" w:styleId="af">
    <w:name w:val="annotation text"/>
    <w:basedOn w:val="a"/>
    <w:link w:val="af0"/>
    <w:uiPriority w:val="99"/>
    <w:unhideWhenUsed/>
    <w:rsid w:val="00285A52"/>
    <w:pPr>
      <w:jc w:val="left"/>
    </w:pPr>
  </w:style>
  <w:style w:type="character" w:customStyle="1" w:styleId="af0">
    <w:name w:val="コメント文字列 (文字)"/>
    <w:basedOn w:val="a0"/>
    <w:link w:val="af"/>
    <w:uiPriority w:val="99"/>
    <w:rsid w:val="00285A52"/>
  </w:style>
  <w:style w:type="paragraph" w:styleId="af1">
    <w:name w:val="annotation subject"/>
    <w:basedOn w:val="af"/>
    <w:next w:val="af"/>
    <w:link w:val="af2"/>
    <w:uiPriority w:val="99"/>
    <w:semiHidden/>
    <w:unhideWhenUsed/>
    <w:rsid w:val="00285A52"/>
    <w:rPr>
      <w:b/>
      <w:bCs/>
    </w:rPr>
  </w:style>
  <w:style w:type="character" w:customStyle="1" w:styleId="af2">
    <w:name w:val="コメント内容 (文字)"/>
    <w:basedOn w:val="af0"/>
    <w:link w:val="af1"/>
    <w:uiPriority w:val="99"/>
    <w:semiHidden/>
    <w:rsid w:val="00285A52"/>
    <w:rPr>
      <w:b/>
      <w:bCs/>
    </w:rPr>
  </w:style>
  <w:style w:type="table" w:styleId="af3">
    <w:name w:val="Table Grid"/>
    <w:basedOn w:val="a1"/>
    <w:uiPriority w:val="39"/>
    <w:rsid w:val="006A7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8C5B62"/>
    <w:rPr>
      <w:rFonts w:ascii="Times New Roman" w:hAnsi="Times New Roman" w:cs="Times New Roman"/>
      <w:sz w:val="24"/>
      <w:szCs w:val="24"/>
    </w:rPr>
  </w:style>
  <w:style w:type="character" w:styleId="af4">
    <w:name w:val="Hyperlink"/>
    <w:basedOn w:val="a0"/>
    <w:uiPriority w:val="99"/>
    <w:unhideWhenUsed/>
    <w:rsid w:val="00564AAF"/>
    <w:rPr>
      <w:color w:val="467886" w:themeColor="hyperlink"/>
      <w:u w:val="single"/>
    </w:rPr>
  </w:style>
  <w:style w:type="character" w:styleId="af5">
    <w:name w:val="Unresolved Mention"/>
    <w:basedOn w:val="a0"/>
    <w:uiPriority w:val="99"/>
    <w:semiHidden/>
    <w:unhideWhenUsed/>
    <w:rsid w:val="00564A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HMSC.2017.194" TargetMode="External"/><Relationship Id="rId13" Type="http://schemas.openxmlformats.org/officeDocument/2006/relationships/hyperlink" Target="https://ieeexplore.ieee.org/document/8048178"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ieee.org/about-iee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IHMSC.2017.194"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109/IHMSC.2017.194"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oi.org/10.1109/IHMSC.2017.194" TargetMode="External"/><Relationship Id="rId14" Type="http://schemas.openxmlformats.org/officeDocument/2006/relationships/hyperlink" Target="https://ieeexplore.ieee.org/xpl/conhome/8046763/proceeding" TargetMode="Externa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6</Pages>
  <Words>1369</Words>
  <Characters>7805</Characters>
  <Application>Microsoft Office Word</Application>
  <DocSecurity>0</DocSecurity>
  <Lines>65</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Atsuko Yamazaki</dc:creator>
  <cp:keywords/>
  <dc:description/>
  <cp:lastModifiedBy>新谷　真由</cp:lastModifiedBy>
  <cp:revision>653</cp:revision>
  <dcterms:created xsi:type="dcterms:W3CDTF">2026-04-21T17:07:00Z</dcterms:created>
  <dcterms:modified xsi:type="dcterms:W3CDTF">2026-10-08T03:23:00Z</dcterms:modified>
</cp:coreProperties>
</file>