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 xml:space="preserve">Tasker </w:t>
      </w:r>
      <w:r>
        <w:rPr>
          <w:rFonts w:hint="eastAsia"/>
          <w:lang w:val="en-US" w:eastAsia="zh-CN"/>
        </w:rPr>
        <w:t>项目进度汇总文</w:t>
      </w:r>
      <w:bookmarkStart w:id="0" w:name="_GoBack"/>
      <w:bookmarkEnd w:id="0"/>
      <w:r>
        <w:rPr>
          <w:rFonts w:hint="eastAsia"/>
          <w:lang w:val="en-US" w:eastAsia="zh-CN"/>
        </w:rPr>
        <w:t>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任务号</w:t>
            </w:r>
          </w:p>
        </w:tc>
        <w:tc>
          <w:tcPr>
            <w:tcW w:w="28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员工号</w:t>
            </w:r>
          </w:p>
        </w:tc>
        <w:tc>
          <w:tcPr>
            <w:tcW w:w="284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完成与否（填写“是”或“否”）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2841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5AEF6D"/>
    <w:rsid w:val="895E117B"/>
    <w:rsid w:val="FA5AE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2020-10-28T09:46:00Z</dcterms:created>
  <dc:creator>KAAAsS</dc:creator>
  <cp:lastModifiedBy>KAAAsS</cp:lastModifiedBy>
  <dcterms:modified xsi:type="dcterms:W3CDTF">2020-10-28T09:49:52Z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