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8053" w14:textId="77777777" w:rsidR="0013317F" w:rsidRDefault="00A218CD">
      <w:pPr>
        <w:pStyle w:val="Title"/>
      </w:pPr>
      <w:bookmarkStart w:id="0" w:name="_gjdgxs" w:colFirst="0" w:colLast="0"/>
      <w:bookmarkEnd w:id="0"/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13317F" w14:paraId="6EC92840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FCDE3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A6038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A2D9F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E81A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13317F" w14:paraId="22FE6C9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A145D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0A08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98B02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Edited Software Architecture Overview and Software Design 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684C0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051F75FF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Güneş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Büyükgönenç</w:t>
            </w:r>
            <w:proofErr w:type="spellEnd"/>
          </w:p>
        </w:tc>
      </w:tr>
      <w:tr w:rsidR="0013317F" w14:paraId="6C41A4F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86A0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E5575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F39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Edited the Software Design Description 3.2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33FC1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Hasanzade</w:t>
            </w:r>
            <w:proofErr w:type="spellEnd"/>
          </w:p>
        </w:tc>
      </w:tr>
      <w:tr w:rsidR="0013317F" w14:paraId="1E31050F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112B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66C52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66D7D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Edited the Software Design Description 3.3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33D3B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Hasanzade</w:t>
            </w:r>
            <w:proofErr w:type="spellEnd"/>
          </w:p>
        </w:tc>
      </w:tr>
      <w:tr w:rsidR="0013317F" w14:paraId="5BCE5A20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BD768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8B25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DE686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Edited Project References 1.1.1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1ABF3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Kırlı</w:t>
            </w:r>
            <w:proofErr w:type="spellEnd"/>
          </w:p>
        </w:tc>
      </w:tr>
      <w:tr w:rsidR="0013317F" w14:paraId="78AC6314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45718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DE28D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902DA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Edited the Table of Contents and Introduction and finalized the paper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57E9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</w:p>
        </w:tc>
      </w:tr>
      <w:tr w:rsidR="0013317F" w14:paraId="271C96C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1E384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1EC23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CC27E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revision &amp; edits for the paper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E5C6C" w14:textId="77777777" w:rsidR="0013317F" w:rsidRDefault="00A218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Yazan Shehab,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Yıldız</w:t>
            </w:r>
            <w:proofErr w:type="spellEnd"/>
          </w:p>
        </w:tc>
      </w:tr>
    </w:tbl>
    <w:p w14:paraId="0ED1B162" w14:textId="77777777" w:rsidR="0013317F" w:rsidRDefault="0013317F">
      <w:pPr>
        <w:rPr>
          <w:sz w:val="20"/>
          <w:szCs w:val="20"/>
        </w:rPr>
      </w:pPr>
    </w:p>
    <w:p w14:paraId="1D8EA298" w14:textId="77777777" w:rsidR="0013317F" w:rsidRDefault="0013317F"/>
    <w:p w14:paraId="04005838" w14:textId="77777777" w:rsidR="0013317F" w:rsidRDefault="0013317F"/>
    <w:p w14:paraId="1C451C43" w14:textId="77777777" w:rsidR="0013317F" w:rsidRDefault="00A218CD">
      <w:r>
        <w:br w:type="page"/>
      </w:r>
    </w:p>
    <w:p w14:paraId="2259E77F" w14:textId="77777777" w:rsidR="0013317F" w:rsidRDefault="0013317F"/>
    <w:p w14:paraId="6E12AC9B" w14:textId="77777777" w:rsidR="0013317F" w:rsidRDefault="00A218CD">
      <w:pPr>
        <w:rPr>
          <w:u w:val="single"/>
        </w:rPr>
      </w:pPr>
      <w:r>
        <w:rPr>
          <w:b/>
          <w:u w:val="single"/>
        </w:rPr>
        <w:t>TABLE OF CONTENTS</w:t>
      </w:r>
    </w:p>
    <w:sdt>
      <w:sdtPr>
        <w:rPr>
          <w:b/>
        </w:rPr>
        <w:id w:val="1341592973"/>
        <w:docPartObj>
          <w:docPartGallery w:val="Table of Contents"/>
          <w:docPartUnique/>
        </w:docPartObj>
      </w:sdtPr>
      <w:sdtEndPr/>
      <w:sdtContent>
        <w:p w14:paraId="1CB84B9A" w14:textId="3E732AF6" w:rsidR="0005661C" w:rsidRPr="0005661C" w:rsidRDefault="00A218CD">
          <w:pPr>
            <w:pStyle w:val="TOC1"/>
            <w:tabs>
              <w:tab w:val="left" w:pos="440"/>
              <w:tab w:val="right" w:leader="dot" w:pos="9058"/>
            </w:tabs>
            <w:rPr>
              <w:b/>
              <w:noProof/>
            </w:rPr>
          </w:pPr>
          <w:r w:rsidRPr="0005661C">
            <w:rPr>
              <w:b/>
            </w:rPr>
            <w:fldChar w:fldCharType="begin"/>
          </w:r>
          <w:r w:rsidRPr="0005661C">
            <w:rPr>
              <w:b/>
            </w:rPr>
            <w:instrText xml:space="preserve"> TOC \h \u \z </w:instrText>
          </w:r>
          <w:r w:rsidRPr="0005661C">
            <w:rPr>
              <w:b/>
            </w:rPr>
            <w:fldChar w:fldCharType="separate"/>
          </w:r>
          <w:hyperlink w:anchor="_Toc531366405" w:history="1">
            <w:r w:rsidR="0005661C" w:rsidRPr="0005661C">
              <w:rPr>
                <w:rStyle w:val="Hyperlink"/>
                <w:b/>
                <w:noProof/>
              </w:rPr>
              <w:t>1</w:t>
            </w:r>
            <w:r w:rsidR="0005661C" w:rsidRPr="0005661C">
              <w:rPr>
                <w:b/>
                <w:noProof/>
              </w:rPr>
              <w:tab/>
            </w:r>
            <w:r w:rsidR="0005661C" w:rsidRPr="0005661C">
              <w:rPr>
                <w:rStyle w:val="Hyperlink"/>
                <w:b/>
                <w:noProof/>
              </w:rPr>
              <w:t>Introduction</w:t>
            </w:r>
            <w:r w:rsidR="0005661C" w:rsidRPr="0005661C">
              <w:rPr>
                <w:b/>
                <w:noProof/>
                <w:webHidden/>
              </w:rPr>
              <w:tab/>
            </w:r>
            <w:r w:rsidR="0005661C" w:rsidRPr="0005661C">
              <w:rPr>
                <w:b/>
                <w:noProof/>
                <w:webHidden/>
              </w:rPr>
              <w:fldChar w:fldCharType="begin"/>
            </w:r>
            <w:r w:rsidR="0005661C" w:rsidRPr="0005661C">
              <w:rPr>
                <w:b/>
                <w:noProof/>
                <w:webHidden/>
              </w:rPr>
              <w:instrText xml:space="preserve"> PAGEREF _Toc531366405 \h </w:instrText>
            </w:r>
            <w:r w:rsidR="0005661C" w:rsidRPr="0005661C">
              <w:rPr>
                <w:b/>
                <w:noProof/>
                <w:webHidden/>
              </w:rPr>
            </w:r>
            <w:r w:rsidR="0005661C" w:rsidRPr="0005661C">
              <w:rPr>
                <w:b/>
                <w:noProof/>
                <w:webHidden/>
              </w:rPr>
              <w:fldChar w:fldCharType="separate"/>
            </w:r>
            <w:r w:rsidR="0005661C" w:rsidRPr="0005661C">
              <w:rPr>
                <w:b/>
                <w:noProof/>
                <w:webHidden/>
              </w:rPr>
              <w:t>3</w:t>
            </w:r>
            <w:r w:rsidR="0005661C"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65391495" w14:textId="066D2D6A" w:rsidR="0005661C" w:rsidRPr="0005661C" w:rsidRDefault="0005661C">
          <w:pPr>
            <w:pStyle w:val="TOC2"/>
            <w:tabs>
              <w:tab w:val="left" w:pos="880"/>
              <w:tab w:val="right" w:leader="dot" w:pos="9058"/>
            </w:tabs>
            <w:rPr>
              <w:b/>
              <w:noProof/>
            </w:rPr>
          </w:pPr>
          <w:hyperlink w:anchor="_Toc531366406" w:history="1">
            <w:r w:rsidRPr="0005661C">
              <w:rPr>
                <w:rStyle w:val="Hyperlink"/>
                <w:b/>
                <w:noProof/>
              </w:rPr>
              <w:t>1.1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References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_Toc531366406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59D77676" w14:textId="4E3DC975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07" w:history="1">
            <w:r w:rsidRPr="0005661C">
              <w:rPr>
                <w:rStyle w:val="Hyperlink"/>
                <w:b/>
                <w:i/>
                <w:noProof/>
              </w:rPr>
              <w:t>1.1.1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Project References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_Toc531366407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39E88102" w14:textId="55AB198F" w:rsidR="0005661C" w:rsidRPr="0005661C" w:rsidRDefault="0005661C">
          <w:pPr>
            <w:pStyle w:val="TOC1"/>
            <w:tabs>
              <w:tab w:val="left" w:pos="440"/>
              <w:tab w:val="right" w:leader="dot" w:pos="9058"/>
            </w:tabs>
            <w:rPr>
              <w:b/>
              <w:noProof/>
            </w:rPr>
          </w:pPr>
          <w:hyperlink w:anchor="_Toc531366408" w:history="1">
            <w:r w:rsidRPr="0005661C">
              <w:rPr>
                <w:rStyle w:val="Hyperlink"/>
                <w:b/>
                <w:noProof/>
              </w:rPr>
              <w:t>2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Software Architecture overview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_Toc531366408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27A9F209" w14:textId="799D8774" w:rsidR="0005661C" w:rsidRPr="0005661C" w:rsidRDefault="0005661C">
          <w:pPr>
            <w:pStyle w:val="TOC1"/>
            <w:tabs>
              <w:tab w:val="left" w:pos="440"/>
              <w:tab w:val="right" w:leader="dot" w:pos="9058"/>
            </w:tabs>
            <w:rPr>
              <w:b/>
              <w:noProof/>
            </w:rPr>
          </w:pPr>
          <w:hyperlink w:anchor="_Toc531366409" w:history="1">
            <w:r w:rsidRPr="0005661C">
              <w:rPr>
                <w:rStyle w:val="Hyperlink"/>
                <w:b/>
                <w:noProof/>
              </w:rPr>
              <w:t>3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Software design description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_Toc531366409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3DB7019C" w14:textId="432866AB" w:rsidR="0005661C" w:rsidRPr="0005661C" w:rsidRDefault="0005661C">
          <w:pPr>
            <w:pStyle w:val="TOC2"/>
            <w:tabs>
              <w:tab w:val="left" w:pos="880"/>
              <w:tab w:val="right" w:leader="dot" w:pos="9058"/>
            </w:tabs>
            <w:rPr>
              <w:b/>
              <w:noProof/>
            </w:rPr>
          </w:pPr>
          <w:hyperlink w:anchor="_Toc531366410" w:history="1">
            <w:r w:rsidRPr="0005661C">
              <w:rPr>
                <w:rStyle w:val="Hyperlink"/>
                <w:b/>
                <w:noProof/>
              </w:rPr>
              <w:t>3.1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GUI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_Toc531366410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30C59C4F" w14:textId="797775CB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1" w:history="1">
            <w:r w:rsidRPr="0005661C">
              <w:rPr>
                <w:rStyle w:val="Hyperlink"/>
                <w:b/>
                <w:noProof/>
              </w:rPr>
              <w:t>3.1.1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interfaces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_Toc531366411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280A45FD" w14:textId="1776024C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2" w:history="1">
            <w:r w:rsidRPr="0005661C">
              <w:rPr>
                <w:rStyle w:val="Hyperlink"/>
                <w:b/>
                <w:noProof/>
              </w:rPr>
              <w:t>3.1.2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design description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_Toc531366412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3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2D2BB2BC" w14:textId="7FFFBC7C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3" w:history="1">
            <w:r w:rsidRPr="0005661C">
              <w:rPr>
                <w:rStyle w:val="Hyperlink"/>
                <w:b/>
                <w:noProof/>
              </w:rPr>
              <w:t>3.1.3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Workflows and algorithms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_Toc531366413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4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00749624" w14:textId="05692ABD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4" w:history="1">
            <w:r w:rsidRPr="0005661C">
              <w:rPr>
                <w:rStyle w:val="Hyperlink"/>
                <w:b/>
                <w:noProof/>
              </w:rPr>
              <w:t>3.1.4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Software requirements mapping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_Toc531366414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4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3B08D44" w14:textId="43F25937" w:rsidR="0005661C" w:rsidRPr="0005661C" w:rsidRDefault="0005661C">
          <w:pPr>
            <w:pStyle w:val="TOC2"/>
            <w:tabs>
              <w:tab w:val="left" w:pos="880"/>
              <w:tab w:val="right" w:leader="dot" w:pos="9058"/>
            </w:tabs>
            <w:rPr>
              <w:b/>
              <w:noProof/>
            </w:rPr>
          </w:pPr>
          <w:hyperlink w:anchor="_Toc531366415" w:history="1">
            <w:r w:rsidRPr="0005661C">
              <w:rPr>
                <w:rStyle w:val="Hyperlink"/>
                <w:b/>
                <w:noProof/>
              </w:rPr>
              <w:t>3.2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Operations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_Toc531366415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4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7728274B" w14:textId="17A8E971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6" w:history="1">
            <w:r w:rsidRPr="0005661C">
              <w:rPr>
                <w:rStyle w:val="Hyperlink"/>
                <w:b/>
                <w:noProof/>
              </w:rPr>
              <w:t>3.2.1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interfaces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_Toc531366416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4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5A78596D" w14:textId="0832F53D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7" w:history="1">
            <w:r w:rsidRPr="0005661C">
              <w:rPr>
                <w:rStyle w:val="Hyperlink"/>
                <w:b/>
                <w:noProof/>
              </w:rPr>
              <w:t>3.2.2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design description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_Toc531366417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5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560B7F7E" w14:textId="51991985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8" w:history="1">
            <w:r w:rsidRPr="0005661C">
              <w:rPr>
                <w:rStyle w:val="Hyperlink"/>
                <w:b/>
                <w:noProof/>
              </w:rPr>
              <w:t>3.2.3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Workflows and algorithms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_Toc531366418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5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226D6E6" w14:textId="22A224B8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19" w:history="1">
            <w:r w:rsidRPr="0005661C">
              <w:rPr>
                <w:rStyle w:val="Hyperlink"/>
                <w:b/>
                <w:noProof/>
              </w:rPr>
              <w:t>3.2.4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Software requirements mapping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_Toc531366419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5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770EEC06" w14:textId="5CA298CA" w:rsidR="0005661C" w:rsidRPr="0005661C" w:rsidRDefault="0005661C">
          <w:pPr>
            <w:pStyle w:val="TOC2"/>
            <w:tabs>
              <w:tab w:val="left" w:pos="880"/>
              <w:tab w:val="right" w:leader="dot" w:pos="9058"/>
            </w:tabs>
            <w:rPr>
              <w:b/>
              <w:noProof/>
            </w:rPr>
          </w:pPr>
          <w:hyperlink w:anchor="_Toc531366420" w:history="1">
            <w:r w:rsidRPr="0005661C">
              <w:rPr>
                <w:rStyle w:val="Hyperlink"/>
                <w:b/>
                <w:noProof/>
              </w:rPr>
              <w:t>3.3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Database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_Toc531366420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281A468" w14:textId="10938C4F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21" w:history="1">
            <w:r w:rsidRPr="0005661C">
              <w:rPr>
                <w:rStyle w:val="Hyperlink"/>
                <w:b/>
                <w:noProof/>
              </w:rPr>
              <w:t>3.3.1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interfaces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_Toc531366421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28CF7EF" w14:textId="7A2A82ED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22" w:history="1">
            <w:r w:rsidRPr="0005661C">
              <w:rPr>
                <w:rStyle w:val="Hyperlink"/>
                <w:b/>
                <w:noProof/>
              </w:rPr>
              <w:t>3.3.2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Component design description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_Toc531366422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4510509C" w14:textId="042887DB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23" w:history="1">
            <w:r w:rsidRPr="0005661C">
              <w:rPr>
                <w:rStyle w:val="Hyperlink"/>
                <w:b/>
                <w:noProof/>
              </w:rPr>
              <w:t>3.3.3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Workflows and algorithms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_Toc531366423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DF140C6" w14:textId="6F4392DA" w:rsidR="0005661C" w:rsidRPr="0005661C" w:rsidRDefault="0005661C">
          <w:pPr>
            <w:pStyle w:val="TOC3"/>
            <w:tabs>
              <w:tab w:val="left" w:pos="1320"/>
              <w:tab w:val="right" w:leader="dot" w:pos="9058"/>
            </w:tabs>
            <w:rPr>
              <w:b/>
              <w:noProof/>
            </w:rPr>
          </w:pPr>
          <w:hyperlink w:anchor="_Toc531366424" w:history="1">
            <w:r w:rsidRPr="0005661C">
              <w:rPr>
                <w:rStyle w:val="Hyperlink"/>
                <w:b/>
                <w:noProof/>
              </w:rPr>
              <w:t>3.3.4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Software requirements mapping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_Toc531366424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4B4EA613" w14:textId="23104496" w:rsidR="0005661C" w:rsidRPr="0005661C" w:rsidRDefault="0005661C">
          <w:pPr>
            <w:pStyle w:val="TOC1"/>
            <w:tabs>
              <w:tab w:val="left" w:pos="440"/>
              <w:tab w:val="right" w:leader="dot" w:pos="9058"/>
            </w:tabs>
            <w:rPr>
              <w:b/>
              <w:noProof/>
            </w:rPr>
          </w:pPr>
          <w:hyperlink w:anchor="_Toc531366425" w:history="1">
            <w:r w:rsidRPr="0005661C">
              <w:rPr>
                <w:rStyle w:val="Hyperlink"/>
                <w:b/>
                <w:noProof/>
              </w:rPr>
              <w:t>4</w:t>
            </w:r>
            <w:r w:rsidRPr="0005661C">
              <w:rPr>
                <w:b/>
                <w:noProof/>
              </w:rPr>
              <w:tab/>
            </w:r>
            <w:r w:rsidRPr="0005661C">
              <w:rPr>
                <w:rStyle w:val="Hyperlink"/>
                <w:b/>
                <w:noProof/>
              </w:rPr>
              <w:t>COTS Identification</w:t>
            </w:r>
            <w:r w:rsidRPr="0005661C">
              <w:rPr>
                <w:b/>
                <w:noProof/>
                <w:webHidden/>
              </w:rPr>
              <w:tab/>
            </w:r>
            <w:r w:rsidRPr="0005661C">
              <w:rPr>
                <w:b/>
                <w:noProof/>
                <w:webHidden/>
              </w:rPr>
              <w:fldChar w:fldCharType="begin"/>
            </w:r>
            <w:r w:rsidRPr="0005661C">
              <w:rPr>
                <w:b/>
                <w:noProof/>
                <w:webHidden/>
              </w:rPr>
              <w:instrText xml:space="preserve"> PAGEREF _Toc531366425 \h </w:instrText>
            </w:r>
            <w:r w:rsidRPr="0005661C">
              <w:rPr>
                <w:b/>
                <w:noProof/>
                <w:webHidden/>
              </w:rPr>
            </w:r>
            <w:r w:rsidRPr="0005661C">
              <w:rPr>
                <w:b/>
                <w:noProof/>
                <w:webHidden/>
              </w:rPr>
              <w:fldChar w:fldCharType="separate"/>
            </w:r>
            <w:r w:rsidRPr="0005661C">
              <w:rPr>
                <w:b/>
                <w:noProof/>
                <w:webHidden/>
              </w:rPr>
              <w:t>6</w:t>
            </w:r>
            <w:r w:rsidRPr="0005661C">
              <w:rPr>
                <w:b/>
                <w:noProof/>
                <w:webHidden/>
              </w:rPr>
              <w:fldChar w:fldCharType="end"/>
            </w:r>
          </w:hyperlink>
        </w:p>
        <w:p w14:paraId="1FAFFD1F" w14:textId="6A9CCED9" w:rsidR="0013317F" w:rsidRPr="0005661C" w:rsidRDefault="00A218CD">
          <w:pPr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rFonts w:ascii="Calibri" w:eastAsia="Calibri" w:hAnsi="Calibri" w:cs="Calibri"/>
              <w:b/>
              <w:color w:val="000000"/>
            </w:rPr>
          </w:pPr>
          <w:r w:rsidRPr="0005661C">
            <w:rPr>
              <w:b/>
            </w:rPr>
            <w:fldChar w:fldCharType="end"/>
          </w:r>
        </w:p>
      </w:sdtContent>
    </w:sdt>
    <w:p w14:paraId="3D8E4DF4" w14:textId="77777777" w:rsidR="0013317F" w:rsidRDefault="0013317F"/>
    <w:p w14:paraId="17514C41" w14:textId="77777777" w:rsidR="0013317F" w:rsidRDefault="00A218CD">
      <w:pPr>
        <w:rPr>
          <w:u w:val="single"/>
        </w:rPr>
      </w:pPr>
      <w:r>
        <w:br w:type="page"/>
      </w:r>
    </w:p>
    <w:p w14:paraId="24E71F73" w14:textId="77777777" w:rsidR="0013317F" w:rsidRDefault="00A218CD">
      <w:pPr>
        <w:pStyle w:val="Heading1"/>
        <w:numPr>
          <w:ilvl w:val="0"/>
          <w:numId w:val="6"/>
        </w:numPr>
      </w:pPr>
      <w:bookmarkStart w:id="1" w:name="_Toc531366405"/>
      <w:r>
        <w:lastRenderedPageBreak/>
        <w:t>Introduction</w:t>
      </w:r>
      <w:bookmarkEnd w:id="1"/>
    </w:p>
    <w:p w14:paraId="51AE3D57" w14:textId="77777777" w:rsidR="0013317F" w:rsidRDefault="0013317F"/>
    <w:p w14:paraId="24742626" w14:textId="77777777" w:rsidR="0013317F" w:rsidRDefault="00A218CD">
      <w:bookmarkStart w:id="2" w:name="_1fob9te" w:colFirst="0" w:colLast="0"/>
      <w:bookmarkEnd w:id="2"/>
      <w:r>
        <w:t>This document describes the design of the SUP software system.</w:t>
      </w:r>
    </w:p>
    <w:p w14:paraId="16E836BB" w14:textId="77777777" w:rsidR="0013317F" w:rsidRDefault="00A218CD">
      <w:pPr>
        <w:pStyle w:val="Heading2"/>
        <w:numPr>
          <w:ilvl w:val="1"/>
          <w:numId w:val="6"/>
        </w:numPr>
      </w:pPr>
      <w:bookmarkStart w:id="3" w:name="_Toc531366406"/>
      <w:r>
        <w:t>References</w:t>
      </w:r>
      <w:bookmarkEnd w:id="3"/>
    </w:p>
    <w:p w14:paraId="65885CE1" w14:textId="77777777" w:rsidR="0013317F" w:rsidRDefault="00A218CD">
      <w:pPr>
        <w:pStyle w:val="Heading3"/>
        <w:numPr>
          <w:ilvl w:val="2"/>
          <w:numId w:val="5"/>
        </w:numPr>
      </w:pPr>
      <w:bookmarkStart w:id="4" w:name="_Toc531366407"/>
      <w:r>
        <w:t>Project References</w:t>
      </w:r>
      <w:bookmarkEnd w:id="4"/>
    </w:p>
    <w:p w14:paraId="3B5FFF60" w14:textId="77777777" w:rsidR="0013317F" w:rsidRDefault="0013317F"/>
    <w:tbl>
      <w:tblPr>
        <w:tblStyle w:val="a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13317F" w14:paraId="344FF141" w14:textId="77777777">
        <w:tc>
          <w:tcPr>
            <w:tcW w:w="808" w:type="dxa"/>
            <w:shd w:val="clear" w:color="auto" w:fill="CCCCCC"/>
          </w:tcPr>
          <w:p w14:paraId="6CD4E555" w14:textId="77777777" w:rsidR="0013317F" w:rsidRDefault="00A218CD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3E6ED774" w14:textId="77777777" w:rsidR="0013317F" w:rsidRDefault="00A218CD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3D4C546F" w14:textId="77777777" w:rsidR="0013317F" w:rsidRDefault="00A218CD">
            <w:r>
              <w:t>Document Title</w:t>
            </w:r>
          </w:p>
        </w:tc>
      </w:tr>
      <w:tr w:rsidR="0013317F" w14:paraId="68F3AC4C" w14:textId="77777777">
        <w:tc>
          <w:tcPr>
            <w:tcW w:w="808" w:type="dxa"/>
          </w:tcPr>
          <w:p w14:paraId="79E716AA" w14:textId="77777777" w:rsidR="0013317F" w:rsidRDefault="00A218CD">
            <w:pPr>
              <w:jc w:val="left"/>
            </w:pPr>
            <w:r>
              <w:t>[SRS]</w:t>
            </w:r>
          </w:p>
        </w:tc>
        <w:tc>
          <w:tcPr>
            <w:tcW w:w="2271" w:type="dxa"/>
          </w:tcPr>
          <w:p w14:paraId="315D5F9C" w14:textId="77777777" w:rsidR="0013317F" w:rsidRDefault="00A218CD">
            <w:pPr>
              <w:jc w:val="left"/>
            </w:pPr>
            <w:r>
              <w:t>SUP-SRS-1</w:t>
            </w:r>
          </w:p>
        </w:tc>
        <w:tc>
          <w:tcPr>
            <w:tcW w:w="6101" w:type="dxa"/>
          </w:tcPr>
          <w:p w14:paraId="6629B438" w14:textId="77777777" w:rsidR="0013317F" w:rsidRDefault="00A218CD">
            <w:r>
              <w:t>SUP Software Requirements Specifications</w:t>
            </w:r>
          </w:p>
        </w:tc>
      </w:tr>
      <w:tr w:rsidR="0013317F" w14:paraId="19AE32E3" w14:textId="77777777">
        <w:tc>
          <w:tcPr>
            <w:tcW w:w="808" w:type="dxa"/>
          </w:tcPr>
          <w:p w14:paraId="6725C549" w14:textId="77777777" w:rsidR="0013317F" w:rsidRDefault="00A218CD">
            <w:pPr>
              <w:jc w:val="left"/>
            </w:pPr>
            <w:r>
              <w:t>[R1]</w:t>
            </w:r>
          </w:p>
        </w:tc>
        <w:tc>
          <w:tcPr>
            <w:tcW w:w="2271" w:type="dxa"/>
          </w:tcPr>
          <w:p w14:paraId="2F0E6E04" w14:textId="77777777" w:rsidR="0013317F" w:rsidRDefault="00A218CD">
            <w:pPr>
              <w:jc w:val="left"/>
            </w:pPr>
            <w:r>
              <w:t>MSPain3D</w:t>
            </w:r>
          </w:p>
        </w:tc>
        <w:tc>
          <w:tcPr>
            <w:tcW w:w="6101" w:type="dxa"/>
          </w:tcPr>
          <w:p w14:paraId="579F69E4" w14:textId="77777777" w:rsidR="0013317F" w:rsidRDefault="00A218CD">
            <w:hyperlink r:id="rId7" w:anchor="activetab=pivot:overviewtab">
              <w:r>
                <w:rPr>
                  <w:color w:val="1155CC"/>
                  <w:highlight w:val="white"/>
                  <w:u w:val="single"/>
                </w:rPr>
                <w:t>https://www.microsoft.com/tr-tr/p/paint-3d/9nblggh5fv99#activetab=pivot:overviewtab</w:t>
              </w:r>
            </w:hyperlink>
          </w:p>
        </w:tc>
      </w:tr>
      <w:tr w:rsidR="0013317F" w14:paraId="6C6F9AC3" w14:textId="77777777">
        <w:tc>
          <w:tcPr>
            <w:tcW w:w="808" w:type="dxa"/>
          </w:tcPr>
          <w:p w14:paraId="4AE2E6E3" w14:textId="77777777" w:rsidR="0013317F" w:rsidRDefault="00A218CD">
            <w:pPr>
              <w:jc w:val="left"/>
            </w:pPr>
            <w:r>
              <w:t>[R2]</w:t>
            </w:r>
          </w:p>
        </w:tc>
        <w:tc>
          <w:tcPr>
            <w:tcW w:w="2271" w:type="dxa"/>
          </w:tcPr>
          <w:p w14:paraId="7DC063AF" w14:textId="77777777" w:rsidR="0013317F" w:rsidRDefault="00A218CD">
            <w:pPr>
              <w:jc w:val="left"/>
            </w:pPr>
            <w:r>
              <w:t>Gi</w:t>
            </w:r>
            <w:r>
              <w:t>mp</w:t>
            </w:r>
          </w:p>
        </w:tc>
        <w:tc>
          <w:tcPr>
            <w:tcW w:w="6101" w:type="dxa"/>
          </w:tcPr>
          <w:p w14:paraId="58BD2CE1" w14:textId="77777777" w:rsidR="0013317F" w:rsidRDefault="00A218CD">
            <w:hyperlink r:id="rId8">
              <w:r>
                <w:rPr>
                  <w:color w:val="1155CC"/>
                  <w:highlight w:val="white"/>
                  <w:u w:val="single"/>
                </w:rPr>
                <w:t>https://www.gimp.org/</w:t>
              </w:r>
            </w:hyperlink>
          </w:p>
        </w:tc>
      </w:tr>
    </w:tbl>
    <w:p w14:paraId="109121AE" w14:textId="77777777" w:rsidR="0013317F" w:rsidRDefault="00A218CD">
      <w:pPr>
        <w:pStyle w:val="Heading1"/>
        <w:numPr>
          <w:ilvl w:val="0"/>
          <w:numId w:val="6"/>
        </w:numPr>
      </w:pPr>
      <w:bookmarkStart w:id="5" w:name="_Toc531366408"/>
      <w:r>
        <w:t>Software Architecture overview</w:t>
      </w:r>
      <w:bookmarkEnd w:id="5"/>
    </w:p>
    <w:p w14:paraId="2AC5C6FC" w14:textId="77777777" w:rsidR="0013317F" w:rsidRDefault="0013317F">
      <w:pPr>
        <w:rPr>
          <w:highlight w:val="lightGray"/>
        </w:rPr>
      </w:pPr>
    </w:p>
    <w:p w14:paraId="006F82EC" w14:textId="77777777" w:rsidR="0013317F" w:rsidRDefault="00A218CD">
      <w:pPr>
        <w:rPr>
          <w:highlight w:val="lightGray"/>
        </w:rPr>
      </w:pPr>
      <w:r>
        <w:rPr>
          <w:noProof/>
        </w:rPr>
        <w:drawing>
          <wp:inline distT="0" distB="0" distL="114300" distR="114300" wp14:anchorId="44278357" wp14:editId="3AE67281">
            <wp:extent cx="4755515" cy="18897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88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E5540" w14:textId="77777777" w:rsidR="0013317F" w:rsidRDefault="0013317F">
      <w:pPr>
        <w:rPr>
          <w:highlight w:val="lightGray"/>
        </w:rPr>
      </w:pPr>
    </w:p>
    <w:p w14:paraId="481956F6" w14:textId="77777777" w:rsidR="0013317F" w:rsidRDefault="0013317F">
      <w:pPr>
        <w:rPr>
          <w:highlight w:val="lightGray"/>
        </w:rPr>
      </w:pPr>
      <w:bookmarkStart w:id="6" w:name="_tyjcwt" w:colFirst="0" w:colLast="0"/>
      <w:bookmarkEnd w:id="6"/>
    </w:p>
    <w:p w14:paraId="0F29F117" w14:textId="77777777" w:rsidR="0013317F" w:rsidRDefault="00A218CD">
      <w:pPr>
        <w:pStyle w:val="Heading1"/>
        <w:numPr>
          <w:ilvl w:val="0"/>
          <w:numId w:val="6"/>
        </w:numPr>
      </w:pPr>
      <w:bookmarkStart w:id="7" w:name="_Toc531366409"/>
      <w:r>
        <w:t>Software design description</w:t>
      </w:r>
      <w:bookmarkEnd w:id="7"/>
    </w:p>
    <w:p w14:paraId="5712AB0A" w14:textId="77777777" w:rsidR="0013317F" w:rsidRDefault="00A218CD">
      <w:pPr>
        <w:pStyle w:val="Heading2"/>
        <w:numPr>
          <w:ilvl w:val="1"/>
          <w:numId w:val="6"/>
        </w:numPr>
      </w:pPr>
      <w:bookmarkStart w:id="8" w:name="_1t3h5sf" w:colFirst="0" w:colLast="0"/>
      <w:bookmarkStart w:id="9" w:name="_Toc531366410"/>
      <w:bookmarkEnd w:id="8"/>
      <w:r>
        <w:t>GUI</w:t>
      </w:r>
      <w:bookmarkEnd w:id="9"/>
    </w:p>
    <w:p w14:paraId="02387481" w14:textId="77777777" w:rsidR="0013317F" w:rsidRDefault="00A218CD">
      <w:pPr>
        <w:pStyle w:val="Heading3"/>
        <w:numPr>
          <w:ilvl w:val="2"/>
          <w:numId w:val="4"/>
        </w:numPr>
      </w:pPr>
      <w:bookmarkStart w:id="10" w:name="_Toc531366411"/>
      <w:r>
        <w:t>Component interfaces</w:t>
      </w:r>
      <w:bookmarkEnd w:id="10"/>
    </w:p>
    <w:p w14:paraId="4ADA327C" w14:textId="77777777" w:rsidR="0013317F" w:rsidRDefault="0013317F">
      <w:pPr>
        <w:rPr>
          <w:highlight w:val="lightGray"/>
        </w:rPr>
      </w:pPr>
    </w:p>
    <w:p w14:paraId="2FCF8CAD" w14:textId="77777777" w:rsidR="0013317F" w:rsidRDefault="00A218CD">
      <w:pPr>
        <w:numPr>
          <w:ilvl w:val="0"/>
          <w:numId w:val="1"/>
        </w:numPr>
      </w:pPr>
      <w:proofErr w:type="gramStart"/>
      <w:r>
        <w:t>initialize(</w:t>
      </w:r>
      <w:proofErr w:type="gramEnd"/>
      <w:r>
        <w:t xml:space="preserve">) : void -&gt; Used for initializing frame with specified values like size, </w:t>
      </w:r>
      <w:proofErr w:type="spellStart"/>
      <w:r>
        <w:t>resizability</w:t>
      </w:r>
      <w:proofErr w:type="spellEnd"/>
      <w:r>
        <w:t>, and etc.</w:t>
      </w:r>
    </w:p>
    <w:p w14:paraId="48549A38" w14:textId="77777777" w:rsidR="0013317F" w:rsidRDefault="00A218CD">
      <w:pPr>
        <w:numPr>
          <w:ilvl w:val="0"/>
          <w:numId w:val="1"/>
        </w:numPr>
      </w:pPr>
      <w:proofErr w:type="gramStart"/>
      <w:r>
        <w:t>paint(</w:t>
      </w:r>
      <w:proofErr w:type="gramEnd"/>
      <w:r>
        <w:t>Graphics) : void -&gt; Takes Graphics object as input and changes the drawing panel accordingly.</w:t>
      </w:r>
    </w:p>
    <w:p w14:paraId="70AD3A38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setOptionPanel</w:t>
      </w:r>
      <w:proofErr w:type="spellEnd"/>
      <w:r>
        <w:t>(</w:t>
      </w:r>
      <w:proofErr w:type="gramEnd"/>
      <w:r>
        <w:t xml:space="preserve">) : void -&gt; Sets the panel on top </w:t>
      </w:r>
      <w:r>
        <w:t>of the drawing panel where the user will be able to pick brush colors, sizes and etc.</w:t>
      </w:r>
    </w:p>
    <w:p w14:paraId="409F7B6B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setDrawingPanel</w:t>
      </w:r>
      <w:proofErr w:type="spellEnd"/>
      <w:r>
        <w:t>(</w:t>
      </w:r>
      <w:proofErr w:type="gramEnd"/>
      <w:r>
        <w:t>) : void -&gt; Sets the center panel which will be used for displaying drawings</w:t>
      </w:r>
    </w:p>
    <w:p w14:paraId="414E8220" w14:textId="77777777" w:rsidR="0013317F" w:rsidRDefault="00A218CD">
      <w:pPr>
        <w:numPr>
          <w:ilvl w:val="0"/>
          <w:numId w:val="1"/>
        </w:numPr>
      </w:pPr>
      <w:r>
        <w:t xml:space="preserve">This component extends </w:t>
      </w:r>
      <w:proofErr w:type="spellStart"/>
      <w:r>
        <w:t>JFrame</w:t>
      </w:r>
      <w:proofErr w:type="spellEnd"/>
      <w:r>
        <w:t>/</w:t>
      </w:r>
      <w:proofErr w:type="spellStart"/>
      <w:r>
        <w:t>JPanel</w:t>
      </w:r>
      <w:proofErr w:type="spellEnd"/>
      <w:r>
        <w:t>/</w:t>
      </w:r>
      <w:proofErr w:type="spellStart"/>
      <w:r>
        <w:t>JButton</w:t>
      </w:r>
      <w:proofErr w:type="spellEnd"/>
      <w:r>
        <w:t>/</w:t>
      </w:r>
      <w:proofErr w:type="spellStart"/>
      <w:r>
        <w:t>JLabel</w:t>
      </w:r>
      <w:proofErr w:type="spellEnd"/>
      <w:r>
        <w:t>/</w:t>
      </w:r>
      <w:proofErr w:type="spellStart"/>
      <w:r>
        <w:t>JTextField</w:t>
      </w:r>
      <w:proofErr w:type="spellEnd"/>
      <w:r>
        <w:t xml:space="preserve"> classes</w:t>
      </w:r>
    </w:p>
    <w:p w14:paraId="7BE2DFAF" w14:textId="77777777" w:rsidR="0013317F" w:rsidRDefault="0013317F"/>
    <w:p w14:paraId="49AC4984" w14:textId="77777777" w:rsidR="0013317F" w:rsidRDefault="00A218CD">
      <w:pPr>
        <w:pStyle w:val="Heading3"/>
        <w:numPr>
          <w:ilvl w:val="2"/>
          <w:numId w:val="4"/>
        </w:numPr>
      </w:pPr>
      <w:bookmarkStart w:id="11" w:name="_Toc531366412"/>
      <w:r>
        <w:t>Compo</w:t>
      </w:r>
      <w:r>
        <w:t>nent design description</w:t>
      </w:r>
      <w:bookmarkEnd w:id="11"/>
    </w:p>
    <w:p w14:paraId="718D1A0D" w14:textId="77777777" w:rsidR="0013317F" w:rsidRDefault="0013317F"/>
    <w:p w14:paraId="4D2D6167" w14:textId="77777777" w:rsidR="0013317F" w:rsidRDefault="00A218CD">
      <w:r>
        <w:rPr>
          <w:noProof/>
        </w:rPr>
        <w:lastRenderedPageBreak/>
        <w:drawing>
          <wp:inline distT="0" distB="0" distL="114300" distR="114300" wp14:anchorId="35C386CC" wp14:editId="291701F9">
            <wp:extent cx="3795395" cy="280416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E8FD9" w14:textId="77777777" w:rsidR="0013317F" w:rsidRDefault="00A218CD">
      <w:pPr>
        <w:pStyle w:val="Heading3"/>
        <w:numPr>
          <w:ilvl w:val="2"/>
          <w:numId w:val="4"/>
        </w:numPr>
      </w:pPr>
      <w:bookmarkStart w:id="12" w:name="_Toc531366413"/>
      <w:r>
        <w:t>Workflows and algorithms</w:t>
      </w:r>
      <w:bookmarkEnd w:id="12"/>
    </w:p>
    <w:p w14:paraId="20E15319" w14:textId="77777777" w:rsidR="0013317F" w:rsidRDefault="0013317F"/>
    <w:p w14:paraId="7F3DA2B2" w14:textId="77777777" w:rsidR="0013317F" w:rsidRDefault="00A218CD">
      <w:bookmarkStart w:id="13" w:name="_17dp8vu" w:colFirst="0" w:colLast="0"/>
      <w:bookmarkEnd w:id="13"/>
      <w:r>
        <w:rPr>
          <w:noProof/>
        </w:rPr>
        <w:drawing>
          <wp:inline distT="0" distB="0" distL="114300" distR="114300" wp14:anchorId="72B37A55" wp14:editId="6A68F6A7">
            <wp:extent cx="6081395" cy="167576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67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784D7" w14:textId="77777777" w:rsidR="0013317F" w:rsidRDefault="00A218CD">
      <w:pPr>
        <w:pStyle w:val="Heading3"/>
        <w:numPr>
          <w:ilvl w:val="2"/>
          <w:numId w:val="4"/>
        </w:numPr>
      </w:pPr>
      <w:bookmarkStart w:id="14" w:name="_Toc531366414"/>
      <w:r>
        <w:t>Software requirements mapping</w:t>
      </w:r>
      <w:bookmarkEnd w:id="14"/>
    </w:p>
    <w:p w14:paraId="21D027D0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SRS-SUP-001</w:t>
      </w:r>
    </w:p>
    <w:p w14:paraId="49942C35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SRS-SUP-009</w:t>
      </w:r>
    </w:p>
    <w:p w14:paraId="5470B855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SRS-SUP-010</w:t>
      </w:r>
    </w:p>
    <w:p w14:paraId="035C6EDF" w14:textId="77777777" w:rsidR="0013317F" w:rsidRDefault="0013317F"/>
    <w:p w14:paraId="0C161A43" w14:textId="77777777" w:rsidR="0013317F" w:rsidRDefault="0013317F"/>
    <w:p w14:paraId="46FA2720" w14:textId="77777777" w:rsidR="0013317F" w:rsidRDefault="00A218CD">
      <w:pPr>
        <w:pStyle w:val="Heading2"/>
        <w:numPr>
          <w:ilvl w:val="1"/>
          <w:numId w:val="4"/>
        </w:numPr>
      </w:pPr>
      <w:bookmarkStart w:id="15" w:name="_Toc531366415"/>
      <w:r>
        <w:t>Operations</w:t>
      </w:r>
      <w:bookmarkEnd w:id="15"/>
    </w:p>
    <w:p w14:paraId="05BBC59A" w14:textId="77777777" w:rsidR="0013317F" w:rsidRDefault="00A218CD">
      <w:pPr>
        <w:pStyle w:val="Heading3"/>
        <w:numPr>
          <w:ilvl w:val="2"/>
          <w:numId w:val="4"/>
        </w:numPr>
      </w:pPr>
      <w:bookmarkStart w:id="16" w:name="_Toc531366416"/>
      <w:r>
        <w:t>Component interfaces</w:t>
      </w:r>
      <w:bookmarkEnd w:id="16"/>
    </w:p>
    <w:p w14:paraId="0F9869A8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setSaveDirectory</w:t>
      </w:r>
      <w:proofErr w:type="spellEnd"/>
      <w:r>
        <w:t>(</w:t>
      </w:r>
      <w:proofErr w:type="gramEnd"/>
      <w:r>
        <w:t>String) : void -&gt; Sets the directory in which the user’s files will be accessed.</w:t>
      </w:r>
    </w:p>
    <w:p w14:paraId="651A1B29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saveAsJPG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>) : void -&gt; Saves the drawing in drawing area to the user’s computer.</w:t>
      </w:r>
    </w:p>
    <w:p w14:paraId="3590D886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openJPGImage</w:t>
      </w:r>
      <w:proofErr w:type="spellEnd"/>
      <w:r>
        <w:t>(</w:t>
      </w:r>
      <w:proofErr w:type="gramEnd"/>
      <w:r>
        <w:t xml:space="preserve">) : </w:t>
      </w:r>
      <w:proofErr w:type="spellStart"/>
      <w:r>
        <w:t>BufferedImage</w:t>
      </w:r>
      <w:proofErr w:type="spellEnd"/>
      <w:r>
        <w:t xml:space="preserve"> -&gt; Opens an existing JPG file from</w:t>
      </w:r>
      <w:r>
        <w:t xml:space="preserve"> user’s computer and displays it on the drawing area.</w:t>
      </w:r>
    </w:p>
    <w:p w14:paraId="10CF6459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getBrush</w:t>
      </w:r>
      <w:proofErr w:type="spellEnd"/>
      <w:r>
        <w:t>(</w:t>
      </w:r>
      <w:proofErr w:type="gramEnd"/>
      <w:r>
        <w:t>) : Brush -&gt; Returns the selected brush from the Brush list.</w:t>
      </w:r>
    </w:p>
    <w:p w14:paraId="7F4971BC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createBrush</w:t>
      </w:r>
      <w:proofErr w:type="spellEnd"/>
      <w:r>
        <w:t>(</w:t>
      </w:r>
      <w:proofErr w:type="gramEnd"/>
      <w:r>
        <w:t>String, int, Color) -&gt; Creates a custom brush with parameters name, size, and color.</w:t>
      </w:r>
    </w:p>
    <w:p w14:paraId="3F9D3D79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lastRenderedPageBreak/>
        <w:t>setCurrentBrush</w:t>
      </w:r>
      <w:proofErr w:type="spellEnd"/>
      <w:r>
        <w:t>(</w:t>
      </w:r>
      <w:proofErr w:type="gramEnd"/>
      <w:r>
        <w:t>Brush) : void -&gt; Se</w:t>
      </w:r>
      <w:r>
        <w:t>ts the current brush with its attributes which will affect the drawing area.</w:t>
      </w:r>
    </w:p>
    <w:p w14:paraId="0E4C0E52" w14:textId="77777777" w:rsidR="0013317F" w:rsidRDefault="00A218CD">
      <w:pPr>
        <w:pStyle w:val="Heading3"/>
        <w:numPr>
          <w:ilvl w:val="2"/>
          <w:numId w:val="4"/>
        </w:numPr>
      </w:pPr>
      <w:bookmarkStart w:id="17" w:name="_Toc531366417"/>
      <w:r>
        <w:t>Component design description</w:t>
      </w:r>
      <w:bookmarkEnd w:id="17"/>
    </w:p>
    <w:p w14:paraId="16CE1E95" w14:textId="77777777" w:rsidR="0013317F" w:rsidRDefault="0013317F"/>
    <w:p w14:paraId="7C77F5D8" w14:textId="77777777" w:rsidR="0013317F" w:rsidRDefault="00A218CD">
      <w:r>
        <w:rPr>
          <w:noProof/>
        </w:rPr>
        <w:drawing>
          <wp:inline distT="0" distB="0" distL="114300" distR="114300" wp14:anchorId="57CB5489" wp14:editId="2E76ECE1">
            <wp:extent cx="3505200" cy="14325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F56C2" w14:textId="77777777" w:rsidR="0013317F" w:rsidRDefault="00A218CD">
      <w:pPr>
        <w:pStyle w:val="Heading3"/>
        <w:numPr>
          <w:ilvl w:val="2"/>
          <w:numId w:val="4"/>
        </w:numPr>
      </w:pPr>
      <w:r>
        <w:t xml:space="preserve"> </w:t>
      </w:r>
      <w:bookmarkStart w:id="18" w:name="_Toc531366418"/>
      <w:r>
        <w:t>Workflows and algorithms</w:t>
      </w:r>
      <w:bookmarkEnd w:id="18"/>
    </w:p>
    <w:p w14:paraId="4A500A8C" w14:textId="77777777" w:rsidR="0013317F" w:rsidRDefault="0013317F"/>
    <w:p w14:paraId="7BB16DEE" w14:textId="77777777" w:rsidR="0013317F" w:rsidRDefault="00A218CD">
      <w:r>
        <w:rPr>
          <w:noProof/>
        </w:rPr>
        <w:drawing>
          <wp:inline distT="0" distB="0" distL="114300" distR="114300" wp14:anchorId="236A36CD" wp14:editId="3CC51FC1">
            <wp:extent cx="5753100" cy="442722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331D4" w14:textId="77777777" w:rsidR="0013317F" w:rsidRDefault="00A218CD">
      <w:pPr>
        <w:pStyle w:val="Heading3"/>
        <w:numPr>
          <w:ilvl w:val="2"/>
          <w:numId w:val="4"/>
        </w:numPr>
      </w:pPr>
      <w:bookmarkStart w:id="19" w:name="_Toc531366419"/>
      <w:r>
        <w:t>Software requirements mapping</w:t>
      </w:r>
      <w:bookmarkEnd w:id="19"/>
    </w:p>
    <w:p w14:paraId="212B8149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SRS-SUP-002</w:t>
      </w:r>
    </w:p>
    <w:p w14:paraId="1D0B9D3F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SRS-SUP-003</w:t>
      </w:r>
    </w:p>
    <w:p w14:paraId="619C378D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SRS-SUP-005</w:t>
      </w:r>
    </w:p>
    <w:p w14:paraId="410C08DE" w14:textId="77777777" w:rsidR="0013317F" w:rsidRDefault="00A218CD">
      <w:pPr>
        <w:pStyle w:val="Heading2"/>
        <w:numPr>
          <w:ilvl w:val="1"/>
          <w:numId w:val="4"/>
        </w:numPr>
      </w:pPr>
      <w:bookmarkStart w:id="20" w:name="_Toc531366420"/>
      <w:r>
        <w:lastRenderedPageBreak/>
        <w:t>Database</w:t>
      </w:r>
      <w:bookmarkEnd w:id="20"/>
    </w:p>
    <w:p w14:paraId="05BD1507" w14:textId="77777777" w:rsidR="0013317F" w:rsidRDefault="00A218CD">
      <w:pPr>
        <w:pStyle w:val="Heading3"/>
        <w:numPr>
          <w:ilvl w:val="2"/>
          <w:numId w:val="3"/>
        </w:numPr>
      </w:pPr>
      <w:bookmarkStart w:id="21" w:name="_Toc531366421"/>
      <w:r>
        <w:t>Component interfaces</w:t>
      </w:r>
      <w:bookmarkEnd w:id="21"/>
    </w:p>
    <w:p w14:paraId="41DC61FE" w14:textId="77777777" w:rsidR="0013317F" w:rsidRDefault="00A218CD">
      <w:pPr>
        <w:numPr>
          <w:ilvl w:val="0"/>
          <w:numId w:val="1"/>
        </w:numPr>
      </w:pPr>
      <w:proofErr w:type="gramStart"/>
      <w:r>
        <w:t>connect(</w:t>
      </w:r>
      <w:proofErr w:type="gramEnd"/>
      <w:r>
        <w:t>) : void -&gt; creates a SQL Database connection to our Database URL</w:t>
      </w:r>
    </w:p>
    <w:p w14:paraId="3EA82CCF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: void -&gt; safely closes the Database connection</w:t>
      </w:r>
    </w:p>
    <w:p w14:paraId="54CBCB61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shaveBrushDatabase</w:t>
      </w:r>
      <w:proofErr w:type="spellEnd"/>
      <w:r>
        <w:t>(</w:t>
      </w:r>
      <w:proofErr w:type="gramEnd"/>
      <w:r>
        <w:t>Brush) : void -&gt; saves the brush to Database</w:t>
      </w:r>
    </w:p>
    <w:p w14:paraId="29461B56" w14:textId="77777777" w:rsidR="0013317F" w:rsidRDefault="00A218CD">
      <w:pPr>
        <w:numPr>
          <w:ilvl w:val="0"/>
          <w:numId w:val="1"/>
        </w:numPr>
      </w:pPr>
      <w:proofErr w:type="spellStart"/>
      <w:proofErr w:type="gramStart"/>
      <w:r>
        <w:t>getBrushFromDatabase</w:t>
      </w:r>
      <w:proofErr w:type="spellEnd"/>
      <w:r>
        <w:t>(</w:t>
      </w:r>
      <w:proofErr w:type="gramEnd"/>
      <w:r>
        <w:t xml:space="preserve">String) : Brush -&gt; Returns the </w:t>
      </w:r>
      <w:r>
        <w:t>brush with the given name if it exists in the Database</w:t>
      </w:r>
    </w:p>
    <w:p w14:paraId="01937695" w14:textId="77777777" w:rsidR="0013317F" w:rsidRDefault="00A218CD">
      <w:pPr>
        <w:pStyle w:val="Heading3"/>
        <w:numPr>
          <w:ilvl w:val="2"/>
          <w:numId w:val="3"/>
        </w:numPr>
      </w:pPr>
      <w:bookmarkStart w:id="22" w:name="_Toc531366422"/>
      <w:r>
        <w:t>Component design description</w:t>
      </w:r>
      <w:bookmarkEnd w:id="22"/>
    </w:p>
    <w:p w14:paraId="1138D86C" w14:textId="77777777" w:rsidR="0013317F" w:rsidRDefault="00A218CD">
      <w:pPr>
        <w:ind w:left="720"/>
      </w:pPr>
      <w:r>
        <w:rPr>
          <w:noProof/>
        </w:rPr>
        <w:drawing>
          <wp:inline distT="0" distB="0" distL="114300" distR="114300" wp14:anchorId="715FFB50" wp14:editId="0A3921DA">
            <wp:extent cx="1813560" cy="16459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353BE" w14:textId="77777777" w:rsidR="0013317F" w:rsidRDefault="00A218CD">
      <w:pPr>
        <w:pStyle w:val="Heading3"/>
        <w:numPr>
          <w:ilvl w:val="2"/>
          <w:numId w:val="2"/>
        </w:numPr>
      </w:pPr>
      <w:bookmarkStart w:id="23" w:name="_Toc531366423"/>
      <w:r>
        <w:t>Workflows and algorithms</w:t>
      </w:r>
      <w:bookmarkEnd w:id="23"/>
    </w:p>
    <w:p w14:paraId="62408151" w14:textId="77777777" w:rsidR="0013317F" w:rsidRDefault="00A218CD">
      <w:pPr>
        <w:ind w:left="720"/>
      </w:pPr>
      <w:r>
        <w:rPr>
          <w:noProof/>
        </w:rPr>
        <w:drawing>
          <wp:inline distT="0" distB="0" distL="114300" distR="114300" wp14:anchorId="4CD4705A" wp14:editId="0CE70377">
            <wp:extent cx="5757545" cy="168783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8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DE820" w14:textId="77777777" w:rsidR="0013317F" w:rsidRDefault="00A218CD">
      <w:pPr>
        <w:pStyle w:val="Heading3"/>
        <w:numPr>
          <w:ilvl w:val="2"/>
          <w:numId w:val="2"/>
        </w:numPr>
      </w:pPr>
      <w:bookmarkStart w:id="24" w:name="_Toc531366424"/>
      <w:r>
        <w:t>Software requirements mapping</w:t>
      </w:r>
      <w:bookmarkEnd w:id="24"/>
    </w:p>
    <w:p w14:paraId="2DAEFC73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SRS-SUP-004</w:t>
      </w:r>
    </w:p>
    <w:p w14:paraId="2D17A60A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SRS-SUP-006</w:t>
      </w:r>
    </w:p>
    <w:p w14:paraId="7F499470" w14:textId="77777777" w:rsidR="0013317F" w:rsidRDefault="00A218CD">
      <w:pPr>
        <w:numPr>
          <w:ilvl w:val="0"/>
          <w:numId w:val="1"/>
        </w:numPr>
      </w:pPr>
      <w:r>
        <w:rPr>
          <w:b/>
        </w:rPr>
        <w:t>SRS-SUP-011</w:t>
      </w:r>
    </w:p>
    <w:p w14:paraId="44D07F7A" w14:textId="77777777" w:rsidR="0013317F" w:rsidRDefault="0013317F">
      <w:pPr>
        <w:rPr>
          <w:b/>
        </w:rPr>
      </w:pPr>
      <w:bookmarkStart w:id="25" w:name="_jwun6e37q4xd" w:colFirst="0" w:colLast="0"/>
      <w:bookmarkEnd w:id="25"/>
    </w:p>
    <w:p w14:paraId="0DB74FA7" w14:textId="77777777" w:rsidR="0013317F" w:rsidRDefault="0013317F">
      <w:pPr>
        <w:rPr>
          <w:b/>
        </w:rPr>
      </w:pPr>
      <w:bookmarkStart w:id="26" w:name="_m0vnkxmleku1" w:colFirst="0" w:colLast="0"/>
      <w:bookmarkEnd w:id="26"/>
    </w:p>
    <w:p w14:paraId="4C777576" w14:textId="77777777" w:rsidR="0013317F" w:rsidRDefault="0013317F">
      <w:pPr>
        <w:rPr>
          <w:b/>
        </w:rPr>
      </w:pPr>
      <w:bookmarkStart w:id="27" w:name="_wzpgatuv4a2" w:colFirst="0" w:colLast="0"/>
      <w:bookmarkEnd w:id="27"/>
    </w:p>
    <w:p w14:paraId="1DE207C3" w14:textId="77777777" w:rsidR="0013317F" w:rsidRDefault="00A218CD">
      <w:pPr>
        <w:pStyle w:val="Heading1"/>
        <w:numPr>
          <w:ilvl w:val="0"/>
          <w:numId w:val="4"/>
        </w:numPr>
      </w:pPr>
      <w:bookmarkStart w:id="28" w:name="_Toc531366425"/>
      <w:r>
        <w:t>COTS Identification</w:t>
      </w:r>
      <w:bookmarkEnd w:id="28"/>
    </w:p>
    <w:p w14:paraId="3DD58A4D" w14:textId="0E06E423" w:rsidR="0013317F" w:rsidRDefault="0013317F" w:rsidP="0005661C">
      <w:pPr>
        <w:ind w:left="360" w:firstLine="132"/>
        <w:rPr>
          <w:b/>
        </w:rPr>
      </w:pPr>
    </w:p>
    <w:p w14:paraId="396ABCAD" w14:textId="650180BD" w:rsidR="0005661C" w:rsidRDefault="0005661C" w:rsidP="0005661C">
      <w:pPr>
        <w:ind w:left="360" w:firstLine="132"/>
        <w:rPr>
          <w:b/>
        </w:rPr>
      </w:pPr>
      <w:r>
        <w:rPr>
          <w:b/>
        </w:rPr>
        <w:t>No External libraries will be used.</w:t>
      </w:r>
    </w:p>
    <w:p w14:paraId="05B4B066" w14:textId="77777777" w:rsidR="0005661C" w:rsidRDefault="0005661C" w:rsidP="0005661C">
      <w:pPr>
        <w:ind w:left="360" w:firstLine="132"/>
        <w:rPr>
          <w:b/>
        </w:rPr>
      </w:pPr>
    </w:p>
    <w:p w14:paraId="290B3278" w14:textId="7FDFF571" w:rsidR="0005661C" w:rsidRDefault="0005661C" w:rsidP="0005661C">
      <w:pPr>
        <w:ind w:left="360" w:firstLine="132"/>
      </w:pPr>
      <w:r>
        <w:rPr>
          <w:b/>
        </w:rPr>
        <w:t>MySQL Workbench will be used for viewing and editing the data to spot any possible errors.</w:t>
      </w:r>
      <w:bookmarkStart w:id="29" w:name="_GoBack"/>
      <w:bookmarkEnd w:id="29"/>
    </w:p>
    <w:sectPr w:rsidR="0005661C">
      <w:headerReference w:type="default" r:id="rId16"/>
      <w:footerReference w:type="default" r:id="rId17"/>
      <w:pgSz w:w="11904" w:h="16834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F43E" w14:textId="77777777" w:rsidR="00A218CD" w:rsidRDefault="00A218CD">
      <w:r>
        <w:separator/>
      </w:r>
    </w:p>
  </w:endnote>
  <w:endnote w:type="continuationSeparator" w:id="0">
    <w:p w14:paraId="35A53CBE" w14:textId="77777777" w:rsidR="00A218CD" w:rsidRDefault="00A2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A3B2" w14:textId="77777777" w:rsidR="0013317F" w:rsidRDefault="00A218CD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14:paraId="2F67B603" w14:textId="77777777" w:rsidR="0013317F" w:rsidRDefault="00A218CD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14:paraId="38BE5C78" w14:textId="77777777" w:rsidR="0013317F" w:rsidRDefault="00A218CD">
    <w:pPr>
      <w:jc w:val="center"/>
      <w:rPr>
        <w:sz w:val="16"/>
        <w:szCs w:val="16"/>
      </w:rPr>
    </w:pPr>
    <w:r>
      <w:rPr>
        <w:sz w:val="16"/>
        <w:szCs w:val="16"/>
      </w:rPr>
      <w:t xml:space="preserve">(template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C3152" w14:textId="77777777" w:rsidR="00A218CD" w:rsidRDefault="00A218CD">
      <w:r>
        <w:separator/>
      </w:r>
    </w:p>
  </w:footnote>
  <w:footnote w:type="continuationSeparator" w:id="0">
    <w:p w14:paraId="60F94C94" w14:textId="77777777" w:rsidR="00A218CD" w:rsidRDefault="00A21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C121" w14:textId="77777777" w:rsidR="0013317F" w:rsidRDefault="001331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356" w:type="dxa"/>
      <w:tblInd w:w="-2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3317F" w14:paraId="362CED49" w14:textId="77777777">
      <w:trPr>
        <w:trHeight w:val="460"/>
      </w:trPr>
      <w:tc>
        <w:tcPr>
          <w:tcW w:w="9356" w:type="dxa"/>
          <w:gridSpan w:val="3"/>
          <w:vAlign w:val="center"/>
        </w:tcPr>
        <w:p w14:paraId="609B0573" w14:textId="77777777" w:rsidR="0013317F" w:rsidRDefault="00A218CD">
          <w:pPr>
            <w:jc w:val="center"/>
          </w:pPr>
          <w:r>
            <w:rPr>
              <w:b/>
            </w:rPr>
            <w:t>Design of SUP software</w:t>
          </w:r>
        </w:p>
      </w:tc>
    </w:tr>
    <w:tr w:rsidR="0013317F" w14:paraId="2C76C747" w14:textId="77777777">
      <w:trPr>
        <w:trHeight w:val="420"/>
      </w:trPr>
      <w:tc>
        <w:tcPr>
          <w:tcW w:w="3403" w:type="dxa"/>
          <w:vAlign w:val="center"/>
        </w:tcPr>
        <w:p w14:paraId="7497E18F" w14:textId="77777777" w:rsidR="0013317F" w:rsidRDefault="00A218CD">
          <w:pPr>
            <w:jc w:val="left"/>
            <w:rPr>
              <w:color w:val="C0C0C0"/>
            </w:rPr>
          </w:pPr>
          <w:r>
            <w:rPr>
              <w:b/>
              <w:color w:val="000000"/>
            </w:rPr>
            <w:t>Doc # SUP-SDD-1</w:t>
          </w:r>
        </w:p>
      </w:tc>
      <w:tc>
        <w:tcPr>
          <w:tcW w:w="3402" w:type="dxa"/>
          <w:vAlign w:val="center"/>
        </w:tcPr>
        <w:p w14:paraId="01B51534" w14:textId="77777777" w:rsidR="0013317F" w:rsidRDefault="00A218CD">
          <w:pPr>
            <w:jc w:val="center"/>
          </w:pPr>
          <w:r>
            <w:rPr>
              <w:b/>
            </w:rPr>
            <w:t>Version: 1.</w:t>
          </w:r>
          <w:r>
            <w:rPr>
              <w:b/>
            </w:rPr>
            <w:t>1</w:t>
          </w:r>
        </w:p>
      </w:tc>
      <w:tc>
        <w:tcPr>
          <w:tcW w:w="2551" w:type="dxa"/>
          <w:vAlign w:val="center"/>
        </w:tcPr>
        <w:p w14:paraId="1AFB0EE2" w14:textId="77777777" w:rsidR="0013317F" w:rsidRDefault="00A218CD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05661C">
            <w:rPr>
              <w:b/>
            </w:rPr>
            <w:fldChar w:fldCharType="separate"/>
          </w:r>
          <w:r w:rsidR="0005661C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05661C">
            <w:rPr>
              <w:b/>
            </w:rPr>
            <w:fldChar w:fldCharType="separate"/>
          </w:r>
          <w:r w:rsidR="0005661C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14:paraId="63C7AABC" w14:textId="77777777" w:rsidR="0013317F" w:rsidRDefault="001331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3709"/>
    <w:multiLevelType w:val="multilevel"/>
    <w:tmpl w:val="1CA89946"/>
    <w:lvl w:ilvl="0">
      <w:start w:val="3"/>
      <w:numFmt w:val="decimal"/>
      <w:lvlText w:val="%1"/>
      <w:lvlJc w:val="left"/>
      <w:pPr>
        <w:ind w:left="492" w:hanging="492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492" w:hanging="49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304326F2"/>
    <w:multiLevelType w:val="multilevel"/>
    <w:tmpl w:val="883867F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3.3.1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3351A96"/>
    <w:multiLevelType w:val="multilevel"/>
    <w:tmpl w:val="457C0A7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9654120"/>
    <w:multiLevelType w:val="multilevel"/>
    <w:tmpl w:val="34261984"/>
    <w:lvl w:ilvl="0">
      <w:start w:val="1"/>
      <w:numFmt w:val="decimal"/>
      <w:lvlText w:val="%1"/>
      <w:lvlJc w:val="left"/>
      <w:pPr>
        <w:ind w:left="492" w:hanging="49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92" w:hanging="49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 w15:restartNumberingAfterBreak="0">
    <w:nsid w:val="600F5A5D"/>
    <w:multiLevelType w:val="multilevel"/>
    <w:tmpl w:val="D918189E"/>
    <w:lvl w:ilvl="0">
      <w:start w:val="3"/>
      <w:numFmt w:val="decimal"/>
      <w:lvlText w:val="%1"/>
      <w:lvlJc w:val="left"/>
      <w:pPr>
        <w:ind w:left="492" w:hanging="49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92" w:hanging="49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5" w15:restartNumberingAfterBreak="0">
    <w:nsid w:val="671144E0"/>
    <w:multiLevelType w:val="multilevel"/>
    <w:tmpl w:val="366653E0"/>
    <w:lvl w:ilvl="0">
      <w:start w:val="3"/>
      <w:numFmt w:val="decimal"/>
      <w:lvlText w:val="%1"/>
      <w:lvlJc w:val="left"/>
      <w:pPr>
        <w:ind w:left="492" w:hanging="492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492" w:hanging="492"/>
      </w:pPr>
      <w:rPr>
        <w:vertAlign w:val="baseli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17F"/>
    <w:rsid w:val="0005661C"/>
    <w:rsid w:val="0013317F"/>
    <w:rsid w:val="00A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FECA"/>
  <w15:docId w15:val="{1B49BACF-5D09-4E8C-A67D-E671813D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566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6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66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6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tr-tr/p/paint-3d/9nblggh5fv99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</cp:lastModifiedBy>
  <cp:revision>2</cp:revision>
  <dcterms:created xsi:type="dcterms:W3CDTF">2018-11-30T15:37:00Z</dcterms:created>
  <dcterms:modified xsi:type="dcterms:W3CDTF">2018-11-30T15:40:00Z</dcterms:modified>
</cp:coreProperties>
</file>