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8991D9" w14:textId="77777777" w:rsidR="00AF0B68" w:rsidRPr="00FC7CBA" w:rsidRDefault="00AF0B68" w:rsidP="00B11DF0">
      <w:pPr>
        <w:widowControl w:val="0"/>
        <w:spacing w:line="288" w:lineRule="auto"/>
        <w:jc w:val="both"/>
        <w:rPr>
          <w:sz w:val="24"/>
          <w:szCs w:val="24"/>
        </w:rPr>
      </w:pPr>
      <w:r w:rsidRPr="00FC7CBA">
        <w:rPr>
          <w:b/>
          <w:bCs/>
          <w:sz w:val="24"/>
          <w:szCs w:val="24"/>
        </w:rPr>
        <w:t>MADDE</w:t>
      </w:r>
      <w:r w:rsidR="009B76C8">
        <w:rPr>
          <w:b/>
          <w:bCs/>
          <w:sz w:val="24"/>
          <w:szCs w:val="24"/>
        </w:rPr>
        <w:t xml:space="preserve"> </w:t>
      </w:r>
      <w:r w:rsidRPr="00FC7CBA">
        <w:rPr>
          <w:b/>
          <w:bCs/>
          <w:sz w:val="24"/>
          <w:szCs w:val="24"/>
        </w:rPr>
        <w:t>3-</w:t>
      </w:r>
      <w:r w:rsidR="009B76C8">
        <w:rPr>
          <w:b/>
          <w:bCs/>
          <w:sz w:val="24"/>
          <w:szCs w:val="24"/>
        </w:rPr>
        <w:t xml:space="preserve"> </w:t>
      </w:r>
      <w:r w:rsidRPr="00FC7CBA">
        <w:rPr>
          <w:sz w:val="24"/>
          <w:szCs w:val="24"/>
        </w:rPr>
        <w:t>(1)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uygulanmasında;</w:t>
      </w:r>
      <w:r w:rsidR="009B76C8">
        <w:rPr>
          <w:sz w:val="24"/>
          <w:szCs w:val="24"/>
        </w:rPr>
        <w:t xml:space="preserve"> </w:t>
      </w:r>
    </w:p>
    <w:p w14:paraId="4DACF411" w14:textId="77777777" w:rsidR="00AF0B68" w:rsidRPr="00FC7CBA" w:rsidRDefault="00AF0B68" w:rsidP="009B76C8">
      <w:pPr>
        <w:widowControl w:val="0"/>
        <w:spacing w:line="288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a)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Bağımsız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izni: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Türkiye’de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kendi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ad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hesabına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hakkı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veren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iznini,</w:t>
      </w:r>
    </w:p>
    <w:p w14:paraId="7F1C1FE4" w14:textId="77777777" w:rsidR="00AF0B68" w:rsidRPr="00FC7CBA" w:rsidRDefault="00AF0B68" w:rsidP="009B76C8">
      <w:pPr>
        <w:widowControl w:val="0"/>
        <w:spacing w:line="288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b)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Bakanlık: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Sosyal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Güvenlik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Bakanlığını,</w:t>
      </w:r>
      <w:r w:rsidR="009B76C8">
        <w:rPr>
          <w:sz w:val="24"/>
          <w:szCs w:val="24"/>
        </w:rPr>
        <w:t xml:space="preserve"> </w:t>
      </w:r>
    </w:p>
    <w:p w14:paraId="7500675C" w14:textId="77777777" w:rsidR="00AF0B68" w:rsidRPr="00FC7CBA" w:rsidRDefault="00AF0B68" w:rsidP="009B76C8">
      <w:pPr>
        <w:widowControl w:val="0"/>
        <w:spacing w:line="288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c)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izni: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Bakanlıkça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resmî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belge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şeklinde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düzenlenen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geçerlilik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süresi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içinde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Türkiye’de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ikamet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hakkı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veren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izni,</w:t>
      </w:r>
    </w:p>
    <w:p w14:paraId="2B8A263D" w14:textId="77777777" w:rsidR="00AF0B68" w:rsidRPr="00FC7CBA" w:rsidRDefault="00AF0B68" w:rsidP="009B76C8">
      <w:pPr>
        <w:widowControl w:val="0"/>
        <w:spacing w:line="288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ç)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muafiyeti: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Bakanlıkça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resmî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belge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şeklinde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düzenlenen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geçerlilik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süresi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içinde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Türkiye’de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almaksızın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ikamet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hakkı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veren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muafiyeti,</w:t>
      </w:r>
      <w:r w:rsidR="009B76C8">
        <w:rPr>
          <w:sz w:val="24"/>
          <w:szCs w:val="24"/>
        </w:rPr>
        <w:t xml:space="preserve"> </w:t>
      </w:r>
    </w:p>
    <w:p w14:paraId="6DE9C8B3" w14:textId="77777777" w:rsidR="00AF0B68" w:rsidRPr="00FC7CBA" w:rsidRDefault="00AF0B68" w:rsidP="009B76C8">
      <w:pPr>
        <w:widowControl w:val="0"/>
        <w:spacing w:line="288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d)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Genel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Müdürlük: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Uluslararası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İşgücü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Genel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Müdürlüğünü,</w:t>
      </w:r>
      <w:r w:rsidR="009B76C8">
        <w:rPr>
          <w:sz w:val="24"/>
          <w:szCs w:val="24"/>
        </w:rPr>
        <w:t xml:space="preserve"> </w:t>
      </w:r>
    </w:p>
    <w:p w14:paraId="3CC5735D" w14:textId="77777777" w:rsidR="00B95728" w:rsidRPr="00FC7CBA" w:rsidRDefault="00AF0B68" w:rsidP="009B76C8">
      <w:pPr>
        <w:widowControl w:val="0"/>
        <w:spacing w:line="288" w:lineRule="auto"/>
        <w:ind w:firstLine="709"/>
        <w:jc w:val="both"/>
        <w:rPr>
          <w:sz w:val="24"/>
          <w:szCs w:val="24"/>
        </w:rPr>
      </w:pPr>
      <w:r w:rsidRPr="009B76C8">
        <w:rPr>
          <w:spacing w:val="-4"/>
          <w:sz w:val="24"/>
          <w:szCs w:val="24"/>
        </w:rPr>
        <w:t>e)</w:t>
      </w:r>
      <w:r w:rsid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Kanuni</w:t>
      </w:r>
      <w:r w:rsid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çalışma</w:t>
      </w:r>
      <w:r w:rsid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izni</w:t>
      </w:r>
      <w:r w:rsid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süresi:</w:t>
      </w:r>
      <w:r w:rsid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Yabancının,</w:t>
      </w:r>
      <w:r w:rsid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kanuni</w:t>
      </w:r>
      <w:r w:rsid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yükümlülüklerinin</w:t>
      </w:r>
      <w:r w:rsid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yerine</w:t>
      </w:r>
      <w:r w:rsid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getirilmesi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suretiyle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izniyle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çalıştığı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süreyi,</w:t>
      </w:r>
      <w:r w:rsidR="009B76C8">
        <w:rPr>
          <w:sz w:val="24"/>
          <w:szCs w:val="24"/>
        </w:rPr>
        <w:t xml:space="preserve"> </w:t>
      </w:r>
    </w:p>
    <w:p w14:paraId="7DE785D5" w14:textId="77777777" w:rsidR="00AF0B68" w:rsidRPr="00FC7CBA" w:rsidRDefault="00AF0B68" w:rsidP="009B76C8">
      <w:pPr>
        <w:widowControl w:val="0"/>
        <w:spacing w:line="288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f)</w:t>
      </w:r>
      <w:r w:rsidR="009B76C8">
        <w:rPr>
          <w:sz w:val="24"/>
          <w:szCs w:val="24"/>
        </w:rPr>
        <w:t xml:space="preserve"> </w:t>
      </w:r>
      <w:proofErr w:type="spellStart"/>
      <w:r w:rsidRPr="00FC7CBA">
        <w:rPr>
          <w:sz w:val="24"/>
          <w:szCs w:val="24"/>
        </w:rPr>
        <w:t>Sınırötesi</w:t>
      </w:r>
      <w:proofErr w:type="spellEnd"/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hizmet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sunucusu: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Türkiye’de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geçici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nitelikte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olmak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üzere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herhangi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hizmet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sunumu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amacıyla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bulunan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ücretini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Türkiye’deki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dışındaki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kaynaktan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yabancıyı,</w:t>
      </w:r>
      <w:r w:rsidR="009B76C8">
        <w:rPr>
          <w:sz w:val="24"/>
          <w:szCs w:val="24"/>
        </w:rPr>
        <w:t xml:space="preserve"> </w:t>
      </w:r>
    </w:p>
    <w:p w14:paraId="36062E6C" w14:textId="77777777" w:rsidR="00AF0B68" w:rsidRPr="009B76C8" w:rsidRDefault="00AF0B68" w:rsidP="009B76C8">
      <w:pPr>
        <w:widowControl w:val="0"/>
        <w:spacing w:line="302" w:lineRule="auto"/>
        <w:ind w:firstLine="709"/>
        <w:jc w:val="both"/>
        <w:rPr>
          <w:spacing w:val="-4"/>
          <w:sz w:val="24"/>
          <w:szCs w:val="24"/>
        </w:rPr>
      </w:pPr>
      <w:r w:rsidRPr="009B76C8">
        <w:rPr>
          <w:spacing w:val="-4"/>
          <w:sz w:val="24"/>
          <w:szCs w:val="24"/>
        </w:rPr>
        <w:t>g)</w:t>
      </w:r>
      <w:r w:rsidR="009B76C8" w:rsidRP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Süresiz</w:t>
      </w:r>
      <w:r w:rsidR="009B76C8" w:rsidRP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çalışma</w:t>
      </w:r>
      <w:r w:rsidR="009B76C8" w:rsidRP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izni:</w:t>
      </w:r>
      <w:r w:rsidR="009B76C8" w:rsidRP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Yabancıya,</w:t>
      </w:r>
      <w:r w:rsidR="009B76C8" w:rsidRP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Türkiye’de</w:t>
      </w:r>
      <w:r w:rsidR="009B76C8" w:rsidRP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süresiz</w:t>
      </w:r>
      <w:r w:rsidR="009B76C8" w:rsidRP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çalışma</w:t>
      </w:r>
      <w:r w:rsidR="009B76C8" w:rsidRP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hakkı</w:t>
      </w:r>
      <w:r w:rsidR="009B76C8" w:rsidRP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veren</w:t>
      </w:r>
      <w:r w:rsidR="009B76C8" w:rsidRP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çalışma</w:t>
      </w:r>
      <w:r w:rsidR="009B76C8" w:rsidRPr="009B76C8">
        <w:rPr>
          <w:spacing w:val="-4"/>
          <w:sz w:val="24"/>
          <w:szCs w:val="24"/>
        </w:rPr>
        <w:t xml:space="preserve"> </w:t>
      </w:r>
      <w:r w:rsidRPr="009B76C8">
        <w:rPr>
          <w:spacing w:val="-4"/>
          <w:sz w:val="24"/>
          <w:szCs w:val="24"/>
        </w:rPr>
        <w:t>iznini,</w:t>
      </w:r>
      <w:r w:rsidR="009B76C8" w:rsidRPr="009B76C8">
        <w:rPr>
          <w:spacing w:val="-4"/>
          <w:sz w:val="24"/>
          <w:szCs w:val="24"/>
        </w:rPr>
        <w:t xml:space="preserve"> </w:t>
      </w:r>
    </w:p>
    <w:p w14:paraId="262FAA65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ğ)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Turkuaz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Kart: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Yabancıya,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Türkiye’de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süresiz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hakkı,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mevzuat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hükümlerine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eş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bakmakla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yükümlü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olduğu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çocuklarına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ise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ikamet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hakkı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veren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belgeyi,</w:t>
      </w:r>
      <w:r w:rsidR="009B76C8">
        <w:rPr>
          <w:sz w:val="24"/>
          <w:szCs w:val="24"/>
        </w:rPr>
        <w:t xml:space="preserve"> </w:t>
      </w:r>
    </w:p>
    <w:p w14:paraId="0DA8B146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h)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Uzun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dönem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ikamet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izni: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4/4/2013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tarihli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6458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sayılı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Yabancılar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Uluslararası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Koruma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Kanununun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42</w:t>
      </w:r>
      <w:r w:rsidR="009B76C8">
        <w:rPr>
          <w:sz w:val="24"/>
          <w:szCs w:val="24"/>
        </w:rPr>
        <w:t xml:space="preserve"> </w:t>
      </w:r>
      <w:proofErr w:type="spellStart"/>
      <w:r w:rsidRPr="00FC7CBA">
        <w:rPr>
          <w:sz w:val="24"/>
          <w:szCs w:val="24"/>
        </w:rPr>
        <w:t>nci</w:t>
      </w:r>
      <w:proofErr w:type="spellEnd"/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maddesi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uyarınca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verilen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ikamet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iznini,</w:t>
      </w:r>
      <w:r w:rsidR="009B76C8">
        <w:rPr>
          <w:sz w:val="24"/>
          <w:szCs w:val="24"/>
        </w:rPr>
        <w:t xml:space="preserve"> </w:t>
      </w:r>
    </w:p>
    <w:p w14:paraId="1BA56FF9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ı)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Yabancı: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Cumhuriyeti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Devleti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vatandaşlık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bulunmayan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kişiyi,</w:t>
      </w:r>
      <w:r w:rsidR="009B76C8">
        <w:rPr>
          <w:sz w:val="24"/>
          <w:szCs w:val="24"/>
        </w:rPr>
        <w:t xml:space="preserve"> </w:t>
      </w:r>
    </w:p>
    <w:p w14:paraId="34C55702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i)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Yetkili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aracı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kurum: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Nitelikleri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görev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çerçevesi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yönetmelikle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belirlenen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tarafından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yetkilendirilen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kurum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kuruluşu,</w:t>
      </w:r>
    </w:p>
    <w:p w14:paraId="11A7C05F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ifade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eder.</w:t>
      </w:r>
    </w:p>
    <w:p w14:paraId="6B8BAB6A" w14:textId="77777777" w:rsidR="00AF0B68" w:rsidRPr="00FC7CBA" w:rsidRDefault="00AF0B68" w:rsidP="009B76C8">
      <w:pPr>
        <w:widowControl w:val="0"/>
        <w:spacing w:line="302" w:lineRule="auto"/>
        <w:jc w:val="center"/>
        <w:rPr>
          <w:sz w:val="24"/>
          <w:szCs w:val="24"/>
        </w:rPr>
      </w:pPr>
    </w:p>
    <w:p w14:paraId="6C0AF8EF" w14:textId="77777777" w:rsidR="00AF0B68" w:rsidRPr="00FC7CBA" w:rsidRDefault="00AF0B68" w:rsidP="00B11DF0">
      <w:pPr>
        <w:widowControl w:val="0"/>
        <w:spacing w:line="307" w:lineRule="auto"/>
        <w:jc w:val="both"/>
        <w:rPr>
          <w:sz w:val="24"/>
          <w:szCs w:val="24"/>
        </w:rPr>
      </w:pPr>
      <w:r w:rsidRPr="00FC7CBA">
        <w:rPr>
          <w:b/>
          <w:bCs/>
          <w:sz w:val="24"/>
          <w:szCs w:val="24"/>
        </w:rPr>
        <w:t>MADDE</w:t>
      </w:r>
      <w:r w:rsidR="009B76C8">
        <w:rPr>
          <w:b/>
          <w:bCs/>
          <w:sz w:val="24"/>
          <w:szCs w:val="24"/>
        </w:rPr>
        <w:t xml:space="preserve"> </w:t>
      </w:r>
      <w:r w:rsidRPr="00FC7CBA">
        <w:rPr>
          <w:b/>
          <w:bCs/>
          <w:sz w:val="24"/>
          <w:szCs w:val="24"/>
        </w:rPr>
        <w:t>6-</w:t>
      </w:r>
      <w:r w:rsidR="009B76C8">
        <w:rPr>
          <w:b/>
          <w:bCs/>
          <w:sz w:val="24"/>
          <w:szCs w:val="24"/>
        </w:rPr>
        <w:t xml:space="preserve"> </w:t>
      </w:r>
      <w:r w:rsidRPr="00FC7CBA">
        <w:rPr>
          <w:sz w:val="24"/>
          <w:szCs w:val="24"/>
        </w:rPr>
        <w:t>(1)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izni,</w:t>
      </w:r>
      <w:r w:rsidR="009B76C8">
        <w:rPr>
          <w:sz w:val="24"/>
          <w:szCs w:val="24"/>
        </w:rPr>
        <w:t xml:space="preserve"> </w:t>
      </w:r>
      <w:proofErr w:type="gramStart"/>
      <w:r w:rsidRPr="00FC7CBA">
        <w:rPr>
          <w:sz w:val="24"/>
          <w:szCs w:val="24"/>
        </w:rPr>
        <w:t>4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üncü</w:t>
      </w:r>
      <w:proofErr w:type="gramEnd"/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maddeye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belirlenen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uluslararası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işgücü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politikası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esas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alınarak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Bakanlıkça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verilir.</w:t>
      </w:r>
    </w:p>
    <w:p w14:paraId="7BFCE414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(2)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kapsamında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yer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yabancıların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olmaksızın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Türkiye’de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çalışmaları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çalıştırılmaları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yasaktır.</w:t>
      </w:r>
    </w:p>
    <w:p w14:paraId="2FC6CBD4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(3)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Diğer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kanunlarda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Türkiye’nin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taraf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olduğu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ikili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çok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taraflı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anlaşmalar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uluslararası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sözleşmelerde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almadan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çalışabileceği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belirtilen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yabancılar,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almadan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çalışabilir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çalıştırılabilirler.</w:t>
      </w:r>
    </w:p>
    <w:p w14:paraId="78864187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(4)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29/5/2009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tarihli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5901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sayılı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Vatandaşlığı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Kanununun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28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inci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maddesi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kapsamında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olanların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hakkı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saklıdır.</w:t>
      </w:r>
    </w:p>
    <w:p w14:paraId="518CDD1D" w14:textId="77777777" w:rsidR="009B76C8" w:rsidRDefault="009B76C8" w:rsidP="008512C1">
      <w:pPr>
        <w:widowControl w:val="0"/>
        <w:spacing w:line="307" w:lineRule="auto"/>
        <w:ind w:firstLine="709"/>
        <w:jc w:val="both"/>
        <w:rPr>
          <w:b/>
          <w:bCs/>
          <w:sz w:val="24"/>
          <w:szCs w:val="24"/>
        </w:rPr>
      </w:pPr>
    </w:p>
    <w:p w14:paraId="6AF2BC3B" w14:textId="77777777" w:rsidR="00AF0B68" w:rsidRPr="009B76C8" w:rsidRDefault="00AF0B68" w:rsidP="00B11DF0">
      <w:pPr>
        <w:widowControl w:val="0"/>
        <w:spacing w:line="307" w:lineRule="auto"/>
        <w:jc w:val="both"/>
        <w:rPr>
          <w:spacing w:val="-2"/>
          <w:sz w:val="24"/>
          <w:szCs w:val="24"/>
        </w:rPr>
      </w:pPr>
      <w:r w:rsidRPr="009B76C8">
        <w:rPr>
          <w:b/>
          <w:bCs/>
          <w:spacing w:val="-2"/>
          <w:sz w:val="24"/>
          <w:szCs w:val="24"/>
        </w:rPr>
        <w:t>MADDE</w:t>
      </w:r>
      <w:r w:rsidR="009B76C8" w:rsidRPr="009B76C8">
        <w:rPr>
          <w:b/>
          <w:bCs/>
          <w:spacing w:val="-2"/>
          <w:sz w:val="24"/>
          <w:szCs w:val="24"/>
        </w:rPr>
        <w:t xml:space="preserve"> </w:t>
      </w:r>
      <w:r w:rsidRPr="009B76C8">
        <w:rPr>
          <w:b/>
          <w:bCs/>
          <w:spacing w:val="-2"/>
          <w:sz w:val="24"/>
          <w:szCs w:val="24"/>
        </w:rPr>
        <w:t>7-</w:t>
      </w:r>
      <w:r w:rsidR="009B76C8" w:rsidRPr="009B76C8">
        <w:rPr>
          <w:b/>
          <w:bCs/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(1)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Çalışma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izni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başvuruları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yurt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içinde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doğrudan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Bakanlığa,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yurt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dışında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yabancının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vatandaşı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olduğu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veya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yasal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olarak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bulunduğu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ülkedeki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Türkiye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Cumhuriyeti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büyükelçilikleri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veya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başkonsolosluklarına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yapılır.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Yurt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dışında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yapılan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çalışma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izni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başvuruları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Türkiye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Cumhuriyeti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büyükelçilikleri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veya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başkonsolosluklarınca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Bakanlığa</w:t>
      </w:r>
      <w:r w:rsidR="009B76C8" w:rsidRPr="009B76C8">
        <w:rPr>
          <w:spacing w:val="-2"/>
          <w:sz w:val="24"/>
          <w:szCs w:val="24"/>
        </w:rPr>
        <w:t xml:space="preserve"> </w:t>
      </w:r>
      <w:r w:rsidRPr="009B76C8">
        <w:rPr>
          <w:spacing w:val="-2"/>
          <w:sz w:val="24"/>
          <w:szCs w:val="24"/>
        </w:rPr>
        <w:t>iletilir.</w:t>
      </w:r>
    </w:p>
    <w:p w14:paraId="7D2C0A02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(2)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başvuruları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yetkili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aracı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kurum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tarafından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yapılabilir.</w:t>
      </w:r>
    </w:p>
    <w:p w14:paraId="1D88E232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lastRenderedPageBreak/>
        <w:t>(3)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uzatma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başvurusu,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süresinin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dolmasına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altmış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gün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kalmasından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itibaren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her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durumda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süresi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dolmadan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yapılır.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süre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dolduktan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sonra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yapılan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uzatma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başvuruları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reddedilir.</w:t>
      </w:r>
      <w:r w:rsidR="009B76C8">
        <w:rPr>
          <w:sz w:val="24"/>
          <w:szCs w:val="24"/>
        </w:rPr>
        <w:t xml:space="preserve"> </w:t>
      </w:r>
    </w:p>
    <w:p w14:paraId="275A4832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(4)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başvurusu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uluslararası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işgücü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politikasına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değerlendirilir.</w:t>
      </w:r>
      <w:r w:rsidR="009B76C8">
        <w:rPr>
          <w:sz w:val="24"/>
          <w:szCs w:val="24"/>
        </w:rPr>
        <w:t xml:space="preserve"> </w:t>
      </w:r>
    </w:p>
    <w:p w14:paraId="4D906A33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(5)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Bakanlıkça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gerek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görülen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hâllerde,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ilgili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kamu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kurum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kuruluşları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kamu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kurumu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niteliğindeki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meslek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kuruluşlarının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görüşleri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dikkate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alınır.</w:t>
      </w:r>
      <w:r w:rsidR="009B76C8">
        <w:rPr>
          <w:sz w:val="24"/>
          <w:szCs w:val="24"/>
        </w:rPr>
        <w:t xml:space="preserve"> </w:t>
      </w:r>
    </w:p>
    <w:p w14:paraId="3846FDAB" w14:textId="77777777" w:rsidR="00B9572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(6)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Bakanlık,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Uluslararası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İşgücü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Politikası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Danışma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Kurulu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kararları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doğrultusunda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başvurusunun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değerlendirilmesinde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puanlama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sisteminin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oluşturulmasında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kullanılacak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kriterleri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belirler.</w:t>
      </w:r>
      <w:r w:rsidR="009B76C8">
        <w:rPr>
          <w:sz w:val="24"/>
          <w:szCs w:val="24"/>
        </w:rPr>
        <w:t xml:space="preserve"> </w:t>
      </w:r>
    </w:p>
    <w:p w14:paraId="167E6C7B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(7)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Başvuruda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eksik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bilgi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belgelerin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olması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hâlinde,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eksiklikler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tamamlanıncaya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kadar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başvurunun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değerlendirilmesi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ertelenir.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Erteleme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süresi,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bilgi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belge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eksikliklerinin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tamamlanmasını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geciktiren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mücbir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sebebin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varlığının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resmî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makamdan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belgelendirildiği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hâller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dışında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otuz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günü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aşamaz.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Erteleme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süresi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sonunda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eksiklikleri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tamamlanmayan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başvurular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reddedilir.</w:t>
      </w:r>
      <w:r w:rsidR="009B76C8">
        <w:rPr>
          <w:sz w:val="24"/>
          <w:szCs w:val="24"/>
        </w:rPr>
        <w:t xml:space="preserve"> </w:t>
      </w:r>
    </w:p>
    <w:p w14:paraId="0B14589E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(8)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Usulüne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uygun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olarak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yapılan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başvuruların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değerlendirilmesi,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bilgi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belgelerin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olması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kaydıyla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otuz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gün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içinde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tamamlanır.</w:t>
      </w:r>
    </w:p>
    <w:p w14:paraId="26986623" w14:textId="77777777" w:rsidR="009B76C8" w:rsidRDefault="009B76C8" w:rsidP="008512C1">
      <w:pPr>
        <w:widowControl w:val="0"/>
        <w:spacing w:line="307" w:lineRule="auto"/>
        <w:ind w:firstLine="709"/>
        <w:jc w:val="both"/>
        <w:rPr>
          <w:b/>
          <w:bCs/>
          <w:sz w:val="24"/>
          <w:szCs w:val="24"/>
        </w:rPr>
      </w:pPr>
    </w:p>
    <w:p w14:paraId="0ADEEB66" w14:textId="77777777" w:rsidR="00AF0B68" w:rsidRPr="00FC7CBA" w:rsidRDefault="00AF0B68" w:rsidP="00B11DF0">
      <w:pPr>
        <w:widowControl w:val="0"/>
        <w:spacing w:line="307" w:lineRule="auto"/>
        <w:jc w:val="both"/>
        <w:rPr>
          <w:sz w:val="24"/>
          <w:szCs w:val="24"/>
        </w:rPr>
      </w:pPr>
      <w:r w:rsidRPr="00FC7CBA">
        <w:rPr>
          <w:b/>
          <w:bCs/>
          <w:sz w:val="24"/>
          <w:szCs w:val="24"/>
        </w:rPr>
        <w:t>MADDE</w:t>
      </w:r>
      <w:r w:rsidR="009B76C8">
        <w:rPr>
          <w:b/>
          <w:bCs/>
          <w:sz w:val="24"/>
          <w:szCs w:val="24"/>
        </w:rPr>
        <w:t xml:space="preserve"> </w:t>
      </w:r>
      <w:r w:rsidRPr="00FC7CBA">
        <w:rPr>
          <w:b/>
          <w:bCs/>
          <w:sz w:val="24"/>
          <w:szCs w:val="24"/>
        </w:rPr>
        <w:t>8-</w:t>
      </w:r>
      <w:r w:rsidR="009B76C8">
        <w:rPr>
          <w:b/>
          <w:bCs/>
          <w:sz w:val="24"/>
          <w:szCs w:val="24"/>
        </w:rPr>
        <w:t xml:space="preserve"> </w:t>
      </w:r>
      <w:r w:rsidRPr="00FC7CBA">
        <w:rPr>
          <w:sz w:val="24"/>
          <w:szCs w:val="24"/>
        </w:rPr>
        <w:t>(1)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Mesleki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yeterlilik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gerektiren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sağlık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eğitim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hizmetlerinde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çalışacak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yabancıların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başvurularının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değerlendirilmesinde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ön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alınması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zorunludur.</w:t>
      </w:r>
      <w:r w:rsidR="009B76C8">
        <w:rPr>
          <w:sz w:val="24"/>
          <w:szCs w:val="24"/>
        </w:rPr>
        <w:t xml:space="preserve"> </w:t>
      </w:r>
    </w:p>
    <w:p w14:paraId="24F96BDE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(2)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Sağlık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hizmetlerinde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Sağlık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Bakanlığı,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eğitim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hizmetlerinde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Millî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Eğitim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hizmetlerde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mesleki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faaliyette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bulunacak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yabancılara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ön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vermeye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yetkili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olup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ön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alınması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gereken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meslekler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anılan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bakanlıkların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görüşü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alınarak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Bakanlıkça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belirlenir.</w:t>
      </w:r>
    </w:p>
    <w:p w14:paraId="0FABE5E3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(3)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Ön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yabancıların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başvurularının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değerlendirilmesinde,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9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uncu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maddesinin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birinci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fıkrasının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(d)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bendi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hükmü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uygulanmaz.</w:t>
      </w:r>
    </w:p>
    <w:p w14:paraId="509EFED2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(4)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4/11/1981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tarihli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2547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sayılı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Yükseköğretim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Kanununun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34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üncü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maddesi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uyarınca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çalışacak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uyruklu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öğretim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elemanlarına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Yükseköğretim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Kurulunun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ilgili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mevzuata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vereceği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ön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istinaden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Bakanlıkça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verilir.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Ön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istinaden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çalışacak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öğretim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elemanlarının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başvurularının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değerlendirilmesinde,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7</w:t>
      </w:r>
      <w:r w:rsidR="009B76C8">
        <w:rPr>
          <w:sz w:val="24"/>
          <w:szCs w:val="24"/>
        </w:rPr>
        <w:t xml:space="preserve"> </w:t>
      </w:r>
      <w:proofErr w:type="spellStart"/>
      <w:r w:rsidRPr="00FC7CBA">
        <w:rPr>
          <w:sz w:val="24"/>
          <w:szCs w:val="24"/>
        </w:rPr>
        <w:t>nci</w:t>
      </w:r>
      <w:proofErr w:type="spellEnd"/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maddesinin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dördüncü,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beşinci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altıncı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fıkraları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(f),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(g)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(ğ)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bentleri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saklı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kalmak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üzere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9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uncu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maddesinin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birinci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fıkrası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uygulanmaz.</w:t>
      </w:r>
      <w:r w:rsidR="009B76C8">
        <w:rPr>
          <w:sz w:val="24"/>
          <w:szCs w:val="24"/>
        </w:rPr>
        <w:t xml:space="preserve"> </w:t>
      </w:r>
    </w:p>
    <w:p w14:paraId="7EA29175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(5)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uzatma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başvuruları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ilgili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bakanlığın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Yükseköğretim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Kurulunun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ön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tabidir.</w:t>
      </w:r>
      <w:r w:rsidR="009B76C8">
        <w:rPr>
          <w:sz w:val="24"/>
          <w:szCs w:val="24"/>
        </w:rPr>
        <w:t xml:space="preserve"> </w:t>
      </w:r>
    </w:p>
    <w:p w14:paraId="3DB3272C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(6)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28/2/2008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tarihli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5746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sayılı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Araştırma,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Geliştirme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Tasarım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Faaliyetlerinin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Desteklenmesi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Hakkında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ilgili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mevzuat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kapsamında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Ar-Ge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Merkezi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Belgesi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firmalarda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Ar-Ge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personeli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olarak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çalışacak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yabancıların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başvuruları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Bilim,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Sanayi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Teknoloji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Bakanlığının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olumlu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görüşü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olması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hâlinde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değerlendirilir.</w:t>
      </w:r>
    </w:p>
    <w:p w14:paraId="1CF28B98" w14:textId="77777777" w:rsidR="009B76C8" w:rsidRDefault="009B76C8" w:rsidP="009B76C8">
      <w:pPr>
        <w:widowControl w:val="0"/>
        <w:spacing w:line="302" w:lineRule="auto"/>
        <w:ind w:firstLine="709"/>
        <w:jc w:val="both"/>
        <w:rPr>
          <w:b/>
          <w:bCs/>
          <w:sz w:val="24"/>
          <w:szCs w:val="24"/>
        </w:rPr>
      </w:pPr>
    </w:p>
    <w:p w14:paraId="3B4352B1" w14:textId="77777777" w:rsidR="00AF0B68" w:rsidRPr="00FC7CBA" w:rsidRDefault="00AF0B68" w:rsidP="00B11DF0">
      <w:pPr>
        <w:widowControl w:val="0"/>
        <w:spacing w:line="302" w:lineRule="auto"/>
        <w:jc w:val="both"/>
        <w:rPr>
          <w:sz w:val="24"/>
          <w:szCs w:val="24"/>
        </w:rPr>
      </w:pPr>
      <w:r w:rsidRPr="00FC7CBA">
        <w:rPr>
          <w:b/>
          <w:bCs/>
          <w:sz w:val="24"/>
          <w:szCs w:val="24"/>
        </w:rPr>
        <w:t>MADDE</w:t>
      </w:r>
      <w:r w:rsidR="009B76C8">
        <w:rPr>
          <w:b/>
          <w:bCs/>
          <w:sz w:val="24"/>
          <w:szCs w:val="24"/>
        </w:rPr>
        <w:t xml:space="preserve"> </w:t>
      </w:r>
      <w:r w:rsidRPr="00FC7CBA">
        <w:rPr>
          <w:b/>
          <w:bCs/>
          <w:sz w:val="24"/>
          <w:szCs w:val="24"/>
        </w:rPr>
        <w:t>9-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(1)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Kanunun</w:t>
      </w:r>
      <w:r w:rsidR="009B76C8">
        <w:rPr>
          <w:sz w:val="24"/>
          <w:szCs w:val="24"/>
        </w:rPr>
        <w:t xml:space="preserve"> </w:t>
      </w:r>
      <w:proofErr w:type="gramStart"/>
      <w:r w:rsidRPr="00FC7CBA">
        <w:rPr>
          <w:sz w:val="24"/>
          <w:szCs w:val="24"/>
        </w:rPr>
        <w:t>7</w:t>
      </w:r>
      <w:r w:rsidR="009B76C8">
        <w:rPr>
          <w:sz w:val="24"/>
          <w:szCs w:val="24"/>
        </w:rPr>
        <w:t xml:space="preserve"> </w:t>
      </w:r>
      <w:proofErr w:type="spellStart"/>
      <w:r w:rsidRPr="00FC7CBA">
        <w:rPr>
          <w:sz w:val="24"/>
          <w:szCs w:val="24"/>
        </w:rPr>
        <w:t>nci</w:t>
      </w:r>
      <w:proofErr w:type="spellEnd"/>
      <w:proofErr w:type="gramEnd"/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maddesine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yapılan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değerlendirme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neticesinde;</w:t>
      </w:r>
    </w:p>
    <w:p w14:paraId="20C81516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a)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Uluslararası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işgücü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politikasına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uygun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olmayan,</w:t>
      </w:r>
      <w:r w:rsidR="009B76C8">
        <w:rPr>
          <w:sz w:val="24"/>
          <w:szCs w:val="24"/>
        </w:rPr>
        <w:t xml:space="preserve"> </w:t>
      </w:r>
    </w:p>
    <w:p w14:paraId="36DDBD17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b)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Sahte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yanıltıcı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bilgi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belgelerle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yapılan,</w:t>
      </w:r>
      <w:r w:rsidR="009B76C8">
        <w:rPr>
          <w:sz w:val="24"/>
          <w:szCs w:val="24"/>
        </w:rPr>
        <w:t xml:space="preserve"> </w:t>
      </w:r>
    </w:p>
    <w:p w14:paraId="73ABFBDC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lastRenderedPageBreak/>
        <w:t>c)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istihdam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edilmesine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ilişkin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gerekçesi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yeterli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görülmeyen,</w:t>
      </w:r>
      <w:r w:rsidR="009B76C8">
        <w:rPr>
          <w:sz w:val="24"/>
          <w:szCs w:val="24"/>
        </w:rPr>
        <w:t xml:space="preserve"> </w:t>
      </w:r>
    </w:p>
    <w:p w14:paraId="27EA2554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ç)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Diğer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kanunlarda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vatandaşlarına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hasredilen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meslekler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için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yapılan,</w:t>
      </w:r>
      <w:r w:rsidR="009B76C8">
        <w:rPr>
          <w:sz w:val="24"/>
          <w:szCs w:val="24"/>
        </w:rPr>
        <w:t xml:space="preserve"> </w:t>
      </w:r>
    </w:p>
    <w:p w14:paraId="5CA6CB79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d)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Gerekli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nitelik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uzmanlığı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taşımadığı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anlaşılan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yabancılara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ilişkin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olan,</w:t>
      </w:r>
      <w:r w:rsidR="009B76C8">
        <w:rPr>
          <w:sz w:val="24"/>
          <w:szCs w:val="24"/>
        </w:rPr>
        <w:t xml:space="preserve"> </w:t>
      </w:r>
    </w:p>
    <w:p w14:paraId="05D8D77F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e)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Bakanlıkça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belirlenen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değerlendirme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kriterlerini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karşılamayan,</w:t>
      </w:r>
    </w:p>
    <w:p w14:paraId="6ACFE43F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f)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6458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sayılı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7</w:t>
      </w:r>
      <w:r w:rsidR="009B76C8">
        <w:rPr>
          <w:sz w:val="24"/>
          <w:szCs w:val="24"/>
        </w:rPr>
        <w:t xml:space="preserve"> </w:t>
      </w:r>
      <w:proofErr w:type="spellStart"/>
      <w:r w:rsidRPr="00FC7CBA">
        <w:rPr>
          <w:sz w:val="24"/>
          <w:szCs w:val="24"/>
        </w:rPr>
        <w:t>nci</w:t>
      </w:r>
      <w:proofErr w:type="spellEnd"/>
      <w:r w:rsidRPr="00FC7CBA">
        <w:rPr>
          <w:sz w:val="24"/>
          <w:szCs w:val="24"/>
        </w:rPr>
        <w:t>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15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inci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54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üncü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maddeleri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kapsamında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olduğu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İçişleri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Bakanlığınca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bildirilen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yabancılara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ilişkin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olan,</w:t>
      </w:r>
      <w:r w:rsidR="009B76C8">
        <w:rPr>
          <w:sz w:val="24"/>
          <w:szCs w:val="24"/>
        </w:rPr>
        <w:t xml:space="preserve"> </w:t>
      </w:r>
    </w:p>
    <w:p w14:paraId="44743F2B" w14:textId="77777777" w:rsidR="00B9572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g)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Kamu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düzeni,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kamu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güvenliği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kamu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sağlığı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açısından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Türkiye’de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çalışmasında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sakınca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görülen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yabancılara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ilişkin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olan,</w:t>
      </w:r>
      <w:r w:rsidR="009B76C8">
        <w:rPr>
          <w:sz w:val="24"/>
          <w:szCs w:val="24"/>
        </w:rPr>
        <w:t xml:space="preserve"> </w:t>
      </w:r>
    </w:p>
    <w:p w14:paraId="3AA83F3F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ğ)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Dışişleri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Bakanlığının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uygun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görüşü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olması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durumu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hariç,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Cumhuriyetinin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tanımadığı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diplomatik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ilişkisinin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bulunmadığı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ülke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vatandaşları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için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yapılan,</w:t>
      </w:r>
      <w:r w:rsidR="009B76C8">
        <w:rPr>
          <w:sz w:val="24"/>
          <w:szCs w:val="24"/>
        </w:rPr>
        <w:t xml:space="preserve"> </w:t>
      </w:r>
    </w:p>
    <w:p w14:paraId="638F1991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h)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süresi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içinde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yapılmayan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eksiklikleri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tamamlanmayan,</w:t>
      </w:r>
    </w:p>
    <w:p w14:paraId="03D4CD09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başvurular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reddedilir.</w:t>
      </w:r>
    </w:p>
    <w:p w14:paraId="15CA8154" w14:textId="77777777" w:rsidR="009B76C8" w:rsidRDefault="009B76C8" w:rsidP="009B76C8">
      <w:pPr>
        <w:widowControl w:val="0"/>
        <w:spacing w:line="302" w:lineRule="auto"/>
        <w:ind w:firstLine="709"/>
        <w:jc w:val="both"/>
        <w:rPr>
          <w:b/>
          <w:bCs/>
          <w:sz w:val="24"/>
          <w:szCs w:val="24"/>
        </w:rPr>
      </w:pPr>
    </w:p>
    <w:p w14:paraId="4A516272" w14:textId="77777777" w:rsidR="00AF0B68" w:rsidRPr="00FC7CBA" w:rsidRDefault="00AF0B68" w:rsidP="00B11DF0">
      <w:pPr>
        <w:widowControl w:val="0"/>
        <w:spacing w:line="302" w:lineRule="auto"/>
        <w:jc w:val="both"/>
        <w:rPr>
          <w:sz w:val="24"/>
          <w:szCs w:val="24"/>
        </w:rPr>
      </w:pPr>
      <w:r w:rsidRPr="00FC7CBA">
        <w:rPr>
          <w:b/>
          <w:bCs/>
          <w:sz w:val="24"/>
          <w:szCs w:val="24"/>
        </w:rPr>
        <w:t>MADDE</w:t>
      </w:r>
      <w:r w:rsidR="009B76C8">
        <w:rPr>
          <w:b/>
          <w:bCs/>
          <w:sz w:val="24"/>
          <w:szCs w:val="24"/>
        </w:rPr>
        <w:t xml:space="preserve"> </w:t>
      </w:r>
      <w:r w:rsidRPr="00FC7CBA">
        <w:rPr>
          <w:b/>
          <w:bCs/>
          <w:sz w:val="24"/>
          <w:szCs w:val="24"/>
        </w:rPr>
        <w:t>16-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(1)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Bakanlıkça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belirlenen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uluslararası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işgücü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politikasına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uygun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olarak;</w:t>
      </w:r>
    </w:p>
    <w:p w14:paraId="2F3A9F49" w14:textId="77777777" w:rsidR="00B9572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a)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Eğitim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düzeyi,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ücreti,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mesleki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deneyimi,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bilim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teknolojiye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katkısı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benzeri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özellikleri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itibarıyla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nitelikli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işgücü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olarak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değerlendirilen,</w:t>
      </w:r>
      <w:r w:rsidR="009B76C8">
        <w:rPr>
          <w:sz w:val="24"/>
          <w:szCs w:val="24"/>
        </w:rPr>
        <w:t xml:space="preserve"> </w:t>
      </w:r>
    </w:p>
    <w:p w14:paraId="76FD6E43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b)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Bilim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teknolojiye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katkısı,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yatırım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ihracat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düzeyi,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sağlayacağı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istihdamın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büyüklüğü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benzeri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özellikleri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itibarıyla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nitelikli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yatırımcı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olarak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değerlendirilen,</w:t>
      </w:r>
      <w:r w:rsidR="009B76C8">
        <w:rPr>
          <w:sz w:val="24"/>
          <w:szCs w:val="24"/>
        </w:rPr>
        <w:t xml:space="preserve"> </w:t>
      </w:r>
    </w:p>
    <w:p w14:paraId="737BE9C3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c)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Belirli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süre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için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işvereni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tarafından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Türkiye’de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gerçekleştirilen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projede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istihdam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edilen,</w:t>
      </w:r>
      <w:r w:rsidR="009B76C8">
        <w:rPr>
          <w:sz w:val="24"/>
          <w:szCs w:val="24"/>
        </w:rPr>
        <w:t xml:space="preserve"> </w:t>
      </w:r>
    </w:p>
    <w:p w14:paraId="73C3CD8E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ç)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İçişleri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Dışişleri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tarafından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soylu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olduğu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bildirilen,</w:t>
      </w:r>
      <w:r w:rsidR="009B76C8">
        <w:rPr>
          <w:sz w:val="24"/>
          <w:szCs w:val="24"/>
        </w:rPr>
        <w:t xml:space="preserve"> </w:t>
      </w:r>
    </w:p>
    <w:p w14:paraId="39B1BA32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d)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Kuzey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Kıbrıs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Cumhuriyeti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vatandaşı,</w:t>
      </w:r>
      <w:r w:rsidR="009B76C8">
        <w:rPr>
          <w:sz w:val="24"/>
          <w:szCs w:val="24"/>
        </w:rPr>
        <w:t xml:space="preserve"> </w:t>
      </w:r>
    </w:p>
    <w:p w14:paraId="7240E282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e)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Avrupa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Birliği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üyesi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ülke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vatandaşı,</w:t>
      </w:r>
      <w:r w:rsidR="009B76C8">
        <w:rPr>
          <w:sz w:val="24"/>
          <w:szCs w:val="24"/>
        </w:rPr>
        <w:t xml:space="preserve"> </w:t>
      </w:r>
    </w:p>
    <w:p w14:paraId="3E3E86F8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f)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6458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sayılı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uyarınca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uluslararası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koruma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başvurusu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sahibi,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şartlı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mülteci,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geçici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koruma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sağlanan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vatansız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mağdur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destek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sürecinden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yararlanan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insan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ticareti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mağduru,</w:t>
      </w:r>
    </w:p>
    <w:p w14:paraId="7FCCA7BD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g)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vatandaşı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evli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eşiyle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Türkiye’de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evlilik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birliği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içinde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yaşayan,</w:t>
      </w:r>
      <w:r w:rsidR="009B76C8">
        <w:rPr>
          <w:sz w:val="24"/>
          <w:szCs w:val="24"/>
        </w:rPr>
        <w:t xml:space="preserve"> </w:t>
      </w:r>
    </w:p>
    <w:p w14:paraId="694C0115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ğ)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devletlerin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uluslararası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kuruluşların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Türkiye’deki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temsilciliklerinde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diplomatik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dokunulmazlığı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olmadan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çalışan,</w:t>
      </w:r>
      <w:r w:rsidR="009B76C8">
        <w:rPr>
          <w:sz w:val="24"/>
          <w:szCs w:val="24"/>
        </w:rPr>
        <w:t xml:space="preserve"> </w:t>
      </w:r>
    </w:p>
    <w:p w14:paraId="23D2738C" w14:textId="77777777" w:rsidR="00AF0B68" w:rsidRPr="00FC7CBA" w:rsidRDefault="00AF0B68" w:rsidP="009B76C8">
      <w:pPr>
        <w:widowControl w:val="0"/>
        <w:spacing w:line="302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h)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Alanındaki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başarısı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uluslararası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düzeyde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temayüz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etmiş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olarak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bilimsel,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kültürel,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sanatsal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sportif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amaçla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Türkiye’ye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gelen,</w:t>
      </w:r>
    </w:p>
    <w:p w14:paraId="5BA7916F" w14:textId="77777777" w:rsidR="00AF0B68" w:rsidRPr="00FC7CBA" w:rsidRDefault="00AF0B68" w:rsidP="006A63E3">
      <w:pPr>
        <w:widowControl w:val="0"/>
        <w:spacing w:line="293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ı)</w:t>
      </w:r>
      <w:r w:rsidR="009B76C8">
        <w:rPr>
          <w:sz w:val="24"/>
          <w:szCs w:val="24"/>
        </w:rPr>
        <w:t xml:space="preserve"> </w:t>
      </w:r>
      <w:proofErr w:type="spellStart"/>
      <w:r w:rsidRPr="00FC7CBA">
        <w:rPr>
          <w:sz w:val="24"/>
          <w:szCs w:val="24"/>
        </w:rPr>
        <w:t>Sınırötesi</w:t>
      </w:r>
      <w:proofErr w:type="spellEnd"/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hizmet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sunucusu,</w:t>
      </w:r>
    </w:p>
    <w:p w14:paraId="4683256B" w14:textId="77777777" w:rsidR="00AF0B68" w:rsidRPr="00FC7CBA" w:rsidRDefault="00AF0B68" w:rsidP="006A63E3">
      <w:pPr>
        <w:widowControl w:val="0"/>
        <w:spacing w:line="293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yabancılara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7</w:t>
      </w:r>
      <w:r w:rsidR="009B76C8">
        <w:rPr>
          <w:sz w:val="24"/>
          <w:szCs w:val="24"/>
        </w:rPr>
        <w:t xml:space="preserve"> </w:t>
      </w:r>
      <w:proofErr w:type="spellStart"/>
      <w:r w:rsidRPr="00FC7CBA">
        <w:rPr>
          <w:sz w:val="24"/>
          <w:szCs w:val="24"/>
        </w:rPr>
        <w:t>nci</w:t>
      </w:r>
      <w:proofErr w:type="spellEnd"/>
      <w:r w:rsidRPr="00FC7CBA">
        <w:rPr>
          <w:sz w:val="24"/>
          <w:szCs w:val="24"/>
        </w:rPr>
        <w:t>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9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uncu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10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uncu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maddelerinin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uygulanmasına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ilişkin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istisnalar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tanınabilir.</w:t>
      </w:r>
    </w:p>
    <w:p w14:paraId="37635C97" w14:textId="77777777" w:rsidR="00B11DF0" w:rsidRDefault="00B11DF0" w:rsidP="00B11DF0">
      <w:pPr>
        <w:widowControl w:val="0"/>
        <w:spacing w:line="307" w:lineRule="auto"/>
        <w:jc w:val="both"/>
        <w:rPr>
          <w:b/>
          <w:bCs/>
          <w:sz w:val="24"/>
          <w:szCs w:val="24"/>
        </w:rPr>
      </w:pPr>
    </w:p>
    <w:p w14:paraId="371683D7" w14:textId="26B2E0B6" w:rsidR="00AF0B68" w:rsidRPr="00FC7CBA" w:rsidRDefault="00AF0B68" w:rsidP="00B11DF0">
      <w:pPr>
        <w:widowControl w:val="0"/>
        <w:spacing w:line="307" w:lineRule="auto"/>
        <w:jc w:val="both"/>
        <w:rPr>
          <w:sz w:val="24"/>
          <w:szCs w:val="24"/>
        </w:rPr>
      </w:pPr>
      <w:r w:rsidRPr="00FC7CBA">
        <w:rPr>
          <w:b/>
          <w:bCs/>
          <w:sz w:val="24"/>
          <w:szCs w:val="24"/>
        </w:rPr>
        <w:t>MADDE</w:t>
      </w:r>
      <w:r w:rsidR="009B76C8">
        <w:rPr>
          <w:b/>
          <w:bCs/>
          <w:sz w:val="24"/>
          <w:szCs w:val="24"/>
        </w:rPr>
        <w:t xml:space="preserve"> </w:t>
      </w:r>
      <w:r w:rsidRPr="00FC7CBA">
        <w:rPr>
          <w:b/>
          <w:bCs/>
          <w:sz w:val="24"/>
          <w:szCs w:val="24"/>
        </w:rPr>
        <w:t>22-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(1)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çalıştıran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işverenler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süresiz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bağımsız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bulunan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yabancılar,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izninin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muafiyeti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kapsamında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çalışmanın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başlaması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sona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ermesi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durumu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muafiyetinin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iptalini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gerektirecek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hâlleri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beş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gün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içinde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Bakanlığa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bildirmekle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yükümlüdür.</w:t>
      </w:r>
      <w:r w:rsidR="009B76C8">
        <w:rPr>
          <w:sz w:val="24"/>
          <w:szCs w:val="24"/>
        </w:rPr>
        <w:t xml:space="preserve"> </w:t>
      </w:r>
    </w:p>
    <w:p w14:paraId="75CCB35B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(2)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muafiyeti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yabancılar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çalıştıran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lastRenderedPageBreak/>
        <w:t>işverenler,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sosyal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güvenlik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mevzuatından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kaynaklanan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yükümlülüklerini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süresi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içinde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31/5/2006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tarihli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5510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sayılı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Sosyal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Sigortalar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Genel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Sağlık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Sigortası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hükümlerine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yerine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getirirler.</w:t>
      </w:r>
      <w:r w:rsidR="009B76C8">
        <w:rPr>
          <w:sz w:val="24"/>
          <w:szCs w:val="24"/>
        </w:rPr>
        <w:t xml:space="preserve"> </w:t>
      </w:r>
    </w:p>
    <w:p w14:paraId="4909AB9C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(3)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Türkiye’nin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taraf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olduğu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sosyal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güvenlik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sözleşmeleri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hükümleri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saklıdır.</w:t>
      </w:r>
      <w:r w:rsidR="009B76C8">
        <w:rPr>
          <w:sz w:val="24"/>
          <w:szCs w:val="24"/>
        </w:rPr>
        <w:t xml:space="preserve"> </w:t>
      </w:r>
    </w:p>
    <w:p w14:paraId="13095BC3" w14:textId="77777777" w:rsidR="006A63E3" w:rsidRDefault="006A63E3" w:rsidP="008512C1">
      <w:pPr>
        <w:widowControl w:val="0"/>
        <w:spacing w:line="307" w:lineRule="auto"/>
        <w:ind w:firstLine="709"/>
        <w:jc w:val="both"/>
        <w:rPr>
          <w:b/>
          <w:bCs/>
          <w:sz w:val="24"/>
          <w:szCs w:val="24"/>
        </w:rPr>
      </w:pPr>
    </w:p>
    <w:p w14:paraId="733EF472" w14:textId="77777777" w:rsidR="00AF0B68" w:rsidRPr="00FC7CBA" w:rsidRDefault="00AF0B68" w:rsidP="00B11DF0">
      <w:pPr>
        <w:widowControl w:val="0"/>
        <w:spacing w:line="307" w:lineRule="auto"/>
        <w:jc w:val="both"/>
        <w:rPr>
          <w:sz w:val="24"/>
          <w:szCs w:val="24"/>
        </w:rPr>
      </w:pPr>
      <w:r w:rsidRPr="00FC7CBA">
        <w:rPr>
          <w:b/>
          <w:bCs/>
          <w:sz w:val="24"/>
          <w:szCs w:val="24"/>
        </w:rPr>
        <w:t>MADDE</w:t>
      </w:r>
      <w:r w:rsidR="009B76C8">
        <w:rPr>
          <w:b/>
          <w:bCs/>
          <w:sz w:val="24"/>
          <w:szCs w:val="24"/>
        </w:rPr>
        <w:t xml:space="preserve"> </w:t>
      </w:r>
      <w:r w:rsidRPr="00FC7CBA">
        <w:rPr>
          <w:b/>
          <w:bCs/>
          <w:sz w:val="24"/>
          <w:szCs w:val="24"/>
        </w:rPr>
        <w:t>23-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(1)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kapsamındaki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yabancıların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işverenlerin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Kanundan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doğan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yükümlülüklerini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yerine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getirip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getirmedikleri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müfettişleri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Sosyal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Güvenlik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Kurumu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müfettişleri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sosyal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güvenlik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denetmenleri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tarafından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denetlenir.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gereğince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yapılacak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teftiş,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denetim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soruşturmalar,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uygulamakla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yükümlü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olunan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mevzuatın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teftiş,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denetim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soruşturma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hükümlerine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yapılır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hükümlere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ilgili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yaptırımlar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uygulanır.</w:t>
      </w:r>
    </w:p>
    <w:p w14:paraId="5134B93E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(2)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Kamu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idarelerinin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denetim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elemanları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kolluk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kuvvetlerinin,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kendi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mevzuatları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gereğince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işyerlerinde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yapacakları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her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türlü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denetim,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inceleme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kontrol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sırasında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çalıştıran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işverenler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yabancıların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Kanundan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doğan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yükümlülüklerini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yerine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getirmediklerini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tespit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etmeleri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hâlinde,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durum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Bakanlığa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bildirilir.</w:t>
      </w:r>
      <w:r w:rsidR="009B76C8">
        <w:rPr>
          <w:sz w:val="24"/>
          <w:szCs w:val="24"/>
        </w:rPr>
        <w:t xml:space="preserve"> </w:t>
      </w:r>
    </w:p>
    <w:p w14:paraId="6EB354DD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(3)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Birinci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fıkraya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yapılan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denetimler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ikinci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fıkraya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yapılan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bildirimler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üzerine,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gönderilen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tutanaklara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denetim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raporlarına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göre,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yer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idari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yaptırımlar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İş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Kurumu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müdürünce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uygulanır.</w:t>
      </w:r>
    </w:p>
    <w:p w14:paraId="70CB9E37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(4)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verilen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idari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para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cezaları,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tebliğinden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itibaren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ay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içinde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ödenir.</w:t>
      </w:r>
      <w:r w:rsidR="009B76C8">
        <w:rPr>
          <w:sz w:val="24"/>
          <w:szCs w:val="24"/>
        </w:rPr>
        <w:t xml:space="preserve"> </w:t>
      </w:r>
    </w:p>
    <w:p w14:paraId="4E818E9A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(5)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göre;</w:t>
      </w:r>
      <w:r w:rsidR="009B76C8">
        <w:rPr>
          <w:sz w:val="24"/>
          <w:szCs w:val="24"/>
        </w:rPr>
        <w:t xml:space="preserve"> </w:t>
      </w:r>
    </w:p>
    <w:p w14:paraId="5B489611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a)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Bildirim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yükümlülüğünü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yerine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getirmeksizin,</w:t>
      </w:r>
      <w:r w:rsidR="009B76C8">
        <w:rPr>
          <w:sz w:val="24"/>
          <w:szCs w:val="24"/>
        </w:rPr>
        <w:t xml:space="preserve"> </w:t>
      </w:r>
    </w:p>
    <w:p w14:paraId="0AB1E824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1)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Bağımsız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süresiz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dört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yüz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lirası,</w:t>
      </w:r>
      <w:r w:rsidR="009B76C8">
        <w:rPr>
          <w:sz w:val="24"/>
          <w:szCs w:val="24"/>
        </w:rPr>
        <w:t xml:space="preserve"> </w:t>
      </w:r>
    </w:p>
    <w:p w14:paraId="66235803" w14:textId="77777777" w:rsidR="00B9572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2)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çalıştıran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işverene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her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için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dört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yüz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lirası,</w:t>
      </w:r>
      <w:r w:rsidR="009B76C8">
        <w:rPr>
          <w:sz w:val="24"/>
          <w:szCs w:val="24"/>
        </w:rPr>
        <w:t xml:space="preserve"> </w:t>
      </w:r>
    </w:p>
    <w:p w14:paraId="74F447FF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b)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olmaksızın,</w:t>
      </w:r>
      <w:r w:rsidR="009B76C8">
        <w:rPr>
          <w:sz w:val="24"/>
          <w:szCs w:val="24"/>
        </w:rPr>
        <w:t xml:space="preserve"> </w:t>
      </w:r>
    </w:p>
    <w:p w14:paraId="5A7B0AD4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1)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işverene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bağlı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olarak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iki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dört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yüz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lirası,</w:t>
      </w:r>
      <w:r w:rsidR="009B76C8">
        <w:rPr>
          <w:sz w:val="24"/>
          <w:szCs w:val="24"/>
        </w:rPr>
        <w:t xml:space="preserve"> </w:t>
      </w:r>
    </w:p>
    <w:p w14:paraId="3D5B5755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2)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Bağımsız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dört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sekiz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yüz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lirası,</w:t>
      </w:r>
      <w:r w:rsidR="009B76C8">
        <w:rPr>
          <w:sz w:val="24"/>
          <w:szCs w:val="24"/>
        </w:rPr>
        <w:t xml:space="preserve"> </w:t>
      </w:r>
    </w:p>
    <w:p w14:paraId="74323C6E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3)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çalıştıran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işverene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işveren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vekiline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her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için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altı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Türk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lirası,</w:t>
      </w:r>
      <w:r w:rsidR="009B76C8">
        <w:rPr>
          <w:sz w:val="24"/>
          <w:szCs w:val="24"/>
        </w:rPr>
        <w:t xml:space="preserve"> </w:t>
      </w:r>
    </w:p>
    <w:p w14:paraId="46453F06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tutarında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idari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para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cezası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verilir.</w:t>
      </w:r>
      <w:r w:rsidR="009B76C8">
        <w:rPr>
          <w:sz w:val="24"/>
          <w:szCs w:val="24"/>
        </w:rPr>
        <w:t xml:space="preserve"> </w:t>
      </w:r>
    </w:p>
    <w:p w14:paraId="698F94C8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(6)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Beşinci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fıkrada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sayılan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fiillerin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tekrarı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hâlinde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idari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para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cezaları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artırılarak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uygulanır.</w:t>
      </w:r>
      <w:r w:rsidR="009B76C8">
        <w:rPr>
          <w:sz w:val="24"/>
          <w:szCs w:val="24"/>
        </w:rPr>
        <w:t xml:space="preserve"> </w:t>
      </w:r>
    </w:p>
    <w:p w14:paraId="444BA10F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(7)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verilen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idari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para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cezaları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genel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bütçeye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gelir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kaydedilir.</w:t>
      </w:r>
      <w:r w:rsidR="009B76C8">
        <w:rPr>
          <w:sz w:val="24"/>
          <w:szCs w:val="24"/>
        </w:rPr>
        <w:t xml:space="preserve"> </w:t>
      </w:r>
    </w:p>
    <w:p w14:paraId="246EA593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(8)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bulunmadan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çalıştığı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tespit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edilen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yabancılar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sınır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dışı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edilmek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üzere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İçişleri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Bakanlığına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bildirilir.</w:t>
      </w:r>
      <w:r w:rsidR="009B76C8">
        <w:rPr>
          <w:sz w:val="24"/>
          <w:szCs w:val="24"/>
        </w:rPr>
        <w:t xml:space="preserve"> </w:t>
      </w:r>
    </w:p>
    <w:p w14:paraId="43D2CC2C" w14:textId="77777777" w:rsidR="00AF0B68" w:rsidRPr="00FC7CBA" w:rsidRDefault="00AF0B68" w:rsidP="008512C1">
      <w:pPr>
        <w:widowControl w:val="0"/>
        <w:spacing w:line="307" w:lineRule="auto"/>
        <w:ind w:firstLine="709"/>
        <w:jc w:val="both"/>
        <w:rPr>
          <w:sz w:val="24"/>
          <w:szCs w:val="24"/>
        </w:rPr>
      </w:pPr>
      <w:r w:rsidRPr="00FC7CBA">
        <w:rPr>
          <w:sz w:val="24"/>
          <w:szCs w:val="24"/>
        </w:rPr>
        <w:t>(9)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İşveren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işveren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vekili,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çalışma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izni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bulunmayan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yabancının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varsa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eş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çocuklarının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konaklama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giderlerini,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ülkelerine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dönmeleri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için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gerekli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masrafları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gerektiğinde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sağlık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harcamalarını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karşılamak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zorundadır.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gider,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masraf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harcamaların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Göç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İdaresi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Genel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Müdürlüğü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bütçesinden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karşılanması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hâlinde,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madde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gereğince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ödenen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lastRenderedPageBreak/>
        <w:t>tutarlar,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21/7/1953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tarihli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6183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sayılı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Amme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Alacaklarının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Tahsil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Usulü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Hakkında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Kanun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uyarınca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işveren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veya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işveren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vekilinden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tahsil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edilir.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Bu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fıkranın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uygulanmasına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ilişkin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usul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esaslar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İçişleri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Bakanlığı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ve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Bakanlıkça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müştereken</w:t>
      </w:r>
      <w:r w:rsidR="009B76C8">
        <w:rPr>
          <w:sz w:val="24"/>
          <w:szCs w:val="24"/>
        </w:rPr>
        <w:t xml:space="preserve"> </w:t>
      </w:r>
      <w:r w:rsidRPr="00FC7CBA">
        <w:rPr>
          <w:sz w:val="24"/>
          <w:szCs w:val="24"/>
        </w:rPr>
        <w:t>belirlenir.</w:t>
      </w:r>
    </w:p>
    <w:sectPr w:rsidR="00AF0B68" w:rsidRPr="00FC7CBA" w:rsidSect="008512C1">
      <w:pgSz w:w="11907" w:h="16840" w:code="9"/>
      <w:pgMar w:top="1418" w:right="1418" w:bottom="1418" w:left="1418" w:header="709" w:footer="709" w:gutter="0"/>
      <w:cols w:space="708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01352B" w14:textId="77777777" w:rsidR="002F11C0" w:rsidRDefault="002F11C0">
      <w:r>
        <w:separator/>
      </w:r>
    </w:p>
  </w:endnote>
  <w:endnote w:type="continuationSeparator" w:id="0">
    <w:p w14:paraId="0F77AA92" w14:textId="77777777" w:rsidR="002F11C0" w:rsidRDefault="002F11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New York">
    <w:panose1 w:val="02040503060506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TR Arial">
    <w:altName w:val="Times New Roman"/>
    <w:charset w:val="00"/>
    <w:family w:val="auto"/>
    <w:pitch w:val="default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ヒラギノ明朝 Pro W3">
    <w:altName w:val="Yu Gothic UI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0B6501" w14:textId="77777777" w:rsidR="002F11C0" w:rsidRDefault="002F11C0">
      <w:r>
        <w:separator/>
      </w:r>
    </w:p>
  </w:footnote>
  <w:footnote w:type="continuationSeparator" w:id="0">
    <w:p w14:paraId="6C153A51" w14:textId="77777777" w:rsidR="002F11C0" w:rsidRDefault="002F11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4340A"/>
    <w:multiLevelType w:val="hybridMultilevel"/>
    <w:tmpl w:val="94B67662"/>
    <w:lvl w:ilvl="0" w:tplc="136A14F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E0604B"/>
    <w:multiLevelType w:val="hybridMultilevel"/>
    <w:tmpl w:val="FB1C1748"/>
    <w:lvl w:ilvl="0" w:tplc="068A3058">
      <w:start w:val="1"/>
      <w:numFmt w:val="decimal"/>
      <w:lvlText w:val="(%1)"/>
      <w:lvlJc w:val="left"/>
      <w:pPr>
        <w:ind w:left="927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647" w:hanging="360"/>
      </w:pPr>
    </w:lvl>
    <w:lvl w:ilvl="2" w:tplc="041F001B" w:tentative="1">
      <w:start w:val="1"/>
      <w:numFmt w:val="lowerRoman"/>
      <w:lvlText w:val="%3."/>
      <w:lvlJc w:val="right"/>
      <w:pPr>
        <w:ind w:left="2367" w:hanging="180"/>
      </w:pPr>
    </w:lvl>
    <w:lvl w:ilvl="3" w:tplc="041F000F" w:tentative="1">
      <w:start w:val="1"/>
      <w:numFmt w:val="decimal"/>
      <w:lvlText w:val="%4."/>
      <w:lvlJc w:val="left"/>
      <w:pPr>
        <w:ind w:left="3087" w:hanging="360"/>
      </w:pPr>
    </w:lvl>
    <w:lvl w:ilvl="4" w:tplc="041F0019" w:tentative="1">
      <w:start w:val="1"/>
      <w:numFmt w:val="lowerLetter"/>
      <w:lvlText w:val="%5."/>
      <w:lvlJc w:val="left"/>
      <w:pPr>
        <w:ind w:left="3807" w:hanging="360"/>
      </w:pPr>
    </w:lvl>
    <w:lvl w:ilvl="5" w:tplc="041F001B" w:tentative="1">
      <w:start w:val="1"/>
      <w:numFmt w:val="lowerRoman"/>
      <w:lvlText w:val="%6."/>
      <w:lvlJc w:val="right"/>
      <w:pPr>
        <w:ind w:left="4527" w:hanging="180"/>
      </w:pPr>
    </w:lvl>
    <w:lvl w:ilvl="6" w:tplc="041F000F" w:tentative="1">
      <w:start w:val="1"/>
      <w:numFmt w:val="decimal"/>
      <w:lvlText w:val="%7."/>
      <w:lvlJc w:val="left"/>
      <w:pPr>
        <w:ind w:left="5247" w:hanging="360"/>
      </w:pPr>
    </w:lvl>
    <w:lvl w:ilvl="7" w:tplc="041F0019" w:tentative="1">
      <w:start w:val="1"/>
      <w:numFmt w:val="lowerLetter"/>
      <w:lvlText w:val="%8."/>
      <w:lvlJc w:val="left"/>
      <w:pPr>
        <w:ind w:left="5967" w:hanging="360"/>
      </w:pPr>
    </w:lvl>
    <w:lvl w:ilvl="8" w:tplc="041F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1DB31DE7"/>
    <w:multiLevelType w:val="hybridMultilevel"/>
    <w:tmpl w:val="65DC4614"/>
    <w:lvl w:ilvl="0" w:tplc="1F705E4E">
      <w:start w:val="1"/>
      <w:numFmt w:val="decimal"/>
      <w:lvlText w:val="(%1)"/>
      <w:lvlJc w:val="left"/>
      <w:pPr>
        <w:ind w:left="2204" w:hanging="360"/>
      </w:pPr>
      <w:rPr>
        <w:rFonts w:hint="default"/>
        <w:i w:val="0"/>
      </w:rPr>
    </w:lvl>
    <w:lvl w:ilvl="1" w:tplc="041F0019" w:tentative="1">
      <w:start w:val="1"/>
      <w:numFmt w:val="lowerLetter"/>
      <w:lvlText w:val="%2."/>
      <w:lvlJc w:val="left"/>
      <w:pPr>
        <w:ind w:left="2924" w:hanging="360"/>
      </w:pPr>
    </w:lvl>
    <w:lvl w:ilvl="2" w:tplc="041F001B" w:tentative="1">
      <w:start w:val="1"/>
      <w:numFmt w:val="lowerRoman"/>
      <w:lvlText w:val="%3."/>
      <w:lvlJc w:val="right"/>
      <w:pPr>
        <w:ind w:left="3644" w:hanging="180"/>
      </w:pPr>
    </w:lvl>
    <w:lvl w:ilvl="3" w:tplc="041F000F" w:tentative="1">
      <w:start w:val="1"/>
      <w:numFmt w:val="decimal"/>
      <w:lvlText w:val="%4."/>
      <w:lvlJc w:val="left"/>
      <w:pPr>
        <w:ind w:left="4364" w:hanging="360"/>
      </w:pPr>
    </w:lvl>
    <w:lvl w:ilvl="4" w:tplc="041F0019" w:tentative="1">
      <w:start w:val="1"/>
      <w:numFmt w:val="lowerLetter"/>
      <w:lvlText w:val="%5."/>
      <w:lvlJc w:val="left"/>
      <w:pPr>
        <w:ind w:left="5084" w:hanging="360"/>
      </w:pPr>
    </w:lvl>
    <w:lvl w:ilvl="5" w:tplc="041F001B" w:tentative="1">
      <w:start w:val="1"/>
      <w:numFmt w:val="lowerRoman"/>
      <w:lvlText w:val="%6."/>
      <w:lvlJc w:val="right"/>
      <w:pPr>
        <w:ind w:left="5804" w:hanging="180"/>
      </w:pPr>
    </w:lvl>
    <w:lvl w:ilvl="6" w:tplc="041F000F" w:tentative="1">
      <w:start w:val="1"/>
      <w:numFmt w:val="decimal"/>
      <w:lvlText w:val="%7."/>
      <w:lvlJc w:val="left"/>
      <w:pPr>
        <w:ind w:left="6524" w:hanging="360"/>
      </w:pPr>
    </w:lvl>
    <w:lvl w:ilvl="7" w:tplc="041F0019" w:tentative="1">
      <w:start w:val="1"/>
      <w:numFmt w:val="lowerLetter"/>
      <w:lvlText w:val="%8."/>
      <w:lvlJc w:val="left"/>
      <w:pPr>
        <w:ind w:left="7244" w:hanging="360"/>
      </w:pPr>
    </w:lvl>
    <w:lvl w:ilvl="8" w:tplc="041F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3" w15:restartNumberingAfterBreak="0">
    <w:nsid w:val="328E3F4A"/>
    <w:multiLevelType w:val="hybridMultilevel"/>
    <w:tmpl w:val="D7848324"/>
    <w:lvl w:ilvl="0" w:tplc="370887B6">
      <w:start w:val="1"/>
      <w:numFmt w:val="decimal"/>
      <w:lvlText w:val="(%1)"/>
      <w:lvlJc w:val="left"/>
      <w:pPr>
        <w:ind w:left="927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647" w:hanging="360"/>
      </w:pPr>
    </w:lvl>
    <w:lvl w:ilvl="2" w:tplc="041F001B" w:tentative="1">
      <w:start w:val="1"/>
      <w:numFmt w:val="lowerRoman"/>
      <w:lvlText w:val="%3."/>
      <w:lvlJc w:val="right"/>
      <w:pPr>
        <w:ind w:left="2367" w:hanging="180"/>
      </w:pPr>
    </w:lvl>
    <w:lvl w:ilvl="3" w:tplc="041F000F" w:tentative="1">
      <w:start w:val="1"/>
      <w:numFmt w:val="decimal"/>
      <w:lvlText w:val="%4."/>
      <w:lvlJc w:val="left"/>
      <w:pPr>
        <w:ind w:left="3087" w:hanging="360"/>
      </w:pPr>
    </w:lvl>
    <w:lvl w:ilvl="4" w:tplc="041F0019" w:tentative="1">
      <w:start w:val="1"/>
      <w:numFmt w:val="lowerLetter"/>
      <w:lvlText w:val="%5."/>
      <w:lvlJc w:val="left"/>
      <w:pPr>
        <w:ind w:left="3807" w:hanging="360"/>
      </w:pPr>
    </w:lvl>
    <w:lvl w:ilvl="5" w:tplc="041F001B" w:tentative="1">
      <w:start w:val="1"/>
      <w:numFmt w:val="lowerRoman"/>
      <w:lvlText w:val="%6."/>
      <w:lvlJc w:val="right"/>
      <w:pPr>
        <w:ind w:left="4527" w:hanging="180"/>
      </w:pPr>
    </w:lvl>
    <w:lvl w:ilvl="6" w:tplc="041F000F" w:tentative="1">
      <w:start w:val="1"/>
      <w:numFmt w:val="decimal"/>
      <w:lvlText w:val="%7."/>
      <w:lvlJc w:val="left"/>
      <w:pPr>
        <w:ind w:left="5247" w:hanging="360"/>
      </w:pPr>
    </w:lvl>
    <w:lvl w:ilvl="7" w:tplc="041F0019" w:tentative="1">
      <w:start w:val="1"/>
      <w:numFmt w:val="lowerLetter"/>
      <w:lvlText w:val="%8."/>
      <w:lvlJc w:val="left"/>
      <w:pPr>
        <w:ind w:left="5967" w:hanging="360"/>
      </w:pPr>
    </w:lvl>
    <w:lvl w:ilvl="8" w:tplc="041F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32D26B09"/>
    <w:multiLevelType w:val="hybridMultilevel"/>
    <w:tmpl w:val="0A549D18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34174D"/>
    <w:multiLevelType w:val="hybridMultilevel"/>
    <w:tmpl w:val="90684E2A"/>
    <w:lvl w:ilvl="0" w:tplc="058892C8">
      <w:start w:val="1"/>
      <w:numFmt w:val="decimal"/>
      <w:lvlText w:val="(%1)"/>
      <w:lvlJc w:val="left"/>
      <w:pPr>
        <w:ind w:left="926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646" w:hanging="360"/>
      </w:pPr>
    </w:lvl>
    <w:lvl w:ilvl="2" w:tplc="041F001B" w:tentative="1">
      <w:start w:val="1"/>
      <w:numFmt w:val="lowerRoman"/>
      <w:lvlText w:val="%3."/>
      <w:lvlJc w:val="right"/>
      <w:pPr>
        <w:ind w:left="2366" w:hanging="180"/>
      </w:pPr>
    </w:lvl>
    <w:lvl w:ilvl="3" w:tplc="041F000F" w:tentative="1">
      <w:start w:val="1"/>
      <w:numFmt w:val="decimal"/>
      <w:lvlText w:val="%4."/>
      <w:lvlJc w:val="left"/>
      <w:pPr>
        <w:ind w:left="3086" w:hanging="360"/>
      </w:pPr>
    </w:lvl>
    <w:lvl w:ilvl="4" w:tplc="041F0019" w:tentative="1">
      <w:start w:val="1"/>
      <w:numFmt w:val="lowerLetter"/>
      <w:lvlText w:val="%5."/>
      <w:lvlJc w:val="left"/>
      <w:pPr>
        <w:ind w:left="3806" w:hanging="360"/>
      </w:pPr>
    </w:lvl>
    <w:lvl w:ilvl="5" w:tplc="041F001B" w:tentative="1">
      <w:start w:val="1"/>
      <w:numFmt w:val="lowerRoman"/>
      <w:lvlText w:val="%6."/>
      <w:lvlJc w:val="right"/>
      <w:pPr>
        <w:ind w:left="4526" w:hanging="180"/>
      </w:pPr>
    </w:lvl>
    <w:lvl w:ilvl="6" w:tplc="041F000F" w:tentative="1">
      <w:start w:val="1"/>
      <w:numFmt w:val="decimal"/>
      <w:lvlText w:val="%7."/>
      <w:lvlJc w:val="left"/>
      <w:pPr>
        <w:ind w:left="5246" w:hanging="360"/>
      </w:pPr>
    </w:lvl>
    <w:lvl w:ilvl="7" w:tplc="041F0019" w:tentative="1">
      <w:start w:val="1"/>
      <w:numFmt w:val="lowerLetter"/>
      <w:lvlText w:val="%8."/>
      <w:lvlJc w:val="left"/>
      <w:pPr>
        <w:ind w:left="5966" w:hanging="360"/>
      </w:pPr>
    </w:lvl>
    <w:lvl w:ilvl="8" w:tplc="041F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6" w15:restartNumberingAfterBreak="0">
    <w:nsid w:val="40B1165B"/>
    <w:multiLevelType w:val="hybridMultilevel"/>
    <w:tmpl w:val="4502DB5C"/>
    <w:lvl w:ilvl="0" w:tplc="A4A6119E">
      <w:start w:val="1"/>
      <w:numFmt w:val="decimal"/>
      <w:lvlText w:val="(%1)"/>
      <w:lvlJc w:val="left"/>
      <w:pPr>
        <w:ind w:left="786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506" w:hanging="360"/>
      </w:pPr>
    </w:lvl>
    <w:lvl w:ilvl="2" w:tplc="041F001B" w:tentative="1">
      <w:start w:val="1"/>
      <w:numFmt w:val="lowerRoman"/>
      <w:lvlText w:val="%3."/>
      <w:lvlJc w:val="right"/>
      <w:pPr>
        <w:ind w:left="2226" w:hanging="180"/>
      </w:pPr>
    </w:lvl>
    <w:lvl w:ilvl="3" w:tplc="041F000F" w:tentative="1">
      <w:start w:val="1"/>
      <w:numFmt w:val="decimal"/>
      <w:lvlText w:val="%4."/>
      <w:lvlJc w:val="left"/>
      <w:pPr>
        <w:ind w:left="2946" w:hanging="360"/>
      </w:pPr>
    </w:lvl>
    <w:lvl w:ilvl="4" w:tplc="041F0019" w:tentative="1">
      <w:start w:val="1"/>
      <w:numFmt w:val="lowerLetter"/>
      <w:lvlText w:val="%5."/>
      <w:lvlJc w:val="left"/>
      <w:pPr>
        <w:ind w:left="3666" w:hanging="360"/>
      </w:pPr>
    </w:lvl>
    <w:lvl w:ilvl="5" w:tplc="041F001B" w:tentative="1">
      <w:start w:val="1"/>
      <w:numFmt w:val="lowerRoman"/>
      <w:lvlText w:val="%6."/>
      <w:lvlJc w:val="right"/>
      <w:pPr>
        <w:ind w:left="4386" w:hanging="180"/>
      </w:pPr>
    </w:lvl>
    <w:lvl w:ilvl="6" w:tplc="041F000F" w:tentative="1">
      <w:start w:val="1"/>
      <w:numFmt w:val="decimal"/>
      <w:lvlText w:val="%7."/>
      <w:lvlJc w:val="left"/>
      <w:pPr>
        <w:ind w:left="5106" w:hanging="360"/>
      </w:pPr>
    </w:lvl>
    <w:lvl w:ilvl="7" w:tplc="041F0019" w:tentative="1">
      <w:start w:val="1"/>
      <w:numFmt w:val="lowerLetter"/>
      <w:lvlText w:val="%8."/>
      <w:lvlJc w:val="left"/>
      <w:pPr>
        <w:ind w:left="5826" w:hanging="360"/>
      </w:pPr>
    </w:lvl>
    <w:lvl w:ilvl="8" w:tplc="041F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410B7750"/>
    <w:multiLevelType w:val="hybridMultilevel"/>
    <w:tmpl w:val="B00C5E40"/>
    <w:lvl w:ilvl="0" w:tplc="A810F730">
      <w:start w:val="1"/>
      <w:numFmt w:val="decimal"/>
      <w:lvlText w:val="(%1)"/>
      <w:lvlJc w:val="left"/>
      <w:pPr>
        <w:ind w:left="926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646" w:hanging="360"/>
      </w:pPr>
    </w:lvl>
    <w:lvl w:ilvl="2" w:tplc="041F001B" w:tentative="1">
      <w:start w:val="1"/>
      <w:numFmt w:val="lowerRoman"/>
      <w:lvlText w:val="%3."/>
      <w:lvlJc w:val="right"/>
      <w:pPr>
        <w:ind w:left="2366" w:hanging="180"/>
      </w:pPr>
    </w:lvl>
    <w:lvl w:ilvl="3" w:tplc="041F000F" w:tentative="1">
      <w:start w:val="1"/>
      <w:numFmt w:val="decimal"/>
      <w:lvlText w:val="%4."/>
      <w:lvlJc w:val="left"/>
      <w:pPr>
        <w:ind w:left="3086" w:hanging="360"/>
      </w:pPr>
    </w:lvl>
    <w:lvl w:ilvl="4" w:tplc="041F0019" w:tentative="1">
      <w:start w:val="1"/>
      <w:numFmt w:val="lowerLetter"/>
      <w:lvlText w:val="%5."/>
      <w:lvlJc w:val="left"/>
      <w:pPr>
        <w:ind w:left="3806" w:hanging="360"/>
      </w:pPr>
    </w:lvl>
    <w:lvl w:ilvl="5" w:tplc="041F001B" w:tentative="1">
      <w:start w:val="1"/>
      <w:numFmt w:val="lowerRoman"/>
      <w:lvlText w:val="%6."/>
      <w:lvlJc w:val="right"/>
      <w:pPr>
        <w:ind w:left="4526" w:hanging="180"/>
      </w:pPr>
    </w:lvl>
    <w:lvl w:ilvl="6" w:tplc="041F000F" w:tentative="1">
      <w:start w:val="1"/>
      <w:numFmt w:val="decimal"/>
      <w:lvlText w:val="%7."/>
      <w:lvlJc w:val="left"/>
      <w:pPr>
        <w:ind w:left="5246" w:hanging="360"/>
      </w:pPr>
    </w:lvl>
    <w:lvl w:ilvl="7" w:tplc="041F0019" w:tentative="1">
      <w:start w:val="1"/>
      <w:numFmt w:val="lowerLetter"/>
      <w:lvlText w:val="%8."/>
      <w:lvlJc w:val="left"/>
      <w:pPr>
        <w:ind w:left="5966" w:hanging="360"/>
      </w:pPr>
    </w:lvl>
    <w:lvl w:ilvl="8" w:tplc="041F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8" w15:restartNumberingAfterBreak="0">
    <w:nsid w:val="4BEC52F7"/>
    <w:multiLevelType w:val="hybridMultilevel"/>
    <w:tmpl w:val="3B58F95C"/>
    <w:lvl w:ilvl="0" w:tplc="CF4668F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7379EA"/>
    <w:multiLevelType w:val="hybridMultilevel"/>
    <w:tmpl w:val="A79E0AEE"/>
    <w:lvl w:ilvl="0" w:tplc="E66A045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8C63C7"/>
    <w:multiLevelType w:val="hybridMultilevel"/>
    <w:tmpl w:val="33DC0DBC"/>
    <w:lvl w:ilvl="0" w:tplc="ECC4CCB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4C1F2F"/>
    <w:multiLevelType w:val="hybridMultilevel"/>
    <w:tmpl w:val="6E2E7BA2"/>
    <w:lvl w:ilvl="0" w:tplc="8990E5D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164506"/>
    <w:multiLevelType w:val="hybridMultilevel"/>
    <w:tmpl w:val="5F7A3528"/>
    <w:lvl w:ilvl="0" w:tplc="A4F86F3A">
      <w:start w:val="1"/>
      <w:numFmt w:val="decimal"/>
      <w:lvlText w:val="(%1)"/>
      <w:lvlJc w:val="left"/>
      <w:pPr>
        <w:ind w:left="927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647" w:hanging="360"/>
      </w:pPr>
    </w:lvl>
    <w:lvl w:ilvl="2" w:tplc="041F001B" w:tentative="1">
      <w:start w:val="1"/>
      <w:numFmt w:val="lowerRoman"/>
      <w:lvlText w:val="%3."/>
      <w:lvlJc w:val="right"/>
      <w:pPr>
        <w:ind w:left="2367" w:hanging="180"/>
      </w:pPr>
    </w:lvl>
    <w:lvl w:ilvl="3" w:tplc="041F000F" w:tentative="1">
      <w:start w:val="1"/>
      <w:numFmt w:val="decimal"/>
      <w:lvlText w:val="%4."/>
      <w:lvlJc w:val="left"/>
      <w:pPr>
        <w:ind w:left="3087" w:hanging="360"/>
      </w:pPr>
    </w:lvl>
    <w:lvl w:ilvl="4" w:tplc="041F0019" w:tentative="1">
      <w:start w:val="1"/>
      <w:numFmt w:val="lowerLetter"/>
      <w:lvlText w:val="%5."/>
      <w:lvlJc w:val="left"/>
      <w:pPr>
        <w:ind w:left="3807" w:hanging="360"/>
      </w:pPr>
    </w:lvl>
    <w:lvl w:ilvl="5" w:tplc="041F001B" w:tentative="1">
      <w:start w:val="1"/>
      <w:numFmt w:val="lowerRoman"/>
      <w:lvlText w:val="%6."/>
      <w:lvlJc w:val="right"/>
      <w:pPr>
        <w:ind w:left="4527" w:hanging="180"/>
      </w:pPr>
    </w:lvl>
    <w:lvl w:ilvl="6" w:tplc="041F000F" w:tentative="1">
      <w:start w:val="1"/>
      <w:numFmt w:val="decimal"/>
      <w:lvlText w:val="%7."/>
      <w:lvlJc w:val="left"/>
      <w:pPr>
        <w:ind w:left="5247" w:hanging="360"/>
      </w:pPr>
    </w:lvl>
    <w:lvl w:ilvl="7" w:tplc="041F0019" w:tentative="1">
      <w:start w:val="1"/>
      <w:numFmt w:val="lowerLetter"/>
      <w:lvlText w:val="%8."/>
      <w:lvlJc w:val="left"/>
      <w:pPr>
        <w:ind w:left="5967" w:hanging="360"/>
      </w:pPr>
    </w:lvl>
    <w:lvl w:ilvl="8" w:tplc="041F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2146384165">
    <w:abstractNumId w:val="4"/>
  </w:num>
  <w:num w:numId="2" w16cid:durableId="1972398024">
    <w:abstractNumId w:val="11"/>
  </w:num>
  <w:num w:numId="3" w16cid:durableId="832139910">
    <w:abstractNumId w:val="0"/>
  </w:num>
  <w:num w:numId="4" w16cid:durableId="1104808065">
    <w:abstractNumId w:val="6"/>
  </w:num>
  <w:num w:numId="5" w16cid:durableId="2111316068">
    <w:abstractNumId w:val="2"/>
  </w:num>
  <w:num w:numId="6" w16cid:durableId="1115519394">
    <w:abstractNumId w:val="10"/>
  </w:num>
  <w:num w:numId="7" w16cid:durableId="294920266">
    <w:abstractNumId w:val="8"/>
  </w:num>
  <w:num w:numId="8" w16cid:durableId="1874342355">
    <w:abstractNumId w:val="7"/>
  </w:num>
  <w:num w:numId="9" w16cid:durableId="802423848">
    <w:abstractNumId w:val="5"/>
  </w:num>
  <w:num w:numId="10" w16cid:durableId="591594499">
    <w:abstractNumId w:val="3"/>
  </w:num>
  <w:num w:numId="11" w16cid:durableId="233009903">
    <w:abstractNumId w:val="1"/>
  </w:num>
  <w:num w:numId="12" w16cid:durableId="487865191">
    <w:abstractNumId w:val="9"/>
  </w:num>
  <w:num w:numId="13" w16cid:durableId="750734400">
    <w:abstractNumId w:val="1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mirrorMargins/>
  <w:bordersDoNotSurroundHeader/>
  <w:bordersDoNotSurroundFooter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0"/>
  <w:hyphenationZone w:val="425"/>
  <w:doNotHyphenateCaps/>
  <w:evenAndOddHeaders/>
  <w:drawingGridHorizontalSpacing w:val="100"/>
  <w:drawingGridVerticalSpacing w:val="136"/>
  <w:displayHorizontalDrawingGridEvery w:val="0"/>
  <w:displayVerticalDrawingGridEvery w:val="2"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6179A"/>
    <w:rsid w:val="000000DE"/>
    <w:rsid w:val="00000D38"/>
    <w:rsid w:val="000014A3"/>
    <w:rsid w:val="00002C46"/>
    <w:rsid w:val="000032DB"/>
    <w:rsid w:val="0000376D"/>
    <w:rsid w:val="0000382D"/>
    <w:rsid w:val="00004F06"/>
    <w:rsid w:val="00005120"/>
    <w:rsid w:val="000051D6"/>
    <w:rsid w:val="00005353"/>
    <w:rsid w:val="000057AF"/>
    <w:rsid w:val="0000701A"/>
    <w:rsid w:val="00007BB9"/>
    <w:rsid w:val="00010759"/>
    <w:rsid w:val="00010B2F"/>
    <w:rsid w:val="00011CF9"/>
    <w:rsid w:val="000133B5"/>
    <w:rsid w:val="00013992"/>
    <w:rsid w:val="00013EA5"/>
    <w:rsid w:val="000144C9"/>
    <w:rsid w:val="000146AA"/>
    <w:rsid w:val="0001496E"/>
    <w:rsid w:val="00014F9A"/>
    <w:rsid w:val="00015AFE"/>
    <w:rsid w:val="000173D4"/>
    <w:rsid w:val="000174D8"/>
    <w:rsid w:val="00020120"/>
    <w:rsid w:val="0002019F"/>
    <w:rsid w:val="000203D5"/>
    <w:rsid w:val="000216A8"/>
    <w:rsid w:val="000218EF"/>
    <w:rsid w:val="0002318E"/>
    <w:rsid w:val="00023B17"/>
    <w:rsid w:val="00024F38"/>
    <w:rsid w:val="0002547E"/>
    <w:rsid w:val="00025EFA"/>
    <w:rsid w:val="00026862"/>
    <w:rsid w:val="00027B74"/>
    <w:rsid w:val="00030453"/>
    <w:rsid w:val="00030E4A"/>
    <w:rsid w:val="00030FBC"/>
    <w:rsid w:val="0003100A"/>
    <w:rsid w:val="000313EE"/>
    <w:rsid w:val="00031908"/>
    <w:rsid w:val="00031BC0"/>
    <w:rsid w:val="00031BFC"/>
    <w:rsid w:val="00033BC6"/>
    <w:rsid w:val="00033D26"/>
    <w:rsid w:val="000342D2"/>
    <w:rsid w:val="0003560A"/>
    <w:rsid w:val="000367FA"/>
    <w:rsid w:val="00036A6B"/>
    <w:rsid w:val="00036E02"/>
    <w:rsid w:val="00036E58"/>
    <w:rsid w:val="00037656"/>
    <w:rsid w:val="0003780F"/>
    <w:rsid w:val="000400D6"/>
    <w:rsid w:val="00040476"/>
    <w:rsid w:val="00043062"/>
    <w:rsid w:val="0004357C"/>
    <w:rsid w:val="00043EB5"/>
    <w:rsid w:val="0004409F"/>
    <w:rsid w:val="00044E45"/>
    <w:rsid w:val="00044F75"/>
    <w:rsid w:val="00046213"/>
    <w:rsid w:val="0004635F"/>
    <w:rsid w:val="00046413"/>
    <w:rsid w:val="000466B2"/>
    <w:rsid w:val="00046F47"/>
    <w:rsid w:val="00046FC9"/>
    <w:rsid w:val="000475EB"/>
    <w:rsid w:val="000478BD"/>
    <w:rsid w:val="0005007A"/>
    <w:rsid w:val="000501B0"/>
    <w:rsid w:val="000510DA"/>
    <w:rsid w:val="00053056"/>
    <w:rsid w:val="00055A2A"/>
    <w:rsid w:val="00055F18"/>
    <w:rsid w:val="00057050"/>
    <w:rsid w:val="00057176"/>
    <w:rsid w:val="000575C3"/>
    <w:rsid w:val="00057B27"/>
    <w:rsid w:val="000610CB"/>
    <w:rsid w:val="0006131B"/>
    <w:rsid w:val="00061F89"/>
    <w:rsid w:val="00062984"/>
    <w:rsid w:val="000630BF"/>
    <w:rsid w:val="00063939"/>
    <w:rsid w:val="00064C58"/>
    <w:rsid w:val="0006500E"/>
    <w:rsid w:val="0006556D"/>
    <w:rsid w:val="000661FA"/>
    <w:rsid w:val="0006652C"/>
    <w:rsid w:val="00066A21"/>
    <w:rsid w:val="00067048"/>
    <w:rsid w:val="0006746C"/>
    <w:rsid w:val="000708F4"/>
    <w:rsid w:val="000718F8"/>
    <w:rsid w:val="00071F10"/>
    <w:rsid w:val="000727D5"/>
    <w:rsid w:val="00072F5F"/>
    <w:rsid w:val="00073160"/>
    <w:rsid w:val="0007322F"/>
    <w:rsid w:val="0007357A"/>
    <w:rsid w:val="00073720"/>
    <w:rsid w:val="00074015"/>
    <w:rsid w:val="00074D9D"/>
    <w:rsid w:val="00075E37"/>
    <w:rsid w:val="000763F9"/>
    <w:rsid w:val="00076B3A"/>
    <w:rsid w:val="000770AE"/>
    <w:rsid w:val="00077549"/>
    <w:rsid w:val="000779CA"/>
    <w:rsid w:val="00081C76"/>
    <w:rsid w:val="00082789"/>
    <w:rsid w:val="00083191"/>
    <w:rsid w:val="00083921"/>
    <w:rsid w:val="00083A91"/>
    <w:rsid w:val="00084B31"/>
    <w:rsid w:val="00084F14"/>
    <w:rsid w:val="00086905"/>
    <w:rsid w:val="00087FEB"/>
    <w:rsid w:val="000901F2"/>
    <w:rsid w:val="000903C7"/>
    <w:rsid w:val="00090446"/>
    <w:rsid w:val="00090761"/>
    <w:rsid w:val="0009193B"/>
    <w:rsid w:val="00092004"/>
    <w:rsid w:val="00093197"/>
    <w:rsid w:val="0009374D"/>
    <w:rsid w:val="00093B64"/>
    <w:rsid w:val="00094BFB"/>
    <w:rsid w:val="0009510F"/>
    <w:rsid w:val="0009567A"/>
    <w:rsid w:val="00095A50"/>
    <w:rsid w:val="00095DB2"/>
    <w:rsid w:val="00097055"/>
    <w:rsid w:val="000972B4"/>
    <w:rsid w:val="00097A48"/>
    <w:rsid w:val="00097BF0"/>
    <w:rsid w:val="00097D08"/>
    <w:rsid w:val="000A1D04"/>
    <w:rsid w:val="000A2815"/>
    <w:rsid w:val="000A3157"/>
    <w:rsid w:val="000A336C"/>
    <w:rsid w:val="000A4EC0"/>
    <w:rsid w:val="000A6FDD"/>
    <w:rsid w:val="000A7641"/>
    <w:rsid w:val="000A76BB"/>
    <w:rsid w:val="000A7DFB"/>
    <w:rsid w:val="000B0416"/>
    <w:rsid w:val="000B08C4"/>
    <w:rsid w:val="000B1B01"/>
    <w:rsid w:val="000B1F8F"/>
    <w:rsid w:val="000B3BD9"/>
    <w:rsid w:val="000B3CC4"/>
    <w:rsid w:val="000B3EB2"/>
    <w:rsid w:val="000B40A9"/>
    <w:rsid w:val="000B4587"/>
    <w:rsid w:val="000B4DB5"/>
    <w:rsid w:val="000B588B"/>
    <w:rsid w:val="000B5DB3"/>
    <w:rsid w:val="000B5E91"/>
    <w:rsid w:val="000B6799"/>
    <w:rsid w:val="000B6878"/>
    <w:rsid w:val="000B696C"/>
    <w:rsid w:val="000B715B"/>
    <w:rsid w:val="000C0015"/>
    <w:rsid w:val="000C170D"/>
    <w:rsid w:val="000C17FA"/>
    <w:rsid w:val="000C1E49"/>
    <w:rsid w:val="000C1E59"/>
    <w:rsid w:val="000C2030"/>
    <w:rsid w:val="000C2034"/>
    <w:rsid w:val="000C28BC"/>
    <w:rsid w:val="000C3857"/>
    <w:rsid w:val="000C4950"/>
    <w:rsid w:val="000C4A02"/>
    <w:rsid w:val="000C4D15"/>
    <w:rsid w:val="000C5710"/>
    <w:rsid w:val="000C5C4E"/>
    <w:rsid w:val="000C6026"/>
    <w:rsid w:val="000C6079"/>
    <w:rsid w:val="000C676A"/>
    <w:rsid w:val="000C69B0"/>
    <w:rsid w:val="000C6D0D"/>
    <w:rsid w:val="000D0A18"/>
    <w:rsid w:val="000D1554"/>
    <w:rsid w:val="000D2662"/>
    <w:rsid w:val="000D3174"/>
    <w:rsid w:val="000D3462"/>
    <w:rsid w:val="000D4346"/>
    <w:rsid w:val="000D46BF"/>
    <w:rsid w:val="000D50B3"/>
    <w:rsid w:val="000D52C9"/>
    <w:rsid w:val="000D58B9"/>
    <w:rsid w:val="000D696F"/>
    <w:rsid w:val="000D70CF"/>
    <w:rsid w:val="000D7713"/>
    <w:rsid w:val="000E0A41"/>
    <w:rsid w:val="000E12E9"/>
    <w:rsid w:val="000E1AE0"/>
    <w:rsid w:val="000E2222"/>
    <w:rsid w:val="000E2990"/>
    <w:rsid w:val="000E2F11"/>
    <w:rsid w:val="000E33BB"/>
    <w:rsid w:val="000E464B"/>
    <w:rsid w:val="000E5507"/>
    <w:rsid w:val="000E5AF9"/>
    <w:rsid w:val="000E6219"/>
    <w:rsid w:val="000E6663"/>
    <w:rsid w:val="000E67DC"/>
    <w:rsid w:val="000E68D7"/>
    <w:rsid w:val="000E7B8B"/>
    <w:rsid w:val="000E7FC9"/>
    <w:rsid w:val="000F1952"/>
    <w:rsid w:val="000F23E0"/>
    <w:rsid w:val="000F2DEB"/>
    <w:rsid w:val="000F3237"/>
    <w:rsid w:val="000F3956"/>
    <w:rsid w:val="000F44FE"/>
    <w:rsid w:val="000F5552"/>
    <w:rsid w:val="000F56EE"/>
    <w:rsid w:val="000F5939"/>
    <w:rsid w:val="000F5FE9"/>
    <w:rsid w:val="000F634D"/>
    <w:rsid w:val="000F7226"/>
    <w:rsid w:val="000F784F"/>
    <w:rsid w:val="0010089F"/>
    <w:rsid w:val="00101392"/>
    <w:rsid w:val="00101574"/>
    <w:rsid w:val="0010181D"/>
    <w:rsid w:val="00101F5E"/>
    <w:rsid w:val="001021D1"/>
    <w:rsid w:val="00102A21"/>
    <w:rsid w:val="00102E4C"/>
    <w:rsid w:val="00103063"/>
    <w:rsid w:val="00103148"/>
    <w:rsid w:val="001031BE"/>
    <w:rsid w:val="00103AC5"/>
    <w:rsid w:val="00104AAC"/>
    <w:rsid w:val="00105504"/>
    <w:rsid w:val="00105C37"/>
    <w:rsid w:val="001066AE"/>
    <w:rsid w:val="001068CF"/>
    <w:rsid w:val="00107276"/>
    <w:rsid w:val="00107FAD"/>
    <w:rsid w:val="00107FE3"/>
    <w:rsid w:val="00110DD7"/>
    <w:rsid w:val="00110FD3"/>
    <w:rsid w:val="00111338"/>
    <w:rsid w:val="00111C7F"/>
    <w:rsid w:val="00111D0D"/>
    <w:rsid w:val="00112AB3"/>
    <w:rsid w:val="00113AAA"/>
    <w:rsid w:val="001143F3"/>
    <w:rsid w:val="001149D2"/>
    <w:rsid w:val="00114C90"/>
    <w:rsid w:val="00114E01"/>
    <w:rsid w:val="00114EA8"/>
    <w:rsid w:val="00114F6F"/>
    <w:rsid w:val="00115045"/>
    <w:rsid w:val="00115194"/>
    <w:rsid w:val="0011524D"/>
    <w:rsid w:val="0011665F"/>
    <w:rsid w:val="00117A42"/>
    <w:rsid w:val="00117ABF"/>
    <w:rsid w:val="00117B5F"/>
    <w:rsid w:val="00121092"/>
    <w:rsid w:val="001222E2"/>
    <w:rsid w:val="0012234D"/>
    <w:rsid w:val="001227A3"/>
    <w:rsid w:val="001233E8"/>
    <w:rsid w:val="00123897"/>
    <w:rsid w:val="00123D85"/>
    <w:rsid w:val="001241E7"/>
    <w:rsid w:val="00124860"/>
    <w:rsid w:val="001257A2"/>
    <w:rsid w:val="00127073"/>
    <w:rsid w:val="00127C2D"/>
    <w:rsid w:val="001310A4"/>
    <w:rsid w:val="00131E75"/>
    <w:rsid w:val="0013257B"/>
    <w:rsid w:val="0013299B"/>
    <w:rsid w:val="001332B7"/>
    <w:rsid w:val="00133C33"/>
    <w:rsid w:val="00134124"/>
    <w:rsid w:val="001346B2"/>
    <w:rsid w:val="00134714"/>
    <w:rsid w:val="001347A5"/>
    <w:rsid w:val="001355F9"/>
    <w:rsid w:val="0013649E"/>
    <w:rsid w:val="00136B81"/>
    <w:rsid w:val="00136D24"/>
    <w:rsid w:val="001376D5"/>
    <w:rsid w:val="001400CE"/>
    <w:rsid w:val="001406BF"/>
    <w:rsid w:val="001407AD"/>
    <w:rsid w:val="00141206"/>
    <w:rsid w:val="0014149F"/>
    <w:rsid w:val="001418FD"/>
    <w:rsid w:val="00141B0B"/>
    <w:rsid w:val="00141BD8"/>
    <w:rsid w:val="00144504"/>
    <w:rsid w:val="00144949"/>
    <w:rsid w:val="00146E4A"/>
    <w:rsid w:val="00146FEA"/>
    <w:rsid w:val="00147058"/>
    <w:rsid w:val="001472F1"/>
    <w:rsid w:val="00147F28"/>
    <w:rsid w:val="00150951"/>
    <w:rsid w:val="00151E68"/>
    <w:rsid w:val="001524DB"/>
    <w:rsid w:val="001531E9"/>
    <w:rsid w:val="001532F6"/>
    <w:rsid w:val="00153450"/>
    <w:rsid w:val="00153520"/>
    <w:rsid w:val="00153BB8"/>
    <w:rsid w:val="001546FD"/>
    <w:rsid w:val="00154BDC"/>
    <w:rsid w:val="00154E9D"/>
    <w:rsid w:val="00155C4B"/>
    <w:rsid w:val="00156DAF"/>
    <w:rsid w:val="0015738D"/>
    <w:rsid w:val="00157DED"/>
    <w:rsid w:val="001608AA"/>
    <w:rsid w:val="00160A57"/>
    <w:rsid w:val="00161099"/>
    <w:rsid w:val="00162508"/>
    <w:rsid w:val="00162509"/>
    <w:rsid w:val="0016277B"/>
    <w:rsid w:val="0016339E"/>
    <w:rsid w:val="001638DF"/>
    <w:rsid w:val="00163A51"/>
    <w:rsid w:val="00164BCE"/>
    <w:rsid w:val="00164C05"/>
    <w:rsid w:val="00164ED6"/>
    <w:rsid w:val="00167FD2"/>
    <w:rsid w:val="00170511"/>
    <w:rsid w:val="0017113F"/>
    <w:rsid w:val="0017121E"/>
    <w:rsid w:val="00171464"/>
    <w:rsid w:val="00171970"/>
    <w:rsid w:val="00172812"/>
    <w:rsid w:val="00172E43"/>
    <w:rsid w:val="001744F0"/>
    <w:rsid w:val="00174A01"/>
    <w:rsid w:val="00174B96"/>
    <w:rsid w:val="0017527F"/>
    <w:rsid w:val="00175387"/>
    <w:rsid w:val="0017626C"/>
    <w:rsid w:val="00176AAA"/>
    <w:rsid w:val="00177669"/>
    <w:rsid w:val="001777EC"/>
    <w:rsid w:val="0018033D"/>
    <w:rsid w:val="001808AB"/>
    <w:rsid w:val="00180B01"/>
    <w:rsid w:val="00184278"/>
    <w:rsid w:val="00185BDE"/>
    <w:rsid w:val="001862F4"/>
    <w:rsid w:val="001865B1"/>
    <w:rsid w:val="00186796"/>
    <w:rsid w:val="001867AF"/>
    <w:rsid w:val="00187D1F"/>
    <w:rsid w:val="00191B3D"/>
    <w:rsid w:val="00192183"/>
    <w:rsid w:val="00193C97"/>
    <w:rsid w:val="00193DAA"/>
    <w:rsid w:val="00193F5E"/>
    <w:rsid w:val="001946C1"/>
    <w:rsid w:val="001950FB"/>
    <w:rsid w:val="001955EC"/>
    <w:rsid w:val="0019564F"/>
    <w:rsid w:val="001962FE"/>
    <w:rsid w:val="001969DF"/>
    <w:rsid w:val="00196F6F"/>
    <w:rsid w:val="00197C98"/>
    <w:rsid w:val="001A1111"/>
    <w:rsid w:val="001A11B1"/>
    <w:rsid w:val="001A2400"/>
    <w:rsid w:val="001A3652"/>
    <w:rsid w:val="001A3B30"/>
    <w:rsid w:val="001A3FDA"/>
    <w:rsid w:val="001A493B"/>
    <w:rsid w:val="001A4E96"/>
    <w:rsid w:val="001A642F"/>
    <w:rsid w:val="001A7A38"/>
    <w:rsid w:val="001B0E45"/>
    <w:rsid w:val="001B14EF"/>
    <w:rsid w:val="001B21D0"/>
    <w:rsid w:val="001B22DD"/>
    <w:rsid w:val="001B2568"/>
    <w:rsid w:val="001B30A5"/>
    <w:rsid w:val="001B3DDD"/>
    <w:rsid w:val="001B4FF1"/>
    <w:rsid w:val="001B544A"/>
    <w:rsid w:val="001B5B6E"/>
    <w:rsid w:val="001B5CD6"/>
    <w:rsid w:val="001B71F6"/>
    <w:rsid w:val="001B79DE"/>
    <w:rsid w:val="001B7C4E"/>
    <w:rsid w:val="001C05A7"/>
    <w:rsid w:val="001C1621"/>
    <w:rsid w:val="001C26B6"/>
    <w:rsid w:val="001C29B0"/>
    <w:rsid w:val="001C3026"/>
    <w:rsid w:val="001C3141"/>
    <w:rsid w:val="001C4918"/>
    <w:rsid w:val="001C4FC3"/>
    <w:rsid w:val="001C63F8"/>
    <w:rsid w:val="001C65E4"/>
    <w:rsid w:val="001C6F40"/>
    <w:rsid w:val="001C708B"/>
    <w:rsid w:val="001C72BB"/>
    <w:rsid w:val="001C76CD"/>
    <w:rsid w:val="001C7B32"/>
    <w:rsid w:val="001D0E37"/>
    <w:rsid w:val="001D1047"/>
    <w:rsid w:val="001D17A1"/>
    <w:rsid w:val="001D4A77"/>
    <w:rsid w:val="001D5078"/>
    <w:rsid w:val="001D50FB"/>
    <w:rsid w:val="001D578E"/>
    <w:rsid w:val="001D7326"/>
    <w:rsid w:val="001E0064"/>
    <w:rsid w:val="001E1CEF"/>
    <w:rsid w:val="001E1D9E"/>
    <w:rsid w:val="001E2816"/>
    <w:rsid w:val="001E3166"/>
    <w:rsid w:val="001E4288"/>
    <w:rsid w:val="001E4C16"/>
    <w:rsid w:val="001E4DE0"/>
    <w:rsid w:val="001E5370"/>
    <w:rsid w:val="001E5586"/>
    <w:rsid w:val="001E5EDA"/>
    <w:rsid w:val="001E6368"/>
    <w:rsid w:val="001E75AA"/>
    <w:rsid w:val="001E793F"/>
    <w:rsid w:val="001F0E2E"/>
    <w:rsid w:val="001F0E5D"/>
    <w:rsid w:val="001F10DF"/>
    <w:rsid w:val="001F1B32"/>
    <w:rsid w:val="001F2168"/>
    <w:rsid w:val="001F22EF"/>
    <w:rsid w:val="001F26FF"/>
    <w:rsid w:val="001F2947"/>
    <w:rsid w:val="001F2B06"/>
    <w:rsid w:val="001F46CF"/>
    <w:rsid w:val="001F482B"/>
    <w:rsid w:val="001F4E3B"/>
    <w:rsid w:val="001F630F"/>
    <w:rsid w:val="001F6E6E"/>
    <w:rsid w:val="001F7EDA"/>
    <w:rsid w:val="001F7FEB"/>
    <w:rsid w:val="002009DC"/>
    <w:rsid w:val="00201B7C"/>
    <w:rsid w:val="0020257A"/>
    <w:rsid w:val="00202F5D"/>
    <w:rsid w:val="00203224"/>
    <w:rsid w:val="00203A03"/>
    <w:rsid w:val="00203A4F"/>
    <w:rsid w:val="00203A95"/>
    <w:rsid w:val="00203B20"/>
    <w:rsid w:val="00203E39"/>
    <w:rsid w:val="002044A7"/>
    <w:rsid w:val="002046E0"/>
    <w:rsid w:val="00204780"/>
    <w:rsid w:val="00204D9E"/>
    <w:rsid w:val="00204EB3"/>
    <w:rsid w:val="00205A48"/>
    <w:rsid w:val="00206325"/>
    <w:rsid w:val="0020633A"/>
    <w:rsid w:val="00206795"/>
    <w:rsid w:val="00207908"/>
    <w:rsid w:val="0021017F"/>
    <w:rsid w:val="00210E93"/>
    <w:rsid w:val="002110AA"/>
    <w:rsid w:val="0021176E"/>
    <w:rsid w:val="00212850"/>
    <w:rsid w:val="00213FD8"/>
    <w:rsid w:val="00214591"/>
    <w:rsid w:val="00214FAB"/>
    <w:rsid w:val="0021532E"/>
    <w:rsid w:val="00215890"/>
    <w:rsid w:val="002159ED"/>
    <w:rsid w:val="00215C6F"/>
    <w:rsid w:val="0021632F"/>
    <w:rsid w:val="00217673"/>
    <w:rsid w:val="00217708"/>
    <w:rsid w:val="00217AA1"/>
    <w:rsid w:val="00217E17"/>
    <w:rsid w:val="00220640"/>
    <w:rsid w:val="002210C4"/>
    <w:rsid w:val="0022137B"/>
    <w:rsid w:val="00221904"/>
    <w:rsid w:val="0022233E"/>
    <w:rsid w:val="00222927"/>
    <w:rsid w:val="00222ACE"/>
    <w:rsid w:val="00222D7E"/>
    <w:rsid w:val="00222D9E"/>
    <w:rsid w:val="0022389D"/>
    <w:rsid w:val="00223E89"/>
    <w:rsid w:val="00225812"/>
    <w:rsid w:val="00225F4F"/>
    <w:rsid w:val="0022609B"/>
    <w:rsid w:val="002264F1"/>
    <w:rsid w:val="00226D4E"/>
    <w:rsid w:val="00226E1F"/>
    <w:rsid w:val="00227031"/>
    <w:rsid w:val="00227EA0"/>
    <w:rsid w:val="00230172"/>
    <w:rsid w:val="00230962"/>
    <w:rsid w:val="00231105"/>
    <w:rsid w:val="00231883"/>
    <w:rsid w:val="00232A03"/>
    <w:rsid w:val="00232C7C"/>
    <w:rsid w:val="00233095"/>
    <w:rsid w:val="002332CB"/>
    <w:rsid w:val="002337B3"/>
    <w:rsid w:val="00233AB2"/>
    <w:rsid w:val="00234987"/>
    <w:rsid w:val="0023637B"/>
    <w:rsid w:val="0023687A"/>
    <w:rsid w:val="00236ADB"/>
    <w:rsid w:val="00236C07"/>
    <w:rsid w:val="00241872"/>
    <w:rsid w:val="00241E49"/>
    <w:rsid w:val="002420B9"/>
    <w:rsid w:val="002434D2"/>
    <w:rsid w:val="0024409A"/>
    <w:rsid w:val="002445E5"/>
    <w:rsid w:val="00244A55"/>
    <w:rsid w:val="00244EA5"/>
    <w:rsid w:val="00245690"/>
    <w:rsid w:val="00245B8B"/>
    <w:rsid w:val="0025203F"/>
    <w:rsid w:val="00253082"/>
    <w:rsid w:val="0025414F"/>
    <w:rsid w:val="00255B65"/>
    <w:rsid w:val="00257875"/>
    <w:rsid w:val="00257D73"/>
    <w:rsid w:val="00260363"/>
    <w:rsid w:val="00260807"/>
    <w:rsid w:val="00260DDB"/>
    <w:rsid w:val="0026106E"/>
    <w:rsid w:val="00261EB9"/>
    <w:rsid w:val="0026224F"/>
    <w:rsid w:val="002622B8"/>
    <w:rsid w:val="00262337"/>
    <w:rsid w:val="00262905"/>
    <w:rsid w:val="00263436"/>
    <w:rsid w:val="00263E83"/>
    <w:rsid w:val="00265B89"/>
    <w:rsid w:val="00266A63"/>
    <w:rsid w:val="00266F80"/>
    <w:rsid w:val="00267150"/>
    <w:rsid w:val="00270E6C"/>
    <w:rsid w:val="00271094"/>
    <w:rsid w:val="002712B4"/>
    <w:rsid w:val="00271627"/>
    <w:rsid w:val="00271A4D"/>
    <w:rsid w:val="00271CAA"/>
    <w:rsid w:val="00272B56"/>
    <w:rsid w:val="002744D1"/>
    <w:rsid w:val="0027456A"/>
    <w:rsid w:val="00274B8A"/>
    <w:rsid w:val="002751D3"/>
    <w:rsid w:val="00275E75"/>
    <w:rsid w:val="002768F9"/>
    <w:rsid w:val="002774A3"/>
    <w:rsid w:val="00277F0B"/>
    <w:rsid w:val="002800E0"/>
    <w:rsid w:val="002800E4"/>
    <w:rsid w:val="002805A5"/>
    <w:rsid w:val="00280F48"/>
    <w:rsid w:val="00281B62"/>
    <w:rsid w:val="00281D23"/>
    <w:rsid w:val="00282CB0"/>
    <w:rsid w:val="00282EB0"/>
    <w:rsid w:val="00283330"/>
    <w:rsid w:val="002842D6"/>
    <w:rsid w:val="002844BF"/>
    <w:rsid w:val="00284823"/>
    <w:rsid w:val="00284B26"/>
    <w:rsid w:val="00284BF9"/>
    <w:rsid w:val="00285023"/>
    <w:rsid w:val="0028519D"/>
    <w:rsid w:val="002852A0"/>
    <w:rsid w:val="00285592"/>
    <w:rsid w:val="0028594F"/>
    <w:rsid w:val="00285C83"/>
    <w:rsid w:val="00285F7C"/>
    <w:rsid w:val="00286318"/>
    <w:rsid w:val="00286A96"/>
    <w:rsid w:val="00286F88"/>
    <w:rsid w:val="00286FC9"/>
    <w:rsid w:val="002870CD"/>
    <w:rsid w:val="00287F53"/>
    <w:rsid w:val="002901F8"/>
    <w:rsid w:val="0029062D"/>
    <w:rsid w:val="00290B93"/>
    <w:rsid w:val="0029129D"/>
    <w:rsid w:val="00292622"/>
    <w:rsid w:val="00292938"/>
    <w:rsid w:val="00292C38"/>
    <w:rsid w:val="00292FE6"/>
    <w:rsid w:val="00293B89"/>
    <w:rsid w:val="00294972"/>
    <w:rsid w:val="002949C9"/>
    <w:rsid w:val="002951A0"/>
    <w:rsid w:val="002957E3"/>
    <w:rsid w:val="00296135"/>
    <w:rsid w:val="002969DB"/>
    <w:rsid w:val="00296B8D"/>
    <w:rsid w:val="00296E9A"/>
    <w:rsid w:val="00297182"/>
    <w:rsid w:val="00297210"/>
    <w:rsid w:val="00297718"/>
    <w:rsid w:val="002A0D87"/>
    <w:rsid w:val="002A2B62"/>
    <w:rsid w:val="002A3191"/>
    <w:rsid w:val="002A400D"/>
    <w:rsid w:val="002A4D1F"/>
    <w:rsid w:val="002A4F23"/>
    <w:rsid w:val="002A5AA0"/>
    <w:rsid w:val="002A66EF"/>
    <w:rsid w:val="002A68CC"/>
    <w:rsid w:val="002B0436"/>
    <w:rsid w:val="002B0B1A"/>
    <w:rsid w:val="002B32D9"/>
    <w:rsid w:val="002B516B"/>
    <w:rsid w:val="002B55AE"/>
    <w:rsid w:val="002B5615"/>
    <w:rsid w:val="002B5A71"/>
    <w:rsid w:val="002B5CAE"/>
    <w:rsid w:val="002B6414"/>
    <w:rsid w:val="002B67A0"/>
    <w:rsid w:val="002B75DF"/>
    <w:rsid w:val="002B79BF"/>
    <w:rsid w:val="002C0CB7"/>
    <w:rsid w:val="002C0E9F"/>
    <w:rsid w:val="002C1237"/>
    <w:rsid w:val="002C203B"/>
    <w:rsid w:val="002C5363"/>
    <w:rsid w:val="002C59E5"/>
    <w:rsid w:val="002C6DC2"/>
    <w:rsid w:val="002C6F7B"/>
    <w:rsid w:val="002C7209"/>
    <w:rsid w:val="002C7357"/>
    <w:rsid w:val="002C75CF"/>
    <w:rsid w:val="002C7822"/>
    <w:rsid w:val="002D0974"/>
    <w:rsid w:val="002D0E16"/>
    <w:rsid w:val="002D1884"/>
    <w:rsid w:val="002D2321"/>
    <w:rsid w:val="002D2771"/>
    <w:rsid w:val="002D2F9F"/>
    <w:rsid w:val="002D43BB"/>
    <w:rsid w:val="002D45A9"/>
    <w:rsid w:val="002D580D"/>
    <w:rsid w:val="002D5E0B"/>
    <w:rsid w:val="002D6110"/>
    <w:rsid w:val="002D6C7B"/>
    <w:rsid w:val="002D746D"/>
    <w:rsid w:val="002D7D7C"/>
    <w:rsid w:val="002E1806"/>
    <w:rsid w:val="002E1A87"/>
    <w:rsid w:val="002E2007"/>
    <w:rsid w:val="002E2806"/>
    <w:rsid w:val="002E3A0E"/>
    <w:rsid w:val="002E40B9"/>
    <w:rsid w:val="002E4BDC"/>
    <w:rsid w:val="002E5B1C"/>
    <w:rsid w:val="002E7D21"/>
    <w:rsid w:val="002F11C0"/>
    <w:rsid w:val="002F18E1"/>
    <w:rsid w:val="002F25F2"/>
    <w:rsid w:val="002F26A0"/>
    <w:rsid w:val="002F278C"/>
    <w:rsid w:val="002F2D82"/>
    <w:rsid w:val="002F38B5"/>
    <w:rsid w:val="002F40D6"/>
    <w:rsid w:val="002F4FFF"/>
    <w:rsid w:val="002F512A"/>
    <w:rsid w:val="002F59A0"/>
    <w:rsid w:val="002F5CEE"/>
    <w:rsid w:val="002F68F9"/>
    <w:rsid w:val="002F6B2F"/>
    <w:rsid w:val="002F770F"/>
    <w:rsid w:val="002F78EB"/>
    <w:rsid w:val="00300200"/>
    <w:rsid w:val="00300B04"/>
    <w:rsid w:val="00301106"/>
    <w:rsid w:val="003017A6"/>
    <w:rsid w:val="00301EBA"/>
    <w:rsid w:val="003031F9"/>
    <w:rsid w:val="003047D4"/>
    <w:rsid w:val="00304CDC"/>
    <w:rsid w:val="0030546A"/>
    <w:rsid w:val="00307A20"/>
    <w:rsid w:val="00307C54"/>
    <w:rsid w:val="00310292"/>
    <w:rsid w:val="0031043E"/>
    <w:rsid w:val="00310BEF"/>
    <w:rsid w:val="003110E6"/>
    <w:rsid w:val="003119A2"/>
    <w:rsid w:val="00312B69"/>
    <w:rsid w:val="0031376C"/>
    <w:rsid w:val="003138F5"/>
    <w:rsid w:val="00313AA7"/>
    <w:rsid w:val="00313C49"/>
    <w:rsid w:val="00313FBA"/>
    <w:rsid w:val="00314171"/>
    <w:rsid w:val="00314714"/>
    <w:rsid w:val="003150BC"/>
    <w:rsid w:val="00315205"/>
    <w:rsid w:val="00316639"/>
    <w:rsid w:val="00316BEE"/>
    <w:rsid w:val="00316FE2"/>
    <w:rsid w:val="00317083"/>
    <w:rsid w:val="003177BE"/>
    <w:rsid w:val="003177DC"/>
    <w:rsid w:val="00317C15"/>
    <w:rsid w:val="0032061A"/>
    <w:rsid w:val="00321DF1"/>
    <w:rsid w:val="00322BF0"/>
    <w:rsid w:val="00323EF3"/>
    <w:rsid w:val="00324CB8"/>
    <w:rsid w:val="0032509F"/>
    <w:rsid w:val="00325943"/>
    <w:rsid w:val="00325BD2"/>
    <w:rsid w:val="00326020"/>
    <w:rsid w:val="003262EB"/>
    <w:rsid w:val="003264BE"/>
    <w:rsid w:val="00326BC8"/>
    <w:rsid w:val="003278F4"/>
    <w:rsid w:val="0033060E"/>
    <w:rsid w:val="00331276"/>
    <w:rsid w:val="003319EC"/>
    <w:rsid w:val="00331CFB"/>
    <w:rsid w:val="00332907"/>
    <w:rsid w:val="00332A3B"/>
    <w:rsid w:val="00332C6A"/>
    <w:rsid w:val="00333289"/>
    <w:rsid w:val="00333E54"/>
    <w:rsid w:val="00334938"/>
    <w:rsid w:val="00336E02"/>
    <w:rsid w:val="003377D9"/>
    <w:rsid w:val="0033782A"/>
    <w:rsid w:val="00337DA3"/>
    <w:rsid w:val="00337E9F"/>
    <w:rsid w:val="00341366"/>
    <w:rsid w:val="00341432"/>
    <w:rsid w:val="0034155F"/>
    <w:rsid w:val="0034167D"/>
    <w:rsid w:val="00341D02"/>
    <w:rsid w:val="00341E0E"/>
    <w:rsid w:val="00342A93"/>
    <w:rsid w:val="0034312B"/>
    <w:rsid w:val="00343A81"/>
    <w:rsid w:val="00343DC9"/>
    <w:rsid w:val="00344448"/>
    <w:rsid w:val="0034444F"/>
    <w:rsid w:val="00346E32"/>
    <w:rsid w:val="003477DE"/>
    <w:rsid w:val="003478BF"/>
    <w:rsid w:val="00350486"/>
    <w:rsid w:val="003508F4"/>
    <w:rsid w:val="00352B63"/>
    <w:rsid w:val="003539F7"/>
    <w:rsid w:val="00355F9F"/>
    <w:rsid w:val="003573B4"/>
    <w:rsid w:val="003619BA"/>
    <w:rsid w:val="0036211B"/>
    <w:rsid w:val="00362C1C"/>
    <w:rsid w:val="00363AAF"/>
    <w:rsid w:val="00363DA4"/>
    <w:rsid w:val="00363EAF"/>
    <w:rsid w:val="003647F4"/>
    <w:rsid w:val="00364B05"/>
    <w:rsid w:val="00364BA3"/>
    <w:rsid w:val="003656B9"/>
    <w:rsid w:val="00365EE6"/>
    <w:rsid w:val="00366C7C"/>
    <w:rsid w:val="00370A1A"/>
    <w:rsid w:val="00370F4C"/>
    <w:rsid w:val="003725EE"/>
    <w:rsid w:val="00372EDA"/>
    <w:rsid w:val="00372EF7"/>
    <w:rsid w:val="00373715"/>
    <w:rsid w:val="00373887"/>
    <w:rsid w:val="003739E3"/>
    <w:rsid w:val="00373AD0"/>
    <w:rsid w:val="00373B2F"/>
    <w:rsid w:val="00374D9F"/>
    <w:rsid w:val="003753A3"/>
    <w:rsid w:val="003758D4"/>
    <w:rsid w:val="00376336"/>
    <w:rsid w:val="003764B1"/>
    <w:rsid w:val="0037659E"/>
    <w:rsid w:val="00377081"/>
    <w:rsid w:val="00380F1B"/>
    <w:rsid w:val="00383605"/>
    <w:rsid w:val="00383698"/>
    <w:rsid w:val="00383AB6"/>
    <w:rsid w:val="003841C3"/>
    <w:rsid w:val="003843B8"/>
    <w:rsid w:val="003845BF"/>
    <w:rsid w:val="00385054"/>
    <w:rsid w:val="00385D3B"/>
    <w:rsid w:val="003864B4"/>
    <w:rsid w:val="0038661C"/>
    <w:rsid w:val="00386971"/>
    <w:rsid w:val="00386F11"/>
    <w:rsid w:val="0038798B"/>
    <w:rsid w:val="003903B3"/>
    <w:rsid w:val="00390C12"/>
    <w:rsid w:val="00390F2A"/>
    <w:rsid w:val="003924F7"/>
    <w:rsid w:val="0039300B"/>
    <w:rsid w:val="00394513"/>
    <w:rsid w:val="0039514E"/>
    <w:rsid w:val="00395A31"/>
    <w:rsid w:val="00397014"/>
    <w:rsid w:val="003978B9"/>
    <w:rsid w:val="003A0A1F"/>
    <w:rsid w:val="003A0C85"/>
    <w:rsid w:val="003A21F3"/>
    <w:rsid w:val="003A22F2"/>
    <w:rsid w:val="003A2CB0"/>
    <w:rsid w:val="003A3D8B"/>
    <w:rsid w:val="003A4314"/>
    <w:rsid w:val="003A5AF5"/>
    <w:rsid w:val="003A695A"/>
    <w:rsid w:val="003A7868"/>
    <w:rsid w:val="003A7898"/>
    <w:rsid w:val="003A7966"/>
    <w:rsid w:val="003B0495"/>
    <w:rsid w:val="003B0BF8"/>
    <w:rsid w:val="003B0E78"/>
    <w:rsid w:val="003B1B78"/>
    <w:rsid w:val="003B1FCB"/>
    <w:rsid w:val="003B21FC"/>
    <w:rsid w:val="003B28B4"/>
    <w:rsid w:val="003B3845"/>
    <w:rsid w:val="003B3DCC"/>
    <w:rsid w:val="003B3E5A"/>
    <w:rsid w:val="003B3ED2"/>
    <w:rsid w:val="003B3F1B"/>
    <w:rsid w:val="003B4CD2"/>
    <w:rsid w:val="003B5289"/>
    <w:rsid w:val="003B6E58"/>
    <w:rsid w:val="003B7C76"/>
    <w:rsid w:val="003B7DFB"/>
    <w:rsid w:val="003C0934"/>
    <w:rsid w:val="003C1C6A"/>
    <w:rsid w:val="003C1CC9"/>
    <w:rsid w:val="003C2150"/>
    <w:rsid w:val="003C2559"/>
    <w:rsid w:val="003C277C"/>
    <w:rsid w:val="003C2A4E"/>
    <w:rsid w:val="003C2C96"/>
    <w:rsid w:val="003C4296"/>
    <w:rsid w:val="003C491C"/>
    <w:rsid w:val="003C5C51"/>
    <w:rsid w:val="003C5DF3"/>
    <w:rsid w:val="003C5EA8"/>
    <w:rsid w:val="003C6A4A"/>
    <w:rsid w:val="003C718D"/>
    <w:rsid w:val="003C76CF"/>
    <w:rsid w:val="003D00E8"/>
    <w:rsid w:val="003D0DBE"/>
    <w:rsid w:val="003D1B06"/>
    <w:rsid w:val="003D2BCC"/>
    <w:rsid w:val="003D34D9"/>
    <w:rsid w:val="003D3A7C"/>
    <w:rsid w:val="003D3B20"/>
    <w:rsid w:val="003D3E6F"/>
    <w:rsid w:val="003D4149"/>
    <w:rsid w:val="003D5214"/>
    <w:rsid w:val="003D580E"/>
    <w:rsid w:val="003D7BBC"/>
    <w:rsid w:val="003D7F1F"/>
    <w:rsid w:val="003E17DD"/>
    <w:rsid w:val="003E18D5"/>
    <w:rsid w:val="003E1B62"/>
    <w:rsid w:val="003E2521"/>
    <w:rsid w:val="003E2B74"/>
    <w:rsid w:val="003E30D0"/>
    <w:rsid w:val="003E3193"/>
    <w:rsid w:val="003E32F0"/>
    <w:rsid w:val="003E358F"/>
    <w:rsid w:val="003E4076"/>
    <w:rsid w:val="003E45C4"/>
    <w:rsid w:val="003E4637"/>
    <w:rsid w:val="003E620E"/>
    <w:rsid w:val="003E7279"/>
    <w:rsid w:val="003E777D"/>
    <w:rsid w:val="003E79D6"/>
    <w:rsid w:val="003E7E98"/>
    <w:rsid w:val="003F2F9C"/>
    <w:rsid w:val="003F3666"/>
    <w:rsid w:val="003F3862"/>
    <w:rsid w:val="003F3E89"/>
    <w:rsid w:val="003F3F89"/>
    <w:rsid w:val="003F4C32"/>
    <w:rsid w:val="003F60D6"/>
    <w:rsid w:val="003F6223"/>
    <w:rsid w:val="003F66AE"/>
    <w:rsid w:val="003F7815"/>
    <w:rsid w:val="003F79AF"/>
    <w:rsid w:val="003F7E13"/>
    <w:rsid w:val="004002A8"/>
    <w:rsid w:val="004004E6"/>
    <w:rsid w:val="004006AF"/>
    <w:rsid w:val="00400F91"/>
    <w:rsid w:val="00401A56"/>
    <w:rsid w:val="00401CEF"/>
    <w:rsid w:val="00402495"/>
    <w:rsid w:val="00402AAF"/>
    <w:rsid w:val="00405F9A"/>
    <w:rsid w:val="004063A7"/>
    <w:rsid w:val="00406833"/>
    <w:rsid w:val="00406D62"/>
    <w:rsid w:val="004070F6"/>
    <w:rsid w:val="004076AA"/>
    <w:rsid w:val="0040796F"/>
    <w:rsid w:val="00407D0A"/>
    <w:rsid w:val="0041012E"/>
    <w:rsid w:val="004106F4"/>
    <w:rsid w:val="00410886"/>
    <w:rsid w:val="0041144B"/>
    <w:rsid w:val="004116F7"/>
    <w:rsid w:val="00411EDC"/>
    <w:rsid w:val="00412BC4"/>
    <w:rsid w:val="00413D31"/>
    <w:rsid w:val="004141FD"/>
    <w:rsid w:val="00414E6A"/>
    <w:rsid w:val="00414ED7"/>
    <w:rsid w:val="0041616E"/>
    <w:rsid w:val="00416C6B"/>
    <w:rsid w:val="00416F3F"/>
    <w:rsid w:val="00417458"/>
    <w:rsid w:val="00421747"/>
    <w:rsid w:val="00422676"/>
    <w:rsid w:val="004226A7"/>
    <w:rsid w:val="0042273E"/>
    <w:rsid w:val="004232D8"/>
    <w:rsid w:val="0042461B"/>
    <w:rsid w:val="0042733D"/>
    <w:rsid w:val="00427F0E"/>
    <w:rsid w:val="004305DF"/>
    <w:rsid w:val="00430951"/>
    <w:rsid w:val="004312CE"/>
    <w:rsid w:val="00432239"/>
    <w:rsid w:val="00432C6B"/>
    <w:rsid w:val="004330B4"/>
    <w:rsid w:val="00434630"/>
    <w:rsid w:val="00434B99"/>
    <w:rsid w:val="0043517C"/>
    <w:rsid w:val="00436788"/>
    <w:rsid w:val="00436DC0"/>
    <w:rsid w:val="00437596"/>
    <w:rsid w:val="004400AC"/>
    <w:rsid w:val="00441407"/>
    <w:rsid w:val="00442845"/>
    <w:rsid w:val="00442C96"/>
    <w:rsid w:val="00443DD5"/>
    <w:rsid w:val="00444117"/>
    <w:rsid w:val="00445520"/>
    <w:rsid w:val="004456BD"/>
    <w:rsid w:val="00445FF6"/>
    <w:rsid w:val="0044691E"/>
    <w:rsid w:val="004507C0"/>
    <w:rsid w:val="00451B60"/>
    <w:rsid w:val="00453263"/>
    <w:rsid w:val="00453B58"/>
    <w:rsid w:val="00456C73"/>
    <w:rsid w:val="00457333"/>
    <w:rsid w:val="0045756B"/>
    <w:rsid w:val="004604EB"/>
    <w:rsid w:val="004605CC"/>
    <w:rsid w:val="00460675"/>
    <w:rsid w:val="004618C6"/>
    <w:rsid w:val="00461E9C"/>
    <w:rsid w:val="00462343"/>
    <w:rsid w:val="00462F5D"/>
    <w:rsid w:val="00463B35"/>
    <w:rsid w:val="00463C98"/>
    <w:rsid w:val="004645CA"/>
    <w:rsid w:val="00464B77"/>
    <w:rsid w:val="004650AE"/>
    <w:rsid w:val="00465ED5"/>
    <w:rsid w:val="00465F6A"/>
    <w:rsid w:val="00466827"/>
    <w:rsid w:val="00466E22"/>
    <w:rsid w:val="00467222"/>
    <w:rsid w:val="00467284"/>
    <w:rsid w:val="004672C7"/>
    <w:rsid w:val="004705EC"/>
    <w:rsid w:val="00470999"/>
    <w:rsid w:val="00470AC8"/>
    <w:rsid w:val="00470FA4"/>
    <w:rsid w:val="0047128C"/>
    <w:rsid w:val="00471518"/>
    <w:rsid w:val="00471DD4"/>
    <w:rsid w:val="00471EEA"/>
    <w:rsid w:val="0047274A"/>
    <w:rsid w:val="00473812"/>
    <w:rsid w:val="004748D3"/>
    <w:rsid w:val="00474C1F"/>
    <w:rsid w:val="00475464"/>
    <w:rsid w:val="00475651"/>
    <w:rsid w:val="004768C0"/>
    <w:rsid w:val="00480133"/>
    <w:rsid w:val="00480F60"/>
    <w:rsid w:val="0048138E"/>
    <w:rsid w:val="00481787"/>
    <w:rsid w:val="004821A4"/>
    <w:rsid w:val="00482263"/>
    <w:rsid w:val="004822A8"/>
    <w:rsid w:val="0048241A"/>
    <w:rsid w:val="00485B14"/>
    <w:rsid w:val="00485CEF"/>
    <w:rsid w:val="00486546"/>
    <w:rsid w:val="004877D1"/>
    <w:rsid w:val="00487B4E"/>
    <w:rsid w:val="00490044"/>
    <w:rsid w:val="00490E4D"/>
    <w:rsid w:val="00491EF1"/>
    <w:rsid w:val="004929B1"/>
    <w:rsid w:val="00492FBD"/>
    <w:rsid w:val="004940D0"/>
    <w:rsid w:val="00494427"/>
    <w:rsid w:val="00494E18"/>
    <w:rsid w:val="00494EB7"/>
    <w:rsid w:val="00495127"/>
    <w:rsid w:val="00495533"/>
    <w:rsid w:val="00495548"/>
    <w:rsid w:val="00495861"/>
    <w:rsid w:val="00495D66"/>
    <w:rsid w:val="00496952"/>
    <w:rsid w:val="004979A8"/>
    <w:rsid w:val="004A08FE"/>
    <w:rsid w:val="004A0B25"/>
    <w:rsid w:val="004A1F9C"/>
    <w:rsid w:val="004A2661"/>
    <w:rsid w:val="004A3215"/>
    <w:rsid w:val="004A3672"/>
    <w:rsid w:val="004A4AF3"/>
    <w:rsid w:val="004A4BBB"/>
    <w:rsid w:val="004A4E22"/>
    <w:rsid w:val="004A58CD"/>
    <w:rsid w:val="004A5CBA"/>
    <w:rsid w:val="004A6FD5"/>
    <w:rsid w:val="004A75A5"/>
    <w:rsid w:val="004A7BFD"/>
    <w:rsid w:val="004A7D00"/>
    <w:rsid w:val="004B06CA"/>
    <w:rsid w:val="004B08D4"/>
    <w:rsid w:val="004B0A43"/>
    <w:rsid w:val="004B0E09"/>
    <w:rsid w:val="004B1BDB"/>
    <w:rsid w:val="004B1C57"/>
    <w:rsid w:val="004B1CC2"/>
    <w:rsid w:val="004B3269"/>
    <w:rsid w:val="004B4ABE"/>
    <w:rsid w:val="004B5949"/>
    <w:rsid w:val="004B5B8C"/>
    <w:rsid w:val="004B613D"/>
    <w:rsid w:val="004B769F"/>
    <w:rsid w:val="004B78F5"/>
    <w:rsid w:val="004B7A67"/>
    <w:rsid w:val="004C0A06"/>
    <w:rsid w:val="004C0EDE"/>
    <w:rsid w:val="004C1260"/>
    <w:rsid w:val="004C1AC1"/>
    <w:rsid w:val="004C21D6"/>
    <w:rsid w:val="004C240D"/>
    <w:rsid w:val="004C282A"/>
    <w:rsid w:val="004C2B37"/>
    <w:rsid w:val="004C2BFD"/>
    <w:rsid w:val="004C34FF"/>
    <w:rsid w:val="004C35EF"/>
    <w:rsid w:val="004C4143"/>
    <w:rsid w:val="004C475D"/>
    <w:rsid w:val="004C4CC9"/>
    <w:rsid w:val="004C4E56"/>
    <w:rsid w:val="004C5279"/>
    <w:rsid w:val="004C56F2"/>
    <w:rsid w:val="004C5877"/>
    <w:rsid w:val="004C5A2E"/>
    <w:rsid w:val="004C5E74"/>
    <w:rsid w:val="004C5F35"/>
    <w:rsid w:val="004C70C9"/>
    <w:rsid w:val="004C76D7"/>
    <w:rsid w:val="004D099C"/>
    <w:rsid w:val="004D15FF"/>
    <w:rsid w:val="004D1759"/>
    <w:rsid w:val="004D1A3F"/>
    <w:rsid w:val="004D217B"/>
    <w:rsid w:val="004D22F9"/>
    <w:rsid w:val="004D230D"/>
    <w:rsid w:val="004D3F7F"/>
    <w:rsid w:val="004D4083"/>
    <w:rsid w:val="004D6263"/>
    <w:rsid w:val="004D6573"/>
    <w:rsid w:val="004D71C1"/>
    <w:rsid w:val="004D72F7"/>
    <w:rsid w:val="004D787C"/>
    <w:rsid w:val="004D78AE"/>
    <w:rsid w:val="004D7C04"/>
    <w:rsid w:val="004D7EA0"/>
    <w:rsid w:val="004E05CA"/>
    <w:rsid w:val="004E0849"/>
    <w:rsid w:val="004E0F71"/>
    <w:rsid w:val="004E120C"/>
    <w:rsid w:val="004E13AF"/>
    <w:rsid w:val="004E1938"/>
    <w:rsid w:val="004E2113"/>
    <w:rsid w:val="004E3FDE"/>
    <w:rsid w:val="004E4493"/>
    <w:rsid w:val="004E4CB3"/>
    <w:rsid w:val="004E51E6"/>
    <w:rsid w:val="004E5B3E"/>
    <w:rsid w:val="004E5E10"/>
    <w:rsid w:val="004E6ADB"/>
    <w:rsid w:val="004E7327"/>
    <w:rsid w:val="004F1B66"/>
    <w:rsid w:val="004F2952"/>
    <w:rsid w:val="004F29BB"/>
    <w:rsid w:val="004F2D76"/>
    <w:rsid w:val="004F2E99"/>
    <w:rsid w:val="004F38FF"/>
    <w:rsid w:val="004F3F82"/>
    <w:rsid w:val="004F41DD"/>
    <w:rsid w:val="004F45B4"/>
    <w:rsid w:val="004F4F5C"/>
    <w:rsid w:val="004F55E0"/>
    <w:rsid w:val="004F58EA"/>
    <w:rsid w:val="004F5AD9"/>
    <w:rsid w:val="004F61A1"/>
    <w:rsid w:val="004F662D"/>
    <w:rsid w:val="004F663B"/>
    <w:rsid w:val="004F668D"/>
    <w:rsid w:val="004F6794"/>
    <w:rsid w:val="005001AB"/>
    <w:rsid w:val="00500EED"/>
    <w:rsid w:val="0050103D"/>
    <w:rsid w:val="00501542"/>
    <w:rsid w:val="00501BC0"/>
    <w:rsid w:val="00503418"/>
    <w:rsid w:val="00503964"/>
    <w:rsid w:val="00504C7E"/>
    <w:rsid w:val="005070FB"/>
    <w:rsid w:val="00507D7E"/>
    <w:rsid w:val="005103EA"/>
    <w:rsid w:val="00510729"/>
    <w:rsid w:val="005107FB"/>
    <w:rsid w:val="00510AEB"/>
    <w:rsid w:val="00510DDB"/>
    <w:rsid w:val="00511C01"/>
    <w:rsid w:val="00511D51"/>
    <w:rsid w:val="00514ADA"/>
    <w:rsid w:val="00515669"/>
    <w:rsid w:val="00515B17"/>
    <w:rsid w:val="00516052"/>
    <w:rsid w:val="0051626F"/>
    <w:rsid w:val="005168A5"/>
    <w:rsid w:val="00516C70"/>
    <w:rsid w:val="005179A9"/>
    <w:rsid w:val="00517B31"/>
    <w:rsid w:val="005210A2"/>
    <w:rsid w:val="00521EE7"/>
    <w:rsid w:val="00522A45"/>
    <w:rsid w:val="00522EE9"/>
    <w:rsid w:val="0052359C"/>
    <w:rsid w:val="00524262"/>
    <w:rsid w:val="00524466"/>
    <w:rsid w:val="00524821"/>
    <w:rsid w:val="00524A70"/>
    <w:rsid w:val="00524C38"/>
    <w:rsid w:val="00524D87"/>
    <w:rsid w:val="00524F23"/>
    <w:rsid w:val="00525A56"/>
    <w:rsid w:val="00526202"/>
    <w:rsid w:val="00526326"/>
    <w:rsid w:val="0052717C"/>
    <w:rsid w:val="005279A7"/>
    <w:rsid w:val="00532E24"/>
    <w:rsid w:val="0053361B"/>
    <w:rsid w:val="00534463"/>
    <w:rsid w:val="00535E4F"/>
    <w:rsid w:val="005366C9"/>
    <w:rsid w:val="00536B0C"/>
    <w:rsid w:val="00536B12"/>
    <w:rsid w:val="00536C9A"/>
    <w:rsid w:val="00537123"/>
    <w:rsid w:val="0053790A"/>
    <w:rsid w:val="0054043B"/>
    <w:rsid w:val="00540BC0"/>
    <w:rsid w:val="00540E73"/>
    <w:rsid w:val="00541BC0"/>
    <w:rsid w:val="00541DDD"/>
    <w:rsid w:val="005429DB"/>
    <w:rsid w:val="0054323C"/>
    <w:rsid w:val="00543391"/>
    <w:rsid w:val="00543C02"/>
    <w:rsid w:val="00543EF5"/>
    <w:rsid w:val="00544263"/>
    <w:rsid w:val="00544D11"/>
    <w:rsid w:val="00544F21"/>
    <w:rsid w:val="005469A0"/>
    <w:rsid w:val="00547BFC"/>
    <w:rsid w:val="00547D3C"/>
    <w:rsid w:val="005504EF"/>
    <w:rsid w:val="00550605"/>
    <w:rsid w:val="00550637"/>
    <w:rsid w:val="00550B55"/>
    <w:rsid w:val="00551B3B"/>
    <w:rsid w:val="00551BC7"/>
    <w:rsid w:val="00552054"/>
    <w:rsid w:val="005526F1"/>
    <w:rsid w:val="00553A11"/>
    <w:rsid w:val="0055408D"/>
    <w:rsid w:val="005552B9"/>
    <w:rsid w:val="00555591"/>
    <w:rsid w:val="005556C1"/>
    <w:rsid w:val="005558F4"/>
    <w:rsid w:val="005562C1"/>
    <w:rsid w:val="00556A22"/>
    <w:rsid w:val="00556B64"/>
    <w:rsid w:val="0055742D"/>
    <w:rsid w:val="00557A3D"/>
    <w:rsid w:val="00557B21"/>
    <w:rsid w:val="005607B6"/>
    <w:rsid w:val="00560937"/>
    <w:rsid w:val="00561A68"/>
    <w:rsid w:val="00561BC3"/>
    <w:rsid w:val="00562455"/>
    <w:rsid w:val="00564051"/>
    <w:rsid w:val="005641D8"/>
    <w:rsid w:val="0056491A"/>
    <w:rsid w:val="00564F91"/>
    <w:rsid w:val="00566CFC"/>
    <w:rsid w:val="005704C8"/>
    <w:rsid w:val="0057056F"/>
    <w:rsid w:val="005708BA"/>
    <w:rsid w:val="00571246"/>
    <w:rsid w:val="005717E9"/>
    <w:rsid w:val="005720F9"/>
    <w:rsid w:val="0057302E"/>
    <w:rsid w:val="00573E13"/>
    <w:rsid w:val="00573F33"/>
    <w:rsid w:val="0057554A"/>
    <w:rsid w:val="005761C5"/>
    <w:rsid w:val="005768C2"/>
    <w:rsid w:val="0058046D"/>
    <w:rsid w:val="00580767"/>
    <w:rsid w:val="00582EEC"/>
    <w:rsid w:val="0058397B"/>
    <w:rsid w:val="005862DE"/>
    <w:rsid w:val="00586833"/>
    <w:rsid w:val="005868F4"/>
    <w:rsid w:val="00586A67"/>
    <w:rsid w:val="00587071"/>
    <w:rsid w:val="00587865"/>
    <w:rsid w:val="005905F4"/>
    <w:rsid w:val="00591587"/>
    <w:rsid w:val="00593181"/>
    <w:rsid w:val="0059351F"/>
    <w:rsid w:val="0059384D"/>
    <w:rsid w:val="00593B88"/>
    <w:rsid w:val="00593D59"/>
    <w:rsid w:val="00594364"/>
    <w:rsid w:val="00596601"/>
    <w:rsid w:val="0059691B"/>
    <w:rsid w:val="005974E5"/>
    <w:rsid w:val="00597C7A"/>
    <w:rsid w:val="005A1512"/>
    <w:rsid w:val="005A15D7"/>
    <w:rsid w:val="005A1CB6"/>
    <w:rsid w:val="005A245D"/>
    <w:rsid w:val="005A3698"/>
    <w:rsid w:val="005A3C0E"/>
    <w:rsid w:val="005A3DD9"/>
    <w:rsid w:val="005A3FC2"/>
    <w:rsid w:val="005A416A"/>
    <w:rsid w:val="005A4241"/>
    <w:rsid w:val="005A4260"/>
    <w:rsid w:val="005A4C95"/>
    <w:rsid w:val="005A4E01"/>
    <w:rsid w:val="005A539D"/>
    <w:rsid w:val="005A5411"/>
    <w:rsid w:val="005A617C"/>
    <w:rsid w:val="005A6B8A"/>
    <w:rsid w:val="005A7E94"/>
    <w:rsid w:val="005B0332"/>
    <w:rsid w:val="005B1981"/>
    <w:rsid w:val="005B1D1A"/>
    <w:rsid w:val="005B234B"/>
    <w:rsid w:val="005B310B"/>
    <w:rsid w:val="005B3556"/>
    <w:rsid w:val="005B4264"/>
    <w:rsid w:val="005B49D1"/>
    <w:rsid w:val="005B51B1"/>
    <w:rsid w:val="005B57A6"/>
    <w:rsid w:val="005B5FE9"/>
    <w:rsid w:val="005B6576"/>
    <w:rsid w:val="005B66E1"/>
    <w:rsid w:val="005B77D7"/>
    <w:rsid w:val="005B7A20"/>
    <w:rsid w:val="005C2B29"/>
    <w:rsid w:val="005C2B49"/>
    <w:rsid w:val="005C54E6"/>
    <w:rsid w:val="005C5787"/>
    <w:rsid w:val="005C6558"/>
    <w:rsid w:val="005C65A3"/>
    <w:rsid w:val="005C6B4C"/>
    <w:rsid w:val="005C6C97"/>
    <w:rsid w:val="005C7441"/>
    <w:rsid w:val="005C7D06"/>
    <w:rsid w:val="005D0211"/>
    <w:rsid w:val="005D0D00"/>
    <w:rsid w:val="005D1084"/>
    <w:rsid w:val="005D1F82"/>
    <w:rsid w:val="005D2C93"/>
    <w:rsid w:val="005D2E33"/>
    <w:rsid w:val="005D3183"/>
    <w:rsid w:val="005D354F"/>
    <w:rsid w:val="005D3819"/>
    <w:rsid w:val="005D3CD8"/>
    <w:rsid w:val="005D43D8"/>
    <w:rsid w:val="005D5402"/>
    <w:rsid w:val="005D557F"/>
    <w:rsid w:val="005D5CAB"/>
    <w:rsid w:val="005D6E9D"/>
    <w:rsid w:val="005D7BF7"/>
    <w:rsid w:val="005D7E44"/>
    <w:rsid w:val="005E0092"/>
    <w:rsid w:val="005E0152"/>
    <w:rsid w:val="005E1493"/>
    <w:rsid w:val="005E291A"/>
    <w:rsid w:val="005E425F"/>
    <w:rsid w:val="005E4A2F"/>
    <w:rsid w:val="005E4CD7"/>
    <w:rsid w:val="005E5DEB"/>
    <w:rsid w:val="005E7624"/>
    <w:rsid w:val="005F0B10"/>
    <w:rsid w:val="005F1E7A"/>
    <w:rsid w:val="005F260D"/>
    <w:rsid w:val="005F2E03"/>
    <w:rsid w:val="005F424E"/>
    <w:rsid w:val="005F43BD"/>
    <w:rsid w:val="005F566C"/>
    <w:rsid w:val="005F5E54"/>
    <w:rsid w:val="005F6876"/>
    <w:rsid w:val="005F6A01"/>
    <w:rsid w:val="005F76D7"/>
    <w:rsid w:val="00600161"/>
    <w:rsid w:val="006002D1"/>
    <w:rsid w:val="0060289E"/>
    <w:rsid w:val="00602CD6"/>
    <w:rsid w:val="006030FE"/>
    <w:rsid w:val="006047B8"/>
    <w:rsid w:val="006057B6"/>
    <w:rsid w:val="00606076"/>
    <w:rsid w:val="0061034E"/>
    <w:rsid w:val="00610477"/>
    <w:rsid w:val="00610D6D"/>
    <w:rsid w:val="006119B3"/>
    <w:rsid w:val="00611DB6"/>
    <w:rsid w:val="0061213D"/>
    <w:rsid w:val="0061223D"/>
    <w:rsid w:val="00612A45"/>
    <w:rsid w:val="00612DCF"/>
    <w:rsid w:val="006135D0"/>
    <w:rsid w:val="006138BC"/>
    <w:rsid w:val="006140C6"/>
    <w:rsid w:val="006143E2"/>
    <w:rsid w:val="006147E6"/>
    <w:rsid w:val="00616F6E"/>
    <w:rsid w:val="006173AD"/>
    <w:rsid w:val="00617AD3"/>
    <w:rsid w:val="0062137A"/>
    <w:rsid w:val="00621854"/>
    <w:rsid w:val="0062301B"/>
    <w:rsid w:val="00623289"/>
    <w:rsid w:val="00623567"/>
    <w:rsid w:val="00623F59"/>
    <w:rsid w:val="00624838"/>
    <w:rsid w:val="00625C2B"/>
    <w:rsid w:val="00626171"/>
    <w:rsid w:val="006261F3"/>
    <w:rsid w:val="00626D25"/>
    <w:rsid w:val="0062752D"/>
    <w:rsid w:val="006276AC"/>
    <w:rsid w:val="006308F9"/>
    <w:rsid w:val="006319AE"/>
    <w:rsid w:val="00632797"/>
    <w:rsid w:val="00633540"/>
    <w:rsid w:val="0063404B"/>
    <w:rsid w:val="006351E3"/>
    <w:rsid w:val="00635634"/>
    <w:rsid w:val="00635B53"/>
    <w:rsid w:val="00636C23"/>
    <w:rsid w:val="00637ECC"/>
    <w:rsid w:val="006409CB"/>
    <w:rsid w:val="00640F7A"/>
    <w:rsid w:val="00642C12"/>
    <w:rsid w:val="00643313"/>
    <w:rsid w:val="00645F48"/>
    <w:rsid w:val="006466A4"/>
    <w:rsid w:val="006467DC"/>
    <w:rsid w:val="00646AC6"/>
    <w:rsid w:val="00646C02"/>
    <w:rsid w:val="00646C99"/>
    <w:rsid w:val="0064789E"/>
    <w:rsid w:val="00647E05"/>
    <w:rsid w:val="0065094F"/>
    <w:rsid w:val="00652981"/>
    <w:rsid w:val="00652E19"/>
    <w:rsid w:val="00653074"/>
    <w:rsid w:val="00653297"/>
    <w:rsid w:val="00654481"/>
    <w:rsid w:val="00655384"/>
    <w:rsid w:val="006564C1"/>
    <w:rsid w:val="00656CC1"/>
    <w:rsid w:val="00657266"/>
    <w:rsid w:val="00657669"/>
    <w:rsid w:val="0065772E"/>
    <w:rsid w:val="00657B9C"/>
    <w:rsid w:val="00657F2F"/>
    <w:rsid w:val="00661765"/>
    <w:rsid w:val="0066205C"/>
    <w:rsid w:val="0066292C"/>
    <w:rsid w:val="00662E6A"/>
    <w:rsid w:val="00665039"/>
    <w:rsid w:val="006667B6"/>
    <w:rsid w:val="00666A5E"/>
    <w:rsid w:val="00666F8D"/>
    <w:rsid w:val="00667484"/>
    <w:rsid w:val="006705D0"/>
    <w:rsid w:val="006719D5"/>
    <w:rsid w:val="0067412B"/>
    <w:rsid w:val="006748E3"/>
    <w:rsid w:val="0067492E"/>
    <w:rsid w:val="006749C0"/>
    <w:rsid w:val="00675377"/>
    <w:rsid w:val="00675610"/>
    <w:rsid w:val="006759D4"/>
    <w:rsid w:val="00675FCD"/>
    <w:rsid w:val="00677775"/>
    <w:rsid w:val="00677E93"/>
    <w:rsid w:val="006801EA"/>
    <w:rsid w:val="00680951"/>
    <w:rsid w:val="00681970"/>
    <w:rsid w:val="006820F2"/>
    <w:rsid w:val="006828FE"/>
    <w:rsid w:val="00682D05"/>
    <w:rsid w:val="00683228"/>
    <w:rsid w:val="0068357E"/>
    <w:rsid w:val="006840B7"/>
    <w:rsid w:val="00685ACB"/>
    <w:rsid w:val="006869F4"/>
    <w:rsid w:val="00687BC0"/>
    <w:rsid w:val="00691695"/>
    <w:rsid w:val="006918B9"/>
    <w:rsid w:val="00691AC9"/>
    <w:rsid w:val="00691ACD"/>
    <w:rsid w:val="00691CD7"/>
    <w:rsid w:val="00692301"/>
    <w:rsid w:val="00692736"/>
    <w:rsid w:val="006930BE"/>
    <w:rsid w:val="0069390B"/>
    <w:rsid w:val="00693D78"/>
    <w:rsid w:val="00693E72"/>
    <w:rsid w:val="0069477D"/>
    <w:rsid w:val="00694A2C"/>
    <w:rsid w:val="00694F34"/>
    <w:rsid w:val="006961A9"/>
    <w:rsid w:val="00696A1F"/>
    <w:rsid w:val="00696C50"/>
    <w:rsid w:val="0069723C"/>
    <w:rsid w:val="006977B7"/>
    <w:rsid w:val="00697E33"/>
    <w:rsid w:val="006A0A00"/>
    <w:rsid w:val="006A1A73"/>
    <w:rsid w:val="006A1EFE"/>
    <w:rsid w:val="006A1F53"/>
    <w:rsid w:val="006A2073"/>
    <w:rsid w:val="006A22A2"/>
    <w:rsid w:val="006A25AC"/>
    <w:rsid w:val="006A2696"/>
    <w:rsid w:val="006A297E"/>
    <w:rsid w:val="006A31A4"/>
    <w:rsid w:val="006A3369"/>
    <w:rsid w:val="006A391D"/>
    <w:rsid w:val="006A48B4"/>
    <w:rsid w:val="006A4922"/>
    <w:rsid w:val="006A4B51"/>
    <w:rsid w:val="006A50B5"/>
    <w:rsid w:val="006A5235"/>
    <w:rsid w:val="006A58D5"/>
    <w:rsid w:val="006A5B6D"/>
    <w:rsid w:val="006A63E3"/>
    <w:rsid w:val="006A7C5C"/>
    <w:rsid w:val="006A7FD0"/>
    <w:rsid w:val="006B0A0C"/>
    <w:rsid w:val="006B0FE6"/>
    <w:rsid w:val="006B2C5F"/>
    <w:rsid w:val="006B2DF4"/>
    <w:rsid w:val="006B322E"/>
    <w:rsid w:val="006B3916"/>
    <w:rsid w:val="006B470C"/>
    <w:rsid w:val="006B4DF4"/>
    <w:rsid w:val="006B5767"/>
    <w:rsid w:val="006B57EA"/>
    <w:rsid w:val="006B64CA"/>
    <w:rsid w:val="006B6560"/>
    <w:rsid w:val="006B74DF"/>
    <w:rsid w:val="006B78E1"/>
    <w:rsid w:val="006C0044"/>
    <w:rsid w:val="006C0A4E"/>
    <w:rsid w:val="006C0B01"/>
    <w:rsid w:val="006C13FB"/>
    <w:rsid w:val="006C2834"/>
    <w:rsid w:val="006C2F14"/>
    <w:rsid w:val="006C31F5"/>
    <w:rsid w:val="006C4062"/>
    <w:rsid w:val="006C413A"/>
    <w:rsid w:val="006C436E"/>
    <w:rsid w:val="006C48DF"/>
    <w:rsid w:val="006C4987"/>
    <w:rsid w:val="006C4E11"/>
    <w:rsid w:val="006C539E"/>
    <w:rsid w:val="006C5605"/>
    <w:rsid w:val="006C56AA"/>
    <w:rsid w:val="006C6000"/>
    <w:rsid w:val="006C6013"/>
    <w:rsid w:val="006C6155"/>
    <w:rsid w:val="006C7267"/>
    <w:rsid w:val="006D09C0"/>
    <w:rsid w:val="006D0AAB"/>
    <w:rsid w:val="006D11D4"/>
    <w:rsid w:val="006D173D"/>
    <w:rsid w:val="006D1798"/>
    <w:rsid w:val="006D19E7"/>
    <w:rsid w:val="006D1BAF"/>
    <w:rsid w:val="006D1E0D"/>
    <w:rsid w:val="006D2E1E"/>
    <w:rsid w:val="006D3FEC"/>
    <w:rsid w:val="006D4608"/>
    <w:rsid w:val="006D504A"/>
    <w:rsid w:val="006D5E8E"/>
    <w:rsid w:val="006D652C"/>
    <w:rsid w:val="006D67ED"/>
    <w:rsid w:val="006D6B15"/>
    <w:rsid w:val="006D7C5C"/>
    <w:rsid w:val="006E00D3"/>
    <w:rsid w:val="006E01AE"/>
    <w:rsid w:val="006E06A3"/>
    <w:rsid w:val="006E0F08"/>
    <w:rsid w:val="006E14A5"/>
    <w:rsid w:val="006E2B1E"/>
    <w:rsid w:val="006E49BC"/>
    <w:rsid w:val="006E4AB3"/>
    <w:rsid w:val="006E5435"/>
    <w:rsid w:val="006E5521"/>
    <w:rsid w:val="006E6548"/>
    <w:rsid w:val="006E6F0B"/>
    <w:rsid w:val="006E7204"/>
    <w:rsid w:val="006E753F"/>
    <w:rsid w:val="006E7B90"/>
    <w:rsid w:val="006F0EE3"/>
    <w:rsid w:val="006F139A"/>
    <w:rsid w:val="006F1D9D"/>
    <w:rsid w:val="006F3263"/>
    <w:rsid w:val="006F3A68"/>
    <w:rsid w:val="006F3CF2"/>
    <w:rsid w:val="006F4201"/>
    <w:rsid w:val="006F64DF"/>
    <w:rsid w:val="006F6CEC"/>
    <w:rsid w:val="006F6D47"/>
    <w:rsid w:val="006F7138"/>
    <w:rsid w:val="00701574"/>
    <w:rsid w:val="007015E5"/>
    <w:rsid w:val="00701758"/>
    <w:rsid w:val="00701FFE"/>
    <w:rsid w:val="007032E8"/>
    <w:rsid w:val="007039DB"/>
    <w:rsid w:val="00703E69"/>
    <w:rsid w:val="007041E7"/>
    <w:rsid w:val="0070424F"/>
    <w:rsid w:val="007045C0"/>
    <w:rsid w:val="00704F4D"/>
    <w:rsid w:val="00705AD6"/>
    <w:rsid w:val="00705F30"/>
    <w:rsid w:val="00706744"/>
    <w:rsid w:val="00707424"/>
    <w:rsid w:val="0070765A"/>
    <w:rsid w:val="007076E2"/>
    <w:rsid w:val="00707919"/>
    <w:rsid w:val="00707C5D"/>
    <w:rsid w:val="0071009D"/>
    <w:rsid w:val="007100ED"/>
    <w:rsid w:val="00710ACC"/>
    <w:rsid w:val="00712BA0"/>
    <w:rsid w:val="00712F80"/>
    <w:rsid w:val="007134D4"/>
    <w:rsid w:val="00714997"/>
    <w:rsid w:val="00715365"/>
    <w:rsid w:val="007158F7"/>
    <w:rsid w:val="00717A9F"/>
    <w:rsid w:val="00717B80"/>
    <w:rsid w:val="00717DF3"/>
    <w:rsid w:val="0072032B"/>
    <w:rsid w:val="00720683"/>
    <w:rsid w:val="00720A20"/>
    <w:rsid w:val="00720AAA"/>
    <w:rsid w:val="00722089"/>
    <w:rsid w:val="007220E8"/>
    <w:rsid w:val="007225DA"/>
    <w:rsid w:val="00722FE2"/>
    <w:rsid w:val="00724631"/>
    <w:rsid w:val="00724A99"/>
    <w:rsid w:val="007253C5"/>
    <w:rsid w:val="0072588A"/>
    <w:rsid w:val="007265D5"/>
    <w:rsid w:val="00726DC7"/>
    <w:rsid w:val="00726FED"/>
    <w:rsid w:val="00727141"/>
    <w:rsid w:val="007273ED"/>
    <w:rsid w:val="00727614"/>
    <w:rsid w:val="00727AE4"/>
    <w:rsid w:val="00727B6D"/>
    <w:rsid w:val="00727D86"/>
    <w:rsid w:val="007302A1"/>
    <w:rsid w:val="00730B47"/>
    <w:rsid w:val="0073136F"/>
    <w:rsid w:val="00731F10"/>
    <w:rsid w:val="00733B1A"/>
    <w:rsid w:val="007345C3"/>
    <w:rsid w:val="00734B3D"/>
    <w:rsid w:val="00734F3A"/>
    <w:rsid w:val="007358EB"/>
    <w:rsid w:val="00735AA0"/>
    <w:rsid w:val="007361F0"/>
    <w:rsid w:val="00736458"/>
    <w:rsid w:val="00736578"/>
    <w:rsid w:val="00736B8F"/>
    <w:rsid w:val="007375AC"/>
    <w:rsid w:val="00740DD6"/>
    <w:rsid w:val="00741D5D"/>
    <w:rsid w:val="00743021"/>
    <w:rsid w:val="00744227"/>
    <w:rsid w:val="007448F9"/>
    <w:rsid w:val="00744CA3"/>
    <w:rsid w:val="0074512D"/>
    <w:rsid w:val="007452A4"/>
    <w:rsid w:val="00745D63"/>
    <w:rsid w:val="00745E40"/>
    <w:rsid w:val="007462A0"/>
    <w:rsid w:val="00746B58"/>
    <w:rsid w:val="00746FEF"/>
    <w:rsid w:val="007507BD"/>
    <w:rsid w:val="00750949"/>
    <w:rsid w:val="0075099D"/>
    <w:rsid w:val="00751677"/>
    <w:rsid w:val="00751705"/>
    <w:rsid w:val="0075194A"/>
    <w:rsid w:val="00752484"/>
    <w:rsid w:val="007532AD"/>
    <w:rsid w:val="007538B4"/>
    <w:rsid w:val="007540B1"/>
    <w:rsid w:val="00754C34"/>
    <w:rsid w:val="007550E4"/>
    <w:rsid w:val="00755903"/>
    <w:rsid w:val="007568C6"/>
    <w:rsid w:val="007571CC"/>
    <w:rsid w:val="0076179A"/>
    <w:rsid w:val="00761944"/>
    <w:rsid w:val="00761DE3"/>
    <w:rsid w:val="00761F8D"/>
    <w:rsid w:val="00762195"/>
    <w:rsid w:val="007628B5"/>
    <w:rsid w:val="0076407C"/>
    <w:rsid w:val="00764695"/>
    <w:rsid w:val="007650DC"/>
    <w:rsid w:val="00765434"/>
    <w:rsid w:val="007661A4"/>
    <w:rsid w:val="007667F9"/>
    <w:rsid w:val="00766882"/>
    <w:rsid w:val="00766968"/>
    <w:rsid w:val="00766A1C"/>
    <w:rsid w:val="00770196"/>
    <w:rsid w:val="007711A1"/>
    <w:rsid w:val="00771332"/>
    <w:rsid w:val="007713E8"/>
    <w:rsid w:val="00771856"/>
    <w:rsid w:val="00771F77"/>
    <w:rsid w:val="00772E9E"/>
    <w:rsid w:val="00772F2F"/>
    <w:rsid w:val="00773C64"/>
    <w:rsid w:val="00774440"/>
    <w:rsid w:val="00774E1A"/>
    <w:rsid w:val="00774EBD"/>
    <w:rsid w:val="0077512B"/>
    <w:rsid w:val="00775E13"/>
    <w:rsid w:val="0077642F"/>
    <w:rsid w:val="007773F3"/>
    <w:rsid w:val="0077744C"/>
    <w:rsid w:val="00780478"/>
    <w:rsid w:val="00780B2C"/>
    <w:rsid w:val="00780E08"/>
    <w:rsid w:val="0078176B"/>
    <w:rsid w:val="00782366"/>
    <w:rsid w:val="0078323A"/>
    <w:rsid w:val="00783DE3"/>
    <w:rsid w:val="00783EB5"/>
    <w:rsid w:val="007840E8"/>
    <w:rsid w:val="0078448A"/>
    <w:rsid w:val="0078448E"/>
    <w:rsid w:val="00784C20"/>
    <w:rsid w:val="00784CC5"/>
    <w:rsid w:val="007856B7"/>
    <w:rsid w:val="00786066"/>
    <w:rsid w:val="00786278"/>
    <w:rsid w:val="00786FA9"/>
    <w:rsid w:val="0079062B"/>
    <w:rsid w:val="00790C2D"/>
    <w:rsid w:val="00791204"/>
    <w:rsid w:val="007921E4"/>
    <w:rsid w:val="0079343F"/>
    <w:rsid w:val="0079391B"/>
    <w:rsid w:val="00795750"/>
    <w:rsid w:val="00795F0D"/>
    <w:rsid w:val="007967A8"/>
    <w:rsid w:val="00796901"/>
    <w:rsid w:val="007972C9"/>
    <w:rsid w:val="007977FA"/>
    <w:rsid w:val="007A0062"/>
    <w:rsid w:val="007A0DD2"/>
    <w:rsid w:val="007A0DEB"/>
    <w:rsid w:val="007A1511"/>
    <w:rsid w:val="007A1D2C"/>
    <w:rsid w:val="007A2B87"/>
    <w:rsid w:val="007A393F"/>
    <w:rsid w:val="007A427D"/>
    <w:rsid w:val="007A4402"/>
    <w:rsid w:val="007A4589"/>
    <w:rsid w:val="007A4842"/>
    <w:rsid w:val="007A5392"/>
    <w:rsid w:val="007A59BC"/>
    <w:rsid w:val="007A5E6B"/>
    <w:rsid w:val="007A5F08"/>
    <w:rsid w:val="007A6E73"/>
    <w:rsid w:val="007A7B4A"/>
    <w:rsid w:val="007B35C4"/>
    <w:rsid w:val="007B3F80"/>
    <w:rsid w:val="007B41B4"/>
    <w:rsid w:val="007B423B"/>
    <w:rsid w:val="007B4370"/>
    <w:rsid w:val="007B4589"/>
    <w:rsid w:val="007B52E2"/>
    <w:rsid w:val="007B53C5"/>
    <w:rsid w:val="007B5E74"/>
    <w:rsid w:val="007B7601"/>
    <w:rsid w:val="007B7629"/>
    <w:rsid w:val="007B7AB9"/>
    <w:rsid w:val="007C05C0"/>
    <w:rsid w:val="007C0942"/>
    <w:rsid w:val="007C0AED"/>
    <w:rsid w:val="007C1228"/>
    <w:rsid w:val="007C1232"/>
    <w:rsid w:val="007C15C9"/>
    <w:rsid w:val="007C1C67"/>
    <w:rsid w:val="007C20E2"/>
    <w:rsid w:val="007C2875"/>
    <w:rsid w:val="007C28C5"/>
    <w:rsid w:val="007C338E"/>
    <w:rsid w:val="007C3620"/>
    <w:rsid w:val="007C3F4C"/>
    <w:rsid w:val="007C51F3"/>
    <w:rsid w:val="007C562A"/>
    <w:rsid w:val="007D1AE8"/>
    <w:rsid w:val="007D2B7C"/>
    <w:rsid w:val="007D2BBD"/>
    <w:rsid w:val="007D3EF3"/>
    <w:rsid w:val="007D552A"/>
    <w:rsid w:val="007D58EB"/>
    <w:rsid w:val="007D6FAA"/>
    <w:rsid w:val="007E08D2"/>
    <w:rsid w:val="007E090E"/>
    <w:rsid w:val="007E0A60"/>
    <w:rsid w:val="007E1757"/>
    <w:rsid w:val="007E1CDB"/>
    <w:rsid w:val="007E242E"/>
    <w:rsid w:val="007E263E"/>
    <w:rsid w:val="007E31EF"/>
    <w:rsid w:val="007E363B"/>
    <w:rsid w:val="007E4B6D"/>
    <w:rsid w:val="007E5826"/>
    <w:rsid w:val="007E5CA4"/>
    <w:rsid w:val="007E73B8"/>
    <w:rsid w:val="007E7BD5"/>
    <w:rsid w:val="007F0932"/>
    <w:rsid w:val="007F0CFF"/>
    <w:rsid w:val="007F1492"/>
    <w:rsid w:val="007F2392"/>
    <w:rsid w:val="007F24F1"/>
    <w:rsid w:val="007F296A"/>
    <w:rsid w:val="007F2AC5"/>
    <w:rsid w:val="007F2F7B"/>
    <w:rsid w:val="007F448B"/>
    <w:rsid w:val="007F4645"/>
    <w:rsid w:val="007F563B"/>
    <w:rsid w:val="007F56B8"/>
    <w:rsid w:val="007F5E1F"/>
    <w:rsid w:val="007F628C"/>
    <w:rsid w:val="007F6C80"/>
    <w:rsid w:val="007F726D"/>
    <w:rsid w:val="007F757F"/>
    <w:rsid w:val="007F75FD"/>
    <w:rsid w:val="0080039E"/>
    <w:rsid w:val="00800FB7"/>
    <w:rsid w:val="00801372"/>
    <w:rsid w:val="00802230"/>
    <w:rsid w:val="00802781"/>
    <w:rsid w:val="00802F70"/>
    <w:rsid w:val="008038E1"/>
    <w:rsid w:val="00803DDF"/>
    <w:rsid w:val="00804562"/>
    <w:rsid w:val="00805C28"/>
    <w:rsid w:val="00805CF6"/>
    <w:rsid w:val="00805DC7"/>
    <w:rsid w:val="0080734C"/>
    <w:rsid w:val="008074E7"/>
    <w:rsid w:val="008075DF"/>
    <w:rsid w:val="0080797C"/>
    <w:rsid w:val="00807FD4"/>
    <w:rsid w:val="008102DA"/>
    <w:rsid w:val="008121E6"/>
    <w:rsid w:val="00812C55"/>
    <w:rsid w:val="008136C7"/>
    <w:rsid w:val="0081370E"/>
    <w:rsid w:val="00813807"/>
    <w:rsid w:val="00815261"/>
    <w:rsid w:val="008154F3"/>
    <w:rsid w:val="00815601"/>
    <w:rsid w:val="00816069"/>
    <w:rsid w:val="00816257"/>
    <w:rsid w:val="0081637D"/>
    <w:rsid w:val="0081655A"/>
    <w:rsid w:val="008165D1"/>
    <w:rsid w:val="0081691B"/>
    <w:rsid w:val="008176E2"/>
    <w:rsid w:val="008179B8"/>
    <w:rsid w:val="00817AE8"/>
    <w:rsid w:val="008205B8"/>
    <w:rsid w:val="00821395"/>
    <w:rsid w:val="008221DF"/>
    <w:rsid w:val="00822962"/>
    <w:rsid w:val="008234FE"/>
    <w:rsid w:val="00823751"/>
    <w:rsid w:val="00823EFF"/>
    <w:rsid w:val="00824435"/>
    <w:rsid w:val="0082460A"/>
    <w:rsid w:val="0082465B"/>
    <w:rsid w:val="00824699"/>
    <w:rsid w:val="00824850"/>
    <w:rsid w:val="00824B34"/>
    <w:rsid w:val="00825829"/>
    <w:rsid w:val="00827051"/>
    <w:rsid w:val="0083014F"/>
    <w:rsid w:val="00830F83"/>
    <w:rsid w:val="00831D63"/>
    <w:rsid w:val="00831F5A"/>
    <w:rsid w:val="00831F92"/>
    <w:rsid w:val="008328FB"/>
    <w:rsid w:val="00832D90"/>
    <w:rsid w:val="00832EEE"/>
    <w:rsid w:val="00832F32"/>
    <w:rsid w:val="0083401B"/>
    <w:rsid w:val="008347D1"/>
    <w:rsid w:val="0083586E"/>
    <w:rsid w:val="008359DC"/>
    <w:rsid w:val="00835A7D"/>
    <w:rsid w:val="0083619E"/>
    <w:rsid w:val="00837C34"/>
    <w:rsid w:val="00840055"/>
    <w:rsid w:val="00840281"/>
    <w:rsid w:val="008420FC"/>
    <w:rsid w:val="00842AE5"/>
    <w:rsid w:val="00843CD5"/>
    <w:rsid w:val="008448AA"/>
    <w:rsid w:val="00844C8C"/>
    <w:rsid w:val="00845172"/>
    <w:rsid w:val="008454A8"/>
    <w:rsid w:val="008456FD"/>
    <w:rsid w:val="008475DA"/>
    <w:rsid w:val="008506AA"/>
    <w:rsid w:val="008512C1"/>
    <w:rsid w:val="00852339"/>
    <w:rsid w:val="0085267E"/>
    <w:rsid w:val="00852836"/>
    <w:rsid w:val="00853B32"/>
    <w:rsid w:val="00853FC6"/>
    <w:rsid w:val="00854458"/>
    <w:rsid w:val="0085543B"/>
    <w:rsid w:val="008576E8"/>
    <w:rsid w:val="00857E96"/>
    <w:rsid w:val="00860185"/>
    <w:rsid w:val="00860412"/>
    <w:rsid w:val="0086054F"/>
    <w:rsid w:val="00860D7C"/>
    <w:rsid w:val="0086105E"/>
    <w:rsid w:val="008611C7"/>
    <w:rsid w:val="00861774"/>
    <w:rsid w:val="008619B4"/>
    <w:rsid w:val="00861B6D"/>
    <w:rsid w:val="00861F1C"/>
    <w:rsid w:val="00862569"/>
    <w:rsid w:val="008626BD"/>
    <w:rsid w:val="008636E8"/>
    <w:rsid w:val="00864036"/>
    <w:rsid w:val="00864C7A"/>
    <w:rsid w:val="00864EF2"/>
    <w:rsid w:val="008651EC"/>
    <w:rsid w:val="00865D0E"/>
    <w:rsid w:val="00865EB6"/>
    <w:rsid w:val="00866582"/>
    <w:rsid w:val="008665E5"/>
    <w:rsid w:val="008671E8"/>
    <w:rsid w:val="008702DB"/>
    <w:rsid w:val="00870325"/>
    <w:rsid w:val="008705C3"/>
    <w:rsid w:val="00870C4D"/>
    <w:rsid w:val="00871312"/>
    <w:rsid w:val="008714DB"/>
    <w:rsid w:val="008723B9"/>
    <w:rsid w:val="008724BB"/>
    <w:rsid w:val="008737B3"/>
    <w:rsid w:val="00874583"/>
    <w:rsid w:val="00874938"/>
    <w:rsid w:val="00874ABB"/>
    <w:rsid w:val="00875C19"/>
    <w:rsid w:val="00875C9F"/>
    <w:rsid w:val="00876E08"/>
    <w:rsid w:val="00877203"/>
    <w:rsid w:val="008776FF"/>
    <w:rsid w:val="00880A6F"/>
    <w:rsid w:val="00881198"/>
    <w:rsid w:val="00881745"/>
    <w:rsid w:val="008820A1"/>
    <w:rsid w:val="00882272"/>
    <w:rsid w:val="00882645"/>
    <w:rsid w:val="00883DCD"/>
    <w:rsid w:val="00884B97"/>
    <w:rsid w:val="00884C65"/>
    <w:rsid w:val="00886715"/>
    <w:rsid w:val="00886C4C"/>
    <w:rsid w:val="00886F32"/>
    <w:rsid w:val="008870B9"/>
    <w:rsid w:val="00887C85"/>
    <w:rsid w:val="00890ACD"/>
    <w:rsid w:val="008919C2"/>
    <w:rsid w:val="00893826"/>
    <w:rsid w:val="00893EBA"/>
    <w:rsid w:val="00894BDB"/>
    <w:rsid w:val="00894D99"/>
    <w:rsid w:val="00895A5F"/>
    <w:rsid w:val="00896230"/>
    <w:rsid w:val="008967F4"/>
    <w:rsid w:val="00897628"/>
    <w:rsid w:val="008978E1"/>
    <w:rsid w:val="008A056D"/>
    <w:rsid w:val="008A0D45"/>
    <w:rsid w:val="008A1370"/>
    <w:rsid w:val="008A1406"/>
    <w:rsid w:val="008A1F69"/>
    <w:rsid w:val="008A24D5"/>
    <w:rsid w:val="008A28F4"/>
    <w:rsid w:val="008A2E18"/>
    <w:rsid w:val="008A45C5"/>
    <w:rsid w:val="008A576C"/>
    <w:rsid w:val="008A6517"/>
    <w:rsid w:val="008A7307"/>
    <w:rsid w:val="008B10F1"/>
    <w:rsid w:val="008B13E3"/>
    <w:rsid w:val="008B156E"/>
    <w:rsid w:val="008B231E"/>
    <w:rsid w:val="008B3042"/>
    <w:rsid w:val="008B38BF"/>
    <w:rsid w:val="008B4BF5"/>
    <w:rsid w:val="008B4C77"/>
    <w:rsid w:val="008B4DF5"/>
    <w:rsid w:val="008B52CC"/>
    <w:rsid w:val="008B5BFF"/>
    <w:rsid w:val="008B693D"/>
    <w:rsid w:val="008B7377"/>
    <w:rsid w:val="008B7405"/>
    <w:rsid w:val="008B7C5F"/>
    <w:rsid w:val="008C1661"/>
    <w:rsid w:val="008C1ED6"/>
    <w:rsid w:val="008C260A"/>
    <w:rsid w:val="008C2DF2"/>
    <w:rsid w:val="008C4A30"/>
    <w:rsid w:val="008C4FD1"/>
    <w:rsid w:val="008C50A2"/>
    <w:rsid w:val="008C5842"/>
    <w:rsid w:val="008C5FB9"/>
    <w:rsid w:val="008C6A48"/>
    <w:rsid w:val="008D1359"/>
    <w:rsid w:val="008D14FD"/>
    <w:rsid w:val="008D1E16"/>
    <w:rsid w:val="008D260C"/>
    <w:rsid w:val="008D28AF"/>
    <w:rsid w:val="008D2D85"/>
    <w:rsid w:val="008D2F50"/>
    <w:rsid w:val="008D2FEC"/>
    <w:rsid w:val="008D4AD3"/>
    <w:rsid w:val="008D654C"/>
    <w:rsid w:val="008D6CC0"/>
    <w:rsid w:val="008D6E89"/>
    <w:rsid w:val="008D73A2"/>
    <w:rsid w:val="008D7609"/>
    <w:rsid w:val="008E105D"/>
    <w:rsid w:val="008E15CE"/>
    <w:rsid w:val="008E16FD"/>
    <w:rsid w:val="008E18B4"/>
    <w:rsid w:val="008E2054"/>
    <w:rsid w:val="008E226A"/>
    <w:rsid w:val="008E2FE1"/>
    <w:rsid w:val="008E3EE9"/>
    <w:rsid w:val="008E427C"/>
    <w:rsid w:val="008E48FC"/>
    <w:rsid w:val="008E59E3"/>
    <w:rsid w:val="008E5BD0"/>
    <w:rsid w:val="008E6440"/>
    <w:rsid w:val="008E7793"/>
    <w:rsid w:val="008E7F69"/>
    <w:rsid w:val="008F349E"/>
    <w:rsid w:val="008F3609"/>
    <w:rsid w:val="008F391A"/>
    <w:rsid w:val="008F454F"/>
    <w:rsid w:val="008F5458"/>
    <w:rsid w:val="008F5741"/>
    <w:rsid w:val="008F5CBC"/>
    <w:rsid w:val="008F65EA"/>
    <w:rsid w:val="008F6741"/>
    <w:rsid w:val="008F6AB5"/>
    <w:rsid w:val="008F6B8C"/>
    <w:rsid w:val="008F7A63"/>
    <w:rsid w:val="00900226"/>
    <w:rsid w:val="00900E9E"/>
    <w:rsid w:val="009017D2"/>
    <w:rsid w:val="00901883"/>
    <w:rsid w:val="00901EDC"/>
    <w:rsid w:val="00903130"/>
    <w:rsid w:val="0090330A"/>
    <w:rsid w:val="0090499D"/>
    <w:rsid w:val="0090510D"/>
    <w:rsid w:val="00905178"/>
    <w:rsid w:val="009052F5"/>
    <w:rsid w:val="00906582"/>
    <w:rsid w:val="00906658"/>
    <w:rsid w:val="00907114"/>
    <w:rsid w:val="009078E2"/>
    <w:rsid w:val="009101AA"/>
    <w:rsid w:val="00910443"/>
    <w:rsid w:val="00910D64"/>
    <w:rsid w:val="009118CF"/>
    <w:rsid w:val="00911ABF"/>
    <w:rsid w:val="00912195"/>
    <w:rsid w:val="009122B7"/>
    <w:rsid w:val="00912380"/>
    <w:rsid w:val="00912914"/>
    <w:rsid w:val="00912AB9"/>
    <w:rsid w:val="00913A56"/>
    <w:rsid w:val="00914F40"/>
    <w:rsid w:val="00915952"/>
    <w:rsid w:val="00915FEB"/>
    <w:rsid w:val="009168F2"/>
    <w:rsid w:val="00916E24"/>
    <w:rsid w:val="00917DF8"/>
    <w:rsid w:val="00917F9A"/>
    <w:rsid w:val="009204A6"/>
    <w:rsid w:val="00920A6F"/>
    <w:rsid w:val="00920ADD"/>
    <w:rsid w:val="009233D9"/>
    <w:rsid w:val="009239B6"/>
    <w:rsid w:val="00924A13"/>
    <w:rsid w:val="00924FC0"/>
    <w:rsid w:val="00924FE1"/>
    <w:rsid w:val="00925EBB"/>
    <w:rsid w:val="00926204"/>
    <w:rsid w:val="00926866"/>
    <w:rsid w:val="00926F07"/>
    <w:rsid w:val="00931278"/>
    <w:rsid w:val="00931672"/>
    <w:rsid w:val="009323E9"/>
    <w:rsid w:val="009324E3"/>
    <w:rsid w:val="009328B1"/>
    <w:rsid w:val="00933CD8"/>
    <w:rsid w:val="00934BD9"/>
    <w:rsid w:val="00934F5E"/>
    <w:rsid w:val="00936878"/>
    <w:rsid w:val="00936A08"/>
    <w:rsid w:val="00936A0D"/>
    <w:rsid w:val="00937D0F"/>
    <w:rsid w:val="00940737"/>
    <w:rsid w:val="00940C0A"/>
    <w:rsid w:val="009411C7"/>
    <w:rsid w:val="00941A1A"/>
    <w:rsid w:val="00941C51"/>
    <w:rsid w:val="009422BE"/>
    <w:rsid w:val="009426AF"/>
    <w:rsid w:val="00942AC5"/>
    <w:rsid w:val="00942B51"/>
    <w:rsid w:val="009441A7"/>
    <w:rsid w:val="0094438E"/>
    <w:rsid w:val="009449DA"/>
    <w:rsid w:val="00944C4D"/>
    <w:rsid w:val="00944F46"/>
    <w:rsid w:val="00946B17"/>
    <w:rsid w:val="009470E1"/>
    <w:rsid w:val="00947EDC"/>
    <w:rsid w:val="0095259F"/>
    <w:rsid w:val="00952C14"/>
    <w:rsid w:val="00953125"/>
    <w:rsid w:val="009541B7"/>
    <w:rsid w:val="00954221"/>
    <w:rsid w:val="0095484A"/>
    <w:rsid w:val="00954FFC"/>
    <w:rsid w:val="00955277"/>
    <w:rsid w:val="00956968"/>
    <w:rsid w:val="00957105"/>
    <w:rsid w:val="0095717F"/>
    <w:rsid w:val="00960E0B"/>
    <w:rsid w:val="00960E30"/>
    <w:rsid w:val="00961925"/>
    <w:rsid w:val="00961D0A"/>
    <w:rsid w:val="00961FF5"/>
    <w:rsid w:val="00962252"/>
    <w:rsid w:val="00962674"/>
    <w:rsid w:val="0096295C"/>
    <w:rsid w:val="00962A29"/>
    <w:rsid w:val="00962A93"/>
    <w:rsid w:val="0096339A"/>
    <w:rsid w:val="00963BFB"/>
    <w:rsid w:val="00965334"/>
    <w:rsid w:val="00965B39"/>
    <w:rsid w:val="0096609F"/>
    <w:rsid w:val="009666A6"/>
    <w:rsid w:val="009666B1"/>
    <w:rsid w:val="009671C5"/>
    <w:rsid w:val="0096723D"/>
    <w:rsid w:val="00970633"/>
    <w:rsid w:val="00970F95"/>
    <w:rsid w:val="00971AEE"/>
    <w:rsid w:val="00971E31"/>
    <w:rsid w:val="00972253"/>
    <w:rsid w:val="00972372"/>
    <w:rsid w:val="00972D46"/>
    <w:rsid w:val="00973532"/>
    <w:rsid w:val="009739A3"/>
    <w:rsid w:val="00974BD0"/>
    <w:rsid w:val="009769D8"/>
    <w:rsid w:val="00977834"/>
    <w:rsid w:val="009778B2"/>
    <w:rsid w:val="00980EEB"/>
    <w:rsid w:val="009816F7"/>
    <w:rsid w:val="0098190B"/>
    <w:rsid w:val="00985A34"/>
    <w:rsid w:val="00986E30"/>
    <w:rsid w:val="009872E7"/>
    <w:rsid w:val="0098741A"/>
    <w:rsid w:val="009875B3"/>
    <w:rsid w:val="009901E4"/>
    <w:rsid w:val="0099029D"/>
    <w:rsid w:val="00990E1B"/>
    <w:rsid w:val="009912C4"/>
    <w:rsid w:val="00991872"/>
    <w:rsid w:val="00992147"/>
    <w:rsid w:val="00992611"/>
    <w:rsid w:val="00992B48"/>
    <w:rsid w:val="0099317D"/>
    <w:rsid w:val="0099403E"/>
    <w:rsid w:val="0099484E"/>
    <w:rsid w:val="00995191"/>
    <w:rsid w:val="00997DC3"/>
    <w:rsid w:val="009A09D5"/>
    <w:rsid w:val="009A1570"/>
    <w:rsid w:val="009A1916"/>
    <w:rsid w:val="009A2233"/>
    <w:rsid w:val="009A2B45"/>
    <w:rsid w:val="009A316A"/>
    <w:rsid w:val="009A374E"/>
    <w:rsid w:val="009A3C4F"/>
    <w:rsid w:val="009A4090"/>
    <w:rsid w:val="009A431F"/>
    <w:rsid w:val="009A433A"/>
    <w:rsid w:val="009A49E0"/>
    <w:rsid w:val="009A4C50"/>
    <w:rsid w:val="009A5ABE"/>
    <w:rsid w:val="009A6BEA"/>
    <w:rsid w:val="009A7A4D"/>
    <w:rsid w:val="009B0470"/>
    <w:rsid w:val="009B05F4"/>
    <w:rsid w:val="009B0883"/>
    <w:rsid w:val="009B0B37"/>
    <w:rsid w:val="009B279F"/>
    <w:rsid w:val="009B2C14"/>
    <w:rsid w:val="009B3363"/>
    <w:rsid w:val="009B3BAD"/>
    <w:rsid w:val="009B3F90"/>
    <w:rsid w:val="009B4558"/>
    <w:rsid w:val="009B4704"/>
    <w:rsid w:val="009B52B8"/>
    <w:rsid w:val="009B5401"/>
    <w:rsid w:val="009B5D66"/>
    <w:rsid w:val="009B76C8"/>
    <w:rsid w:val="009B7C8C"/>
    <w:rsid w:val="009C0216"/>
    <w:rsid w:val="009C073B"/>
    <w:rsid w:val="009C1379"/>
    <w:rsid w:val="009C291C"/>
    <w:rsid w:val="009C2A0C"/>
    <w:rsid w:val="009C41E0"/>
    <w:rsid w:val="009C436E"/>
    <w:rsid w:val="009C56E3"/>
    <w:rsid w:val="009C5C24"/>
    <w:rsid w:val="009C5FC3"/>
    <w:rsid w:val="009C65F4"/>
    <w:rsid w:val="009C6CD6"/>
    <w:rsid w:val="009C6E41"/>
    <w:rsid w:val="009C769C"/>
    <w:rsid w:val="009D04D8"/>
    <w:rsid w:val="009D0981"/>
    <w:rsid w:val="009D1AA7"/>
    <w:rsid w:val="009D1DEC"/>
    <w:rsid w:val="009D25E8"/>
    <w:rsid w:val="009D2F7A"/>
    <w:rsid w:val="009D3CD5"/>
    <w:rsid w:val="009D3F78"/>
    <w:rsid w:val="009D435B"/>
    <w:rsid w:val="009D452F"/>
    <w:rsid w:val="009D4CBA"/>
    <w:rsid w:val="009D5170"/>
    <w:rsid w:val="009D5B88"/>
    <w:rsid w:val="009D660E"/>
    <w:rsid w:val="009D727B"/>
    <w:rsid w:val="009E0845"/>
    <w:rsid w:val="009E10BB"/>
    <w:rsid w:val="009E1133"/>
    <w:rsid w:val="009E170B"/>
    <w:rsid w:val="009E267D"/>
    <w:rsid w:val="009E27AB"/>
    <w:rsid w:val="009E2B85"/>
    <w:rsid w:val="009E2DEA"/>
    <w:rsid w:val="009E45B6"/>
    <w:rsid w:val="009E4E57"/>
    <w:rsid w:val="009E5243"/>
    <w:rsid w:val="009E59C9"/>
    <w:rsid w:val="009E6640"/>
    <w:rsid w:val="009E67AB"/>
    <w:rsid w:val="009E72E7"/>
    <w:rsid w:val="009E76B4"/>
    <w:rsid w:val="009E7F43"/>
    <w:rsid w:val="009F159E"/>
    <w:rsid w:val="009F172C"/>
    <w:rsid w:val="009F216C"/>
    <w:rsid w:val="009F2CCE"/>
    <w:rsid w:val="009F4824"/>
    <w:rsid w:val="009F5B03"/>
    <w:rsid w:val="009F5E04"/>
    <w:rsid w:val="009F6843"/>
    <w:rsid w:val="009F68F3"/>
    <w:rsid w:val="009F6C90"/>
    <w:rsid w:val="009F6DE4"/>
    <w:rsid w:val="009F7543"/>
    <w:rsid w:val="00A0199B"/>
    <w:rsid w:val="00A0305F"/>
    <w:rsid w:val="00A038CA"/>
    <w:rsid w:val="00A03A44"/>
    <w:rsid w:val="00A03DB1"/>
    <w:rsid w:val="00A03E6B"/>
    <w:rsid w:val="00A04107"/>
    <w:rsid w:val="00A043CD"/>
    <w:rsid w:val="00A04461"/>
    <w:rsid w:val="00A04D94"/>
    <w:rsid w:val="00A05076"/>
    <w:rsid w:val="00A05998"/>
    <w:rsid w:val="00A06AB8"/>
    <w:rsid w:val="00A06AF4"/>
    <w:rsid w:val="00A10AFB"/>
    <w:rsid w:val="00A11153"/>
    <w:rsid w:val="00A11ED7"/>
    <w:rsid w:val="00A12DE6"/>
    <w:rsid w:val="00A13273"/>
    <w:rsid w:val="00A13E4D"/>
    <w:rsid w:val="00A14094"/>
    <w:rsid w:val="00A14543"/>
    <w:rsid w:val="00A145AF"/>
    <w:rsid w:val="00A145BB"/>
    <w:rsid w:val="00A14F16"/>
    <w:rsid w:val="00A159B4"/>
    <w:rsid w:val="00A17B1B"/>
    <w:rsid w:val="00A20462"/>
    <w:rsid w:val="00A22883"/>
    <w:rsid w:val="00A22936"/>
    <w:rsid w:val="00A229AF"/>
    <w:rsid w:val="00A237AE"/>
    <w:rsid w:val="00A23C2F"/>
    <w:rsid w:val="00A25885"/>
    <w:rsid w:val="00A25970"/>
    <w:rsid w:val="00A25C23"/>
    <w:rsid w:val="00A2660D"/>
    <w:rsid w:val="00A26B2D"/>
    <w:rsid w:val="00A2706B"/>
    <w:rsid w:val="00A27C37"/>
    <w:rsid w:val="00A27DF3"/>
    <w:rsid w:val="00A30103"/>
    <w:rsid w:val="00A30686"/>
    <w:rsid w:val="00A31002"/>
    <w:rsid w:val="00A323ED"/>
    <w:rsid w:val="00A324B1"/>
    <w:rsid w:val="00A326A4"/>
    <w:rsid w:val="00A32AEB"/>
    <w:rsid w:val="00A32C43"/>
    <w:rsid w:val="00A34406"/>
    <w:rsid w:val="00A34475"/>
    <w:rsid w:val="00A34CEA"/>
    <w:rsid w:val="00A350B6"/>
    <w:rsid w:val="00A3569F"/>
    <w:rsid w:val="00A356C4"/>
    <w:rsid w:val="00A36456"/>
    <w:rsid w:val="00A365B8"/>
    <w:rsid w:val="00A37B53"/>
    <w:rsid w:val="00A40412"/>
    <w:rsid w:val="00A40E9F"/>
    <w:rsid w:val="00A40EFF"/>
    <w:rsid w:val="00A42B23"/>
    <w:rsid w:val="00A4378B"/>
    <w:rsid w:val="00A44094"/>
    <w:rsid w:val="00A45028"/>
    <w:rsid w:val="00A4518F"/>
    <w:rsid w:val="00A458D0"/>
    <w:rsid w:val="00A46C19"/>
    <w:rsid w:val="00A47847"/>
    <w:rsid w:val="00A504AB"/>
    <w:rsid w:val="00A515A1"/>
    <w:rsid w:val="00A5161E"/>
    <w:rsid w:val="00A516A6"/>
    <w:rsid w:val="00A51B27"/>
    <w:rsid w:val="00A51CED"/>
    <w:rsid w:val="00A51DDD"/>
    <w:rsid w:val="00A5383F"/>
    <w:rsid w:val="00A53BED"/>
    <w:rsid w:val="00A54677"/>
    <w:rsid w:val="00A554B1"/>
    <w:rsid w:val="00A555E9"/>
    <w:rsid w:val="00A55D5D"/>
    <w:rsid w:val="00A579DB"/>
    <w:rsid w:val="00A6198E"/>
    <w:rsid w:val="00A61AA8"/>
    <w:rsid w:val="00A629F2"/>
    <w:rsid w:val="00A62B91"/>
    <w:rsid w:val="00A63248"/>
    <w:rsid w:val="00A63837"/>
    <w:rsid w:val="00A64F91"/>
    <w:rsid w:val="00A655F6"/>
    <w:rsid w:val="00A6560B"/>
    <w:rsid w:val="00A65CE9"/>
    <w:rsid w:val="00A66D29"/>
    <w:rsid w:val="00A66D3F"/>
    <w:rsid w:val="00A67623"/>
    <w:rsid w:val="00A677BD"/>
    <w:rsid w:val="00A67EDA"/>
    <w:rsid w:val="00A7100C"/>
    <w:rsid w:val="00A714A9"/>
    <w:rsid w:val="00A71683"/>
    <w:rsid w:val="00A71DD3"/>
    <w:rsid w:val="00A72F5F"/>
    <w:rsid w:val="00A7340C"/>
    <w:rsid w:val="00A73901"/>
    <w:rsid w:val="00A73ADF"/>
    <w:rsid w:val="00A74D14"/>
    <w:rsid w:val="00A74D39"/>
    <w:rsid w:val="00A7556D"/>
    <w:rsid w:val="00A75A44"/>
    <w:rsid w:val="00A75E10"/>
    <w:rsid w:val="00A75E20"/>
    <w:rsid w:val="00A75EF7"/>
    <w:rsid w:val="00A7722B"/>
    <w:rsid w:val="00A779B8"/>
    <w:rsid w:val="00A80896"/>
    <w:rsid w:val="00A80B73"/>
    <w:rsid w:val="00A811E4"/>
    <w:rsid w:val="00A812C8"/>
    <w:rsid w:val="00A81A29"/>
    <w:rsid w:val="00A82386"/>
    <w:rsid w:val="00A82C77"/>
    <w:rsid w:val="00A84758"/>
    <w:rsid w:val="00A85A54"/>
    <w:rsid w:val="00A86471"/>
    <w:rsid w:val="00A86509"/>
    <w:rsid w:val="00A87E5A"/>
    <w:rsid w:val="00A90A1C"/>
    <w:rsid w:val="00A9147E"/>
    <w:rsid w:val="00A91F3E"/>
    <w:rsid w:val="00A9290B"/>
    <w:rsid w:val="00A935E5"/>
    <w:rsid w:val="00A93A93"/>
    <w:rsid w:val="00A942EC"/>
    <w:rsid w:val="00A951EF"/>
    <w:rsid w:val="00A973CD"/>
    <w:rsid w:val="00A97614"/>
    <w:rsid w:val="00AA03F7"/>
    <w:rsid w:val="00AA12E3"/>
    <w:rsid w:val="00AA1D88"/>
    <w:rsid w:val="00AA23CE"/>
    <w:rsid w:val="00AA2858"/>
    <w:rsid w:val="00AA42E9"/>
    <w:rsid w:val="00AA450F"/>
    <w:rsid w:val="00AA54B6"/>
    <w:rsid w:val="00AA553F"/>
    <w:rsid w:val="00AA559A"/>
    <w:rsid w:val="00AA7205"/>
    <w:rsid w:val="00AA7822"/>
    <w:rsid w:val="00AA7877"/>
    <w:rsid w:val="00AA7EFA"/>
    <w:rsid w:val="00AB00C2"/>
    <w:rsid w:val="00AB0EED"/>
    <w:rsid w:val="00AB10BC"/>
    <w:rsid w:val="00AB133D"/>
    <w:rsid w:val="00AB14BB"/>
    <w:rsid w:val="00AB2382"/>
    <w:rsid w:val="00AB434D"/>
    <w:rsid w:val="00AB459D"/>
    <w:rsid w:val="00AB4708"/>
    <w:rsid w:val="00AB4E7C"/>
    <w:rsid w:val="00AB70FC"/>
    <w:rsid w:val="00AC0025"/>
    <w:rsid w:val="00AC0481"/>
    <w:rsid w:val="00AC1055"/>
    <w:rsid w:val="00AC36FB"/>
    <w:rsid w:val="00AC394A"/>
    <w:rsid w:val="00AC3CEA"/>
    <w:rsid w:val="00AC4F05"/>
    <w:rsid w:val="00AC6DE0"/>
    <w:rsid w:val="00AC7A46"/>
    <w:rsid w:val="00AC7AC6"/>
    <w:rsid w:val="00AC7C03"/>
    <w:rsid w:val="00AD1235"/>
    <w:rsid w:val="00AD2205"/>
    <w:rsid w:val="00AD233F"/>
    <w:rsid w:val="00AD2DE9"/>
    <w:rsid w:val="00AD3610"/>
    <w:rsid w:val="00AD3BF5"/>
    <w:rsid w:val="00AD43C4"/>
    <w:rsid w:val="00AD4C70"/>
    <w:rsid w:val="00AD55F3"/>
    <w:rsid w:val="00AD5C03"/>
    <w:rsid w:val="00AD5D2E"/>
    <w:rsid w:val="00AD6198"/>
    <w:rsid w:val="00AD6C3B"/>
    <w:rsid w:val="00AD7F9B"/>
    <w:rsid w:val="00AE059A"/>
    <w:rsid w:val="00AE08B9"/>
    <w:rsid w:val="00AE0D9F"/>
    <w:rsid w:val="00AE0EA9"/>
    <w:rsid w:val="00AE1EFB"/>
    <w:rsid w:val="00AE3494"/>
    <w:rsid w:val="00AE3676"/>
    <w:rsid w:val="00AE37DC"/>
    <w:rsid w:val="00AE38E4"/>
    <w:rsid w:val="00AE50EF"/>
    <w:rsid w:val="00AE52F1"/>
    <w:rsid w:val="00AE55A2"/>
    <w:rsid w:val="00AE60E6"/>
    <w:rsid w:val="00AF0B68"/>
    <w:rsid w:val="00AF139F"/>
    <w:rsid w:val="00AF1C81"/>
    <w:rsid w:val="00AF21EB"/>
    <w:rsid w:val="00AF2652"/>
    <w:rsid w:val="00AF27FB"/>
    <w:rsid w:val="00AF2B4C"/>
    <w:rsid w:val="00AF2BCD"/>
    <w:rsid w:val="00AF2E6C"/>
    <w:rsid w:val="00AF3144"/>
    <w:rsid w:val="00AF3431"/>
    <w:rsid w:val="00AF4043"/>
    <w:rsid w:val="00AF43B6"/>
    <w:rsid w:val="00AF43F0"/>
    <w:rsid w:val="00AF44B7"/>
    <w:rsid w:val="00AF4B3B"/>
    <w:rsid w:val="00AF4E5C"/>
    <w:rsid w:val="00AF5553"/>
    <w:rsid w:val="00AF583C"/>
    <w:rsid w:val="00AF5DB2"/>
    <w:rsid w:val="00AF5E40"/>
    <w:rsid w:val="00AF5F9C"/>
    <w:rsid w:val="00AF6052"/>
    <w:rsid w:val="00AF6063"/>
    <w:rsid w:val="00AF71C8"/>
    <w:rsid w:val="00AF7A93"/>
    <w:rsid w:val="00AF7B87"/>
    <w:rsid w:val="00B001C2"/>
    <w:rsid w:val="00B00685"/>
    <w:rsid w:val="00B00C99"/>
    <w:rsid w:val="00B00FB4"/>
    <w:rsid w:val="00B025F3"/>
    <w:rsid w:val="00B028A4"/>
    <w:rsid w:val="00B028BA"/>
    <w:rsid w:val="00B02F1E"/>
    <w:rsid w:val="00B05169"/>
    <w:rsid w:val="00B0594A"/>
    <w:rsid w:val="00B06073"/>
    <w:rsid w:val="00B06ACC"/>
    <w:rsid w:val="00B06E0F"/>
    <w:rsid w:val="00B06ED0"/>
    <w:rsid w:val="00B07172"/>
    <w:rsid w:val="00B07397"/>
    <w:rsid w:val="00B1079B"/>
    <w:rsid w:val="00B11DF0"/>
    <w:rsid w:val="00B12CB8"/>
    <w:rsid w:val="00B13441"/>
    <w:rsid w:val="00B13D42"/>
    <w:rsid w:val="00B14F61"/>
    <w:rsid w:val="00B157BE"/>
    <w:rsid w:val="00B16245"/>
    <w:rsid w:val="00B1632D"/>
    <w:rsid w:val="00B17F02"/>
    <w:rsid w:val="00B20385"/>
    <w:rsid w:val="00B2279D"/>
    <w:rsid w:val="00B2374E"/>
    <w:rsid w:val="00B243B7"/>
    <w:rsid w:val="00B243E7"/>
    <w:rsid w:val="00B246D2"/>
    <w:rsid w:val="00B25849"/>
    <w:rsid w:val="00B266C9"/>
    <w:rsid w:val="00B26CF9"/>
    <w:rsid w:val="00B27429"/>
    <w:rsid w:val="00B278AA"/>
    <w:rsid w:val="00B27B42"/>
    <w:rsid w:val="00B27BBC"/>
    <w:rsid w:val="00B30014"/>
    <w:rsid w:val="00B3043B"/>
    <w:rsid w:val="00B30525"/>
    <w:rsid w:val="00B30754"/>
    <w:rsid w:val="00B30F29"/>
    <w:rsid w:val="00B31EC3"/>
    <w:rsid w:val="00B3291E"/>
    <w:rsid w:val="00B32DE1"/>
    <w:rsid w:val="00B33A1E"/>
    <w:rsid w:val="00B33E01"/>
    <w:rsid w:val="00B3402C"/>
    <w:rsid w:val="00B348C1"/>
    <w:rsid w:val="00B363CA"/>
    <w:rsid w:val="00B37C39"/>
    <w:rsid w:val="00B405E3"/>
    <w:rsid w:val="00B4072F"/>
    <w:rsid w:val="00B40B8C"/>
    <w:rsid w:val="00B4119E"/>
    <w:rsid w:val="00B41872"/>
    <w:rsid w:val="00B42471"/>
    <w:rsid w:val="00B4273F"/>
    <w:rsid w:val="00B43CD8"/>
    <w:rsid w:val="00B43EE0"/>
    <w:rsid w:val="00B44672"/>
    <w:rsid w:val="00B449FE"/>
    <w:rsid w:val="00B4551A"/>
    <w:rsid w:val="00B45B0E"/>
    <w:rsid w:val="00B46035"/>
    <w:rsid w:val="00B46F5E"/>
    <w:rsid w:val="00B4798B"/>
    <w:rsid w:val="00B50218"/>
    <w:rsid w:val="00B507C0"/>
    <w:rsid w:val="00B5145B"/>
    <w:rsid w:val="00B51C12"/>
    <w:rsid w:val="00B52000"/>
    <w:rsid w:val="00B529AA"/>
    <w:rsid w:val="00B532FB"/>
    <w:rsid w:val="00B53454"/>
    <w:rsid w:val="00B53EF2"/>
    <w:rsid w:val="00B54468"/>
    <w:rsid w:val="00B55805"/>
    <w:rsid w:val="00B56B48"/>
    <w:rsid w:val="00B579B2"/>
    <w:rsid w:val="00B6061B"/>
    <w:rsid w:val="00B60D71"/>
    <w:rsid w:val="00B6109E"/>
    <w:rsid w:val="00B61361"/>
    <w:rsid w:val="00B613EA"/>
    <w:rsid w:val="00B61537"/>
    <w:rsid w:val="00B61764"/>
    <w:rsid w:val="00B6268A"/>
    <w:rsid w:val="00B63113"/>
    <w:rsid w:val="00B63E47"/>
    <w:rsid w:val="00B63F11"/>
    <w:rsid w:val="00B64589"/>
    <w:rsid w:val="00B657CE"/>
    <w:rsid w:val="00B65809"/>
    <w:rsid w:val="00B65C69"/>
    <w:rsid w:val="00B65EDB"/>
    <w:rsid w:val="00B66447"/>
    <w:rsid w:val="00B6667A"/>
    <w:rsid w:val="00B67C55"/>
    <w:rsid w:val="00B70298"/>
    <w:rsid w:val="00B70FC7"/>
    <w:rsid w:val="00B711A4"/>
    <w:rsid w:val="00B717C8"/>
    <w:rsid w:val="00B72E34"/>
    <w:rsid w:val="00B73AB4"/>
    <w:rsid w:val="00B753A8"/>
    <w:rsid w:val="00B75F7C"/>
    <w:rsid w:val="00B7612F"/>
    <w:rsid w:val="00B76A3C"/>
    <w:rsid w:val="00B76D00"/>
    <w:rsid w:val="00B76D16"/>
    <w:rsid w:val="00B771DD"/>
    <w:rsid w:val="00B7741A"/>
    <w:rsid w:val="00B80CCA"/>
    <w:rsid w:val="00B81205"/>
    <w:rsid w:val="00B820C6"/>
    <w:rsid w:val="00B822C4"/>
    <w:rsid w:val="00B8234F"/>
    <w:rsid w:val="00B8263F"/>
    <w:rsid w:val="00B82A29"/>
    <w:rsid w:val="00B835D3"/>
    <w:rsid w:val="00B83B4F"/>
    <w:rsid w:val="00B83F0F"/>
    <w:rsid w:val="00B842F0"/>
    <w:rsid w:val="00B84846"/>
    <w:rsid w:val="00B8556C"/>
    <w:rsid w:val="00B87846"/>
    <w:rsid w:val="00B87D0E"/>
    <w:rsid w:val="00B91124"/>
    <w:rsid w:val="00B91174"/>
    <w:rsid w:val="00B91EC7"/>
    <w:rsid w:val="00B9209C"/>
    <w:rsid w:val="00B9343D"/>
    <w:rsid w:val="00B937B7"/>
    <w:rsid w:val="00B93993"/>
    <w:rsid w:val="00B93F7E"/>
    <w:rsid w:val="00B93F84"/>
    <w:rsid w:val="00B94770"/>
    <w:rsid w:val="00B95728"/>
    <w:rsid w:val="00B957FB"/>
    <w:rsid w:val="00B95F3F"/>
    <w:rsid w:val="00B9629D"/>
    <w:rsid w:val="00B976DE"/>
    <w:rsid w:val="00BA0BA1"/>
    <w:rsid w:val="00BA2B68"/>
    <w:rsid w:val="00BA356B"/>
    <w:rsid w:val="00BA3763"/>
    <w:rsid w:val="00BA396E"/>
    <w:rsid w:val="00BA3B30"/>
    <w:rsid w:val="00BA3D97"/>
    <w:rsid w:val="00BA46B9"/>
    <w:rsid w:val="00BA4DC3"/>
    <w:rsid w:val="00BA53F7"/>
    <w:rsid w:val="00BA5C27"/>
    <w:rsid w:val="00BA5DF2"/>
    <w:rsid w:val="00BA69DD"/>
    <w:rsid w:val="00BA7DA1"/>
    <w:rsid w:val="00BB027C"/>
    <w:rsid w:val="00BB02B0"/>
    <w:rsid w:val="00BB0918"/>
    <w:rsid w:val="00BB0A70"/>
    <w:rsid w:val="00BB0D60"/>
    <w:rsid w:val="00BB1A95"/>
    <w:rsid w:val="00BB1AD4"/>
    <w:rsid w:val="00BB1D74"/>
    <w:rsid w:val="00BB3F0F"/>
    <w:rsid w:val="00BB4E62"/>
    <w:rsid w:val="00BB5D1C"/>
    <w:rsid w:val="00BB63FF"/>
    <w:rsid w:val="00BB65B2"/>
    <w:rsid w:val="00BB6A43"/>
    <w:rsid w:val="00BB70CC"/>
    <w:rsid w:val="00BB7156"/>
    <w:rsid w:val="00BB75BB"/>
    <w:rsid w:val="00BC0291"/>
    <w:rsid w:val="00BC02D2"/>
    <w:rsid w:val="00BC1309"/>
    <w:rsid w:val="00BC14A6"/>
    <w:rsid w:val="00BC1569"/>
    <w:rsid w:val="00BC1A41"/>
    <w:rsid w:val="00BC1A65"/>
    <w:rsid w:val="00BC2710"/>
    <w:rsid w:val="00BC2CC1"/>
    <w:rsid w:val="00BC3493"/>
    <w:rsid w:val="00BC35AC"/>
    <w:rsid w:val="00BC3CE4"/>
    <w:rsid w:val="00BC4955"/>
    <w:rsid w:val="00BC4BF8"/>
    <w:rsid w:val="00BC4F39"/>
    <w:rsid w:val="00BC59A3"/>
    <w:rsid w:val="00BC5C49"/>
    <w:rsid w:val="00BC727D"/>
    <w:rsid w:val="00BC7A88"/>
    <w:rsid w:val="00BD04CA"/>
    <w:rsid w:val="00BD0606"/>
    <w:rsid w:val="00BD0675"/>
    <w:rsid w:val="00BD070B"/>
    <w:rsid w:val="00BD0C6F"/>
    <w:rsid w:val="00BD0E07"/>
    <w:rsid w:val="00BD0E3C"/>
    <w:rsid w:val="00BD1877"/>
    <w:rsid w:val="00BD1AA5"/>
    <w:rsid w:val="00BD256D"/>
    <w:rsid w:val="00BD3196"/>
    <w:rsid w:val="00BD405A"/>
    <w:rsid w:val="00BD48FF"/>
    <w:rsid w:val="00BD4E3C"/>
    <w:rsid w:val="00BD602C"/>
    <w:rsid w:val="00BD608C"/>
    <w:rsid w:val="00BD67EF"/>
    <w:rsid w:val="00BD6CD6"/>
    <w:rsid w:val="00BD6EAC"/>
    <w:rsid w:val="00BD7930"/>
    <w:rsid w:val="00BE0550"/>
    <w:rsid w:val="00BE05BB"/>
    <w:rsid w:val="00BE0A04"/>
    <w:rsid w:val="00BE0DFC"/>
    <w:rsid w:val="00BE1132"/>
    <w:rsid w:val="00BE15D6"/>
    <w:rsid w:val="00BE16CA"/>
    <w:rsid w:val="00BE3331"/>
    <w:rsid w:val="00BE34F0"/>
    <w:rsid w:val="00BE3859"/>
    <w:rsid w:val="00BE4275"/>
    <w:rsid w:val="00BE4B39"/>
    <w:rsid w:val="00BE64F5"/>
    <w:rsid w:val="00BE6BA6"/>
    <w:rsid w:val="00BE6FEC"/>
    <w:rsid w:val="00BE7A04"/>
    <w:rsid w:val="00BF0736"/>
    <w:rsid w:val="00BF0762"/>
    <w:rsid w:val="00BF0EB9"/>
    <w:rsid w:val="00BF1A77"/>
    <w:rsid w:val="00BF1C7E"/>
    <w:rsid w:val="00BF1DF6"/>
    <w:rsid w:val="00BF3015"/>
    <w:rsid w:val="00BF30CB"/>
    <w:rsid w:val="00BF375F"/>
    <w:rsid w:val="00BF39AF"/>
    <w:rsid w:val="00BF44AB"/>
    <w:rsid w:val="00BF48C3"/>
    <w:rsid w:val="00BF547B"/>
    <w:rsid w:val="00BF672A"/>
    <w:rsid w:val="00BF749D"/>
    <w:rsid w:val="00C00893"/>
    <w:rsid w:val="00C01DD3"/>
    <w:rsid w:val="00C020E6"/>
    <w:rsid w:val="00C035C2"/>
    <w:rsid w:val="00C03C62"/>
    <w:rsid w:val="00C03C80"/>
    <w:rsid w:val="00C048CF"/>
    <w:rsid w:val="00C056D4"/>
    <w:rsid w:val="00C05EEF"/>
    <w:rsid w:val="00C06368"/>
    <w:rsid w:val="00C06964"/>
    <w:rsid w:val="00C06ADE"/>
    <w:rsid w:val="00C06BF5"/>
    <w:rsid w:val="00C0715E"/>
    <w:rsid w:val="00C0735A"/>
    <w:rsid w:val="00C1020F"/>
    <w:rsid w:val="00C108BE"/>
    <w:rsid w:val="00C127CA"/>
    <w:rsid w:val="00C1393E"/>
    <w:rsid w:val="00C145BF"/>
    <w:rsid w:val="00C14B89"/>
    <w:rsid w:val="00C152DD"/>
    <w:rsid w:val="00C15C20"/>
    <w:rsid w:val="00C1647D"/>
    <w:rsid w:val="00C167DD"/>
    <w:rsid w:val="00C1698D"/>
    <w:rsid w:val="00C17571"/>
    <w:rsid w:val="00C17B1D"/>
    <w:rsid w:val="00C20153"/>
    <w:rsid w:val="00C21A7B"/>
    <w:rsid w:val="00C21EFC"/>
    <w:rsid w:val="00C22307"/>
    <w:rsid w:val="00C223F5"/>
    <w:rsid w:val="00C2491C"/>
    <w:rsid w:val="00C25178"/>
    <w:rsid w:val="00C25E0C"/>
    <w:rsid w:val="00C27077"/>
    <w:rsid w:val="00C27D5B"/>
    <w:rsid w:val="00C27EEC"/>
    <w:rsid w:val="00C301C3"/>
    <w:rsid w:val="00C304F8"/>
    <w:rsid w:val="00C32216"/>
    <w:rsid w:val="00C3321D"/>
    <w:rsid w:val="00C34995"/>
    <w:rsid w:val="00C35CD4"/>
    <w:rsid w:val="00C35E2A"/>
    <w:rsid w:val="00C36EAF"/>
    <w:rsid w:val="00C4064C"/>
    <w:rsid w:val="00C40E57"/>
    <w:rsid w:val="00C41EDD"/>
    <w:rsid w:val="00C42358"/>
    <w:rsid w:val="00C42F82"/>
    <w:rsid w:val="00C43729"/>
    <w:rsid w:val="00C442EF"/>
    <w:rsid w:val="00C45159"/>
    <w:rsid w:val="00C45CDA"/>
    <w:rsid w:val="00C46890"/>
    <w:rsid w:val="00C46A1C"/>
    <w:rsid w:val="00C47404"/>
    <w:rsid w:val="00C50BF6"/>
    <w:rsid w:val="00C51255"/>
    <w:rsid w:val="00C515B8"/>
    <w:rsid w:val="00C51CA1"/>
    <w:rsid w:val="00C530C4"/>
    <w:rsid w:val="00C545EC"/>
    <w:rsid w:val="00C54BDD"/>
    <w:rsid w:val="00C55E2B"/>
    <w:rsid w:val="00C56636"/>
    <w:rsid w:val="00C56D5E"/>
    <w:rsid w:val="00C56E93"/>
    <w:rsid w:val="00C607A7"/>
    <w:rsid w:val="00C61C25"/>
    <w:rsid w:val="00C61DC8"/>
    <w:rsid w:val="00C6355D"/>
    <w:rsid w:val="00C64267"/>
    <w:rsid w:val="00C64ADB"/>
    <w:rsid w:val="00C64D70"/>
    <w:rsid w:val="00C6644E"/>
    <w:rsid w:val="00C6694E"/>
    <w:rsid w:val="00C66B2B"/>
    <w:rsid w:val="00C675DD"/>
    <w:rsid w:val="00C67C85"/>
    <w:rsid w:val="00C67EEE"/>
    <w:rsid w:val="00C67EF3"/>
    <w:rsid w:val="00C70C4F"/>
    <w:rsid w:val="00C721C4"/>
    <w:rsid w:val="00C730DA"/>
    <w:rsid w:val="00C737FF"/>
    <w:rsid w:val="00C74F7C"/>
    <w:rsid w:val="00C75C92"/>
    <w:rsid w:val="00C75D0C"/>
    <w:rsid w:val="00C76873"/>
    <w:rsid w:val="00C77A8C"/>
    <w:rsid w:val="00C80029"/>
    <w:rsid w:val="00C8074F"/>
    <w:rsid w:val="00C80AE9"/>
    <w:rsid w:val="00C81083"/>
    <w:rsid w:val="00C81D63"/>
    <w:rsid w:val="00C820DE"/>
    <w:rsid w:val="00C831F6"/>
    <w:rsid w:val="00C84559"/>
    <w:rsid w:val="00C84587"/>
    <w:rsid w:val="00C85867"/>
    <w:rsid w:val="00C85B85"/>
    <w:rsid w:val="00C85FFF"/>
    <w:rsid w:val="00C8700F"/>
    <w:rsid w:val="00C87579"/>
    <w:rsid w:val="00C91B28"/>
    <w:rsid w:val="00C91C6B"/>
    <w:rsid w:val="00C91C72"/>
    <w:rsid w:val="00C92474"/>
    <w:rsid w:val="00C92A46"/>
    <w:rsid w:val="00C92CC7"/>
    <w:rsid w:val="00C9395A"/>
    <w:rsid w:val="00C948CA"/>
    <w:rsid w:val="00C94918"/>
    <w:rsid w:val="00C94EE7"/>
    <w:rsid w:val="00C95003"/>
    <w:rsid w:val="00C9538A"/>
    <w:rsid w:val="00C9553D"/>
    <w:rsid w:val="00C96BE8"/>
    <w:rsid w:val="00C96DDE"/>
    <w:rsid w:val="00CA1374"/>
    <w:rsid w:val="00CA1C11"/>
    <w:rsid w:val="00CA23AC"/>
    <w:rsid w:val="00CA3049"/>
    <w:rsid w:val="00CA307B"/>
    <w:rsid w:val="00CA32A2"/>
    <w:rsid w:val="00CA380A"/>
    <w:rsid w:val="00CA3885"/>
    <w:rsid w:val="00CA525E"/>
    <w:rsid w:val="00CA59A7"/>
    <w:rsid w:val="00CA5C4E"/>
    <w:rsid w:val="00CA603E"/>
    <w:rsid w:val="00CA61EA"/>
    <w:rsid w:val="00CA64B9"/>
    <w:rsid w:val="00CA6C87"/>
    <w:rsid w:val="00CA73E3"/>
    <w:rsid w:val="00CA7437"/>
    <w:rsid w:val="00CA77A1"/>
    <w:rsid w:val="00CA7D9D"/>
    <w:rsid w:val="00CB204A"/>
    <w:rsid w:val="00CB2558"/>
    <w:rsid w:val="00CB2B9F"/>
    <w:rsid w:val="00CB37E8"/>
    <w:rsid w:val="00CB3844"/>
    <w:rsid w:val="00CB40EE"/>
    <w:rsid w:val="00CB457E"/>
    <w:rsid w:val="00CB4C2A"/>
    <w:rsid w:val="00CB53C3"/>
    <w:rsid w:val="00CB593E"/>
    <w:rsid w:val="00CB5D7C"/>
    <w:rsid w:val="00CB6B33"/>
    <w:rsid w:val="00CB6E9D"/>
    <w:rsid w:val="00CB702F"/>
    <w:rsid w:val="00CB72D2"/>
    <w:rsid w:val="00CB7B4A"/>
    <w:rsid w:val="00CC0350"/>
    <w:rsid w:val="00CC0436"/>
    <w:rsid w:val="00CC1E2A"/>
    <w:rsid w:val="00CC2150"/>
    <w:rsid w:val="00CC2C04"/>
    <w:rsid w:val="00CC3159"/>
    <w:rsid w:val="00CC5893"/>
    <w:rsid w:val="00CC5ECB"/>
    <w:rsid w:val="00CC60A8"/>
    <w:rsid w:val="00CC60AE"/>
    <w:rsid w:val="00CC63BD"/>
    <w:rsid w:val="00CC6E7F"/>
    <w:rsid w:val="00CC73AA"/>
    <w:rsid w:val="00CC76D7"/>
    <w:rsid w:val="00CD14D4"/>
    <w:rsid w:val="00CD209B"/>
    <w:rsid w:val="00CD2232"/>
    <w:rsid w:val="00CD279C"/>
    <w:rsid w:val="00CD294A"/>
    <w:rsid w:val="00CD3A62"/>
    <w:rsid w:val="00CD42FD"/>
    <w:rsid w:val="00CD4444"/>
    <w:rsid w:val="00CD47E9"/>
    <w:rsid w:val="00CD47EA"/>
    <w:rsid w:val="00CD489F"/>
    <w:rsid w:val="00CD4C64"/>
    <w:rsid w:val="00CD4D07"/>
    <w:rsid w:val="00CD4D68"/>
    <w:rsid w:val="00CD50D7"/>
    <w:rsid w:val="00CD55F8"/>
    <w:rsid w:val="00CD563A"/>
    <w:rsid w:val="00CD5969"/>
    <w:rsid w:val="00CD64CA"/>
    <w:rsid w:val="00CD71FE"/>
    <w:rsid w:val="00CE0277"/>
    <w:rsid w:val="00CE1199"/>
    <w:rsid w:val="00CE1230"/>
    <w:rsid w:val="00CE13E8"/>
    <w:rsid w:val="00CE1748"/>
    <w:rsid w:val="00CE2A3E"/>
    <w:rsid w:val="00CE2AA9"/>
    <w:rsid w:val="00CE3E2B"/>
    <w:rsid w:val="00CE4211"/>
    <w:rsid w:val="00CE4BED"/>
    <w:rsid w:val="00CE5038"/>
    <w:rsid w:val="00CE580A"/>
    <w:rsid w:val="00CE5B2A"/>
    <w:rsid w:val="00CE6B0F"/>
    <w:rsid w:val="00CE6B10"/>
    <w:rsid w:val="00CE6D50"/>
    <w:rsid w:val="00CE796A"/>
    <w:rsid w:val="00CE79DD"/>
    <w:rsid w:val="00CE7FE4"/>
    <w:rsid w:val="00CF0BF3"/>
    <w:rsid w:val="00CF12BD"/>
    <w:rsid w:val="00CF17B7"/>
    <w:rsid w:val="00CF1952"/>
    <w:rsid w:val="00CF2074"/>
    <w:rsid w:val="00CF4830"/>
    <w:rsid w:val="00CF54FC"/>
    <w:rsid w:val="00CF5937"/>
    <w:rsid w:val="00CF5D55"/>
    <w:rsid w:val="00CF60C8"/>
    <w:rsid w:val="00CF618B"/>
    <w:rsid w:val="00CF6211"/>
    <w:rsid w:val="00CF6F32"/>
    <w:rsid w:val="00CF7A7A"/>
    <w:rsid w:val="00CF7CD7"/>
    <w:rsid w:val="00D000AF"/>
    <w:rsid w:val="00D00147"/>
    <w:rsid w:val="00D00343"/>
    <w:rsid w:val="00D00ADB"/>
    <w:rsid w:val="00D01098"/>
    <w:rsid w:val="00D0118F"/>
    <w:rsid w:val="00D0209E"/>
    <w:rsid w:val="00D02E90"/>
    <w:rsid w:val="00D03252"/>
    <w:rsid w:val="00D03349"/>
    <w:rsid w:val="00D033BF"/>
    <w:rsid w:val="00D03A55"/>
    <w:rsid w:val="00D03A73"/>
    <w:rsid w:val="00D072E3"/>
    <w:rsid w:val="00D07465"/>
    <w:rsid w:val="00D10CAA"/>
    <w:rsid w:val="00D10CDE"/>
    <w:rsid w:val="00D11F1A"/>
    <w:rsid w:val="00D13959"/>
    <w:rsid w:val="00D14060"/>
    <w:rsid w:val="00D147CA"/>
    <w:rsid w:val="00D149D8"/>
    <w:rsid w:val="00D15B68"/>
    <w:rsid w:val="00D16E17"/>
    <w:rsid w:val="00D1702E"/>
    <w:rsid w:val="00D17543"/>
    <w:rsid w:val="00D1779F"/>
    <w:rsid w:val="00D205DF"/>
    <w:rsid w:val="00D20800"/>
    <w:rsid w:val="00D20997"/>
    <w:rsid w:val="00D210B7"/>
    <w:rsid w:val="00D21F93"/>
    <w:rsid w:val="00D2240F"/>
    <w:rsid w:val="00D2253B"/>
    <w:rsid w:val="00D225CB"/>
    <w:rsid w:val="00D23A6A"/>
    <w:rsid w:val="00D23C9B"/>
    <w:rsid w:val="00D2487D"/>
    <w:rsid w:val="00D25509"/>
    <w:rsid w:val="00D25C99"/>
    <w:rsid w:val="00D25FAA"/>
    <w:rsid w:val="00D26285"/>
    <w:rsid w:val="00D262C6"/>
    <w:rsid w:val="00D27BDA"/>
    <w:rsid w:val="00D30BEA"/>
    <w:rsid w:val="00D31217"/>
    <w:rsid w:val="00D31447"/>
    <w:rsid w:val="00D31CBB"/>
    <w:rsid w:val="00D3203B"/>
    <w:rsid w:val="00D33D86"/>
    <w:rsid w:val="00D34463"/>
    <w:rsid w:val="00D355D5"/>
    <w:rsid w:val="00D360CE"/>
    <w:rsid w:val="00D365AB"/>
    <w:rsid w:val="00D36BEE"/>
    <w:rsid w:val="00D3715C"/>
    <w:rsid w:val="00D40737"/>
    <w:rsid w:val="00D40FAF"/>
    <w:rsid w:val="00D41686"/>
    <w:rsid w:val="00D41BE0"/>
    <w:rsid w:val="00D41C30"/>
    <w:rsid w:val="00D42277"/>
    <w:rsid w:val="00D434B2"/>
    <w:rsid w:val="00D44455"/>
    <w:rsid w:val="00D45453"/>
    <w:rsid w:val="00D45905"/>
    <w:rsid w:val="00D45DEC"/>
    <w:rsid w:val="00D46409"/>
    <w:rsid w:val="00D46B53"/>
    <w:rsid w:val="00D46FEF"/>
    <w:rsid w:val="00D4732A"/>
    <w:rsid w:val="00D477AD"/>
    <w:rsid w:val="00D477C4"/>
    <w:rsid w:val="00D47B92"/>
    <w:rsid w:val="00D507C4"/>
    <w:rsid w:val="00D50932"/>
    <w:rsid w:val="00D50A7B"/>
    <w:rsid w:val="00D51CB2"/>
    <w:rsid w:val="00D51DB6"/>
    <w:rsid w:val="00D524EA"/>
    <w:rsid w:val="00D53467"/>
    <w:rsid w:val="00D5371D"/>
    <w:rsid w:val="00D538FB"/>
    <w:rsid w:val="00D55131"/>
    <w:rsid w:val="00D5536A"/>
    <w:rsid w:val="00D57215"/>
    <w:rsid w:val="00D57398"/>
    <w:rsid w:val="00D57AF3"/>
    <w:rsid w:val="00D57B0F"/>
    <w:rsid w:val="00D57BF3"/>
    <w:rsid w:val="00D61182"/>
    <w:rsid w:val="00D612B9"/>
    <w:rsid w:val="00D616B1"/>
    <w:rsid w:val="00D6184D"/>
    <w:rsid w:val="00D61E71"/>
    <w:rsid w:val="00D62D94"/>
    <w:rsid w:val="00D6334F"/>
    <w:rsid w:val="00D6339B"/>
    <w:rsid w:val="00D6395E"/>
    <w:rsid w:val="00D64331"/>
    <w:rsid w:val="00D6500D"/>
    <w:rsid w:val="00D65931"/>
    <w:rsid w:val="00D65ACE"/>
    <w:rsid w:val="00D66476"/>
    <w:rsid w:val="00D66678"/>
    <w:rsid w:val="00D6681C"/>
    <w:rsid w:val="00D66C1E"/>
    <w:rsid w:val="00D7097F"/>
    <w:rsid w:val="00D720EA"/>
    <w:rsid w:val="00D7474D"/>
    <w:rsid w:val="00D74FBA"/>
    <w:rsid w:val="00D76035"/>
    <w:rsid w:val="00D76228"/>
    <w:rsid w:val="00D7638B"/>
    <w:rsid w:val="00D769B2"/>
    <w:rsid w:val="00D80598"/>
    <w:rsid w:val="00D80959"/>
    <w:rsid w:val="00D827F1"/>
    <w:rsid w:val="00D83F3B"/>
    <w:rsid w:val="00D847F7"/>
    <w:rsid w:val="00D84FEC"/>
    <w:rsid w:val="00D8552D"/>
    <w:rsid w:val="00D87C5D"/>
    <w:rsid w:val="00D90051"/>
    <w:rsid w:val="00D90801"/>
    <w:rsid w:val="00D91378"/>
    <w:rsid w:val="00D913A3"/>
    <w:rsid w:val="00D91D4E"/>
    <w:rsid w:val="00D935B2"/>
    <w:rsid w:val="00D935DD"/>
    <w:rsid w:val="00D939A7"/>
    <w:rsid w:val="00D93B49"/>
    <w:rsid w:val="00D93B74"/>
    <w:rsid w:val="00D9438B"/>
    <w:rsid w:val="00D94C71"/>
    <w:rsid w:val="00D94D57"/>
    <w:rsid w:val="00D94E27"/>
    <w:rsid w:val="00D95437"/>
    <w:rsid w:val="00D95697"/>
    <w:rsid w:val="00D957D2"/>
    <w:rsid w:val="00D95D5D"/>
    <w:rsid w:val="00D96378"/>
    <w:rsid w:val="00D96705"/>
    <w:rsid w:val="00D97168"/>
    <w:rsid w:val="00D974B2"/>
    <w:rsid w:val="00D97509"/>
    <w:rsid w:val="00DA0556"/>
    <w:rsid w:val="00DA0873"/>
    <w:rsid w:val="00DA1869"/>
    <w:rsid w:val="00DA1AB8"/>
    <w:rsid w:val="00DA24AD"/>
    <w:rsid w:val="00DA2ABC"/>
    <w:rsid w:val="00DA2F47"/>
    <w:rsid w:val="00DA391B"/>
    <w:rsid w:val="00DA42B0"/>
    <w:rsid w:val="00DA4B65"/>
    <w:rsid w:val="00DA56DE"/>
    <w:rsid w:val="00DA7016"/>
    <w:rsid w:val="00DA72F9"/>
    <w:rsid w:val="00DA7742"/>
    <w:rsid w:val="00DB0F09"/>
    <w:rsid w:val="00DB1C0F"/>
    <w:rsid w:val="00DB1CF4"/>
    <w:rsid w:val="00DB2137"/>
    <w:rsid w:val="00DB28FC"/>
    <w:rsid w:val="00DB2B81"/>
    <w:rsid w:val="00DB2FAC"/>
    <w:rsid w:val="00DB3512"/>
    <w:rsid w:val="00DB3E01"/>
    <w:rsid w:val="00DB4208"/>
    <w:rsid w:val="00DB4306"/>
    <w:rsid w:val="00DB4B60"/>
    <w:rsid w:val="00DB5639"/>
    <w:rsid w:val="00DB6C94"/>
    <w:rsid w:val="00DB7044"/>
    <w:rsid w:val="00DB7E88"/>
    <w:rsid w:val="00DC02D7"/>
    <w:rsid w:val="00DC0FFE"/>
    <w:rsid w:val="00DC2516"/>
    <w:rsid w:val="00DC27C3"/>
    <w:rsid w:val="00DC2896"/>
    <w:rsid w:val="00DC2E1C"/>
    <w:rsid w:val="00DC3919"/>
    <w:rsid w:val="00DC4271"/>
    <w:rsid w:val="00DC461B"/>
    <w:rsid w:val="00DC52F9"/>
    <w:rsid w:val="00DC628B"/>
    <w:rsid w:val="00DC66D2"/>
    <w:rsid w:val="00DC6B94"/>
    <w:rsid w:val="00DC72B8"/>
    <w:rsid w:val="00DC738E"/>
    <w:rsid w:val="00DD0590"/>
    <w:rsid w:val="00DD0F46"/>
    <w:rsid w:val="00DD1265"/>
    <w:rsid w:val="00DD13BE"/>
    <w:rsid w:val="00DD3EE6"/>
    <w:rsid w:val="00DD59A8"/>
    <w:rsid w:val="00DD61C9"/>
    <w:rsid w:val="00DD6354"/>
    <w:rsid w:val="00DD6BDE"/>
    <w:rsid w:val="00DD7421"/>
    <w:rsid w:val="00DE0257"/>
    <w:rsid w:val="00DE06D9"/>
    <w:rsid w:val="00DE2052"/>
    <w:rsid w:val="00DE2104"/>
    <w:rsid w:val="00DE2564"/>
    <w:rsid w:val="00DE3178"/>
    <w:rsid w:val="00DE346E"/>
    <w:rsid w:val="00DE353F"/>
    <w:rsid w:val="00DE498C"/>
    <w:rsid w:val="00DE5605"/>
    <w:rsid w:val="00DE5668"/>
    <w:rsid w:val="00DE57E8"/>
    <w:rsid w:val="00DE746D"/>
    <w:rsid w:val="00DE75A1"/>
    <w:rsid w:val="00DE7827"/>
    <w:rsid w:val="00DE7F1A"/>
    <w:rsid w:val="00DF013F"/>
    <w:rsid w:val="00DF0288"/>
    <w:rsid w:val="00DF0686"/>
    <w:rsid w:val="00DF1759"/>
    <w:rsid w:val="00DF2825"/>
    <w:rsid w:val="00DF29BE"/>
    <w:rsid w:val="00DF2C3B"/>
    <w:rsid w:val="00DF2DF7"/>
    <w:rsid w:val="00DF2F8E"/>
    <w:rsid w:val="00DF36C9"/>
    <w:rsid w:val="00DF36D8"/>
    <w:rsid w:val="00DF3737"/>
    <w:rsid w:val="00DF3A46"/>
    <w:rsid w:val="00DF421F"/>
    <w:rsid w:val="00DF5835"/>
    <w:rsid w:val="00DF5BD4"/>
    <w:rsid w:val="00DF5F8F"/>
    <w:rsid w:val="00DF6446"/>
    <w:rsid w:val="00DF7C9F"/>
    <w:rsid w:val="00E018BE"/>
    <w:rsid w:val="00E02694"/>
    <w:rsid w:val="00E02D71"/>
    <w:rsid w:val="00E02ED8"/>
    <w:rsid w:val="00E04D8A"/>
    <w:rsid w:val="00E05DE3"/>
    <w:rsid w:val="00E073CC"/>
    <w:rsid w:val="00E078CA"/>
    <w:rsid w:val="00E07DE6"/>
    <w:rsid w:val="00E109B9"/>
    <w:rsid w:val="00E10F0B"/>
    <w:rsid w:val="00E11B14"/>
    <w:rsid w:val="00E11BB6"/>
    <w:rsid w:val="00E11CBF"/>
    <w:rsid w:val="00E11CCC"/>
    <w:rsid w:val="00E123A8"/>
    <w:rsid w:val="00E12509"/>
    <w:rsid w:val="00E12902"/>
    <w:rsid w:val="00E13170"/>
    <w:rsid w:val="00E13532"/>
    <w:rsid w:val="00E13822"/>
    <w:rsid w:val="00E13DF1"/>
    <w:rsid w:val="00E13E98"/>
    <w:rsid w:val="00E142D3"/>
    <w:rsid w:val="00E14546"/>
    <w:rsid w:val="00E15033"/>
    <w:rsid w:val="00E15937"/>
    <w:rsid w:val="00E15A51"/>
    <w:rsid w:val="00E15BC9"/>
    <w:rsid w:val="00E16D07"/>
    <w:rsid w:val="00E1746A"/>
    <w:rsid w:val="00E17B56"/>
    <w:rsid w:val="00E20934"/>
    <w:rsid w:val="00E23C20"/>
    <w:rsid w:val="00E241FA"/>
    <w:rsid w:val="00E25217"/>
    <w:rsid w:val="00E25602"/>
    <w:rsid w:val="00E25719"/>
    <w:rsid w:val="00E25AFA"/>
    <w:rsid w:val="00E26656"/>
    <w:rsid w:val="00E30132"/>
    <w:rsid w:val="00E30B83"/>
    <w:rsid w:val="00E30C63"/>
    <w:rsid w:val="00E31495"/>
    <w:rsid w:val="00E32356"/>
    <w:rsid w:val="00E328CC"/>
    <w:rsid w:val="00E343CF"/>
    <w:rsid w:val="00E34529"/>
    <w:rsid w:val="00E3653F"/>
    <w:rsid w:val="00E401C7"/>
    <w:rsid w:val="00E4049F"/>
    <w:rsid w:val="00E405DD"/>
    <w:rsid w:val="00E407F0"/>
    <w:rsid w:val="00E41BE1"/>
    <w:rsid w:val="00E41EFB"/>
    <w:rsid w:val="00E41F36"/>
    <w:rsid w:val="00E420B8"/>
    <w:rsid w:val="00E42DA8"/>
    <w:rsid w:val="00E43257"/>
    <w:rsid w:val="00E43F41"/>
    <w:rsid w:val="00E44904"/>
    <w:rsid w:val="00E4559F"/>
    <w:rsid w:val="00E465DD"/>
    <w:rsid w:val="00E4686C"/>
    <w:rsid w:val="00E4693A"/>
    <w:rsid w:val="00E46EF3"/>
    <w:rsid w:val="00E472DA"/>
    <w:rsid w:val="00E47B11"/>
    <w:rsid w:val="00E50585"/>
    <w:rsid w:val="00E50C4E"/>
    <w:rsid w:val="00E50F1C"/>
    <w:rsid w:val="00E5145B"/>
    <w:rsid w:val="00E514D5"/>
    <w:rsid w:val="00E52007"/>
    <w:rsid w:val="00E521DB"/>
    <w:rsid w:val="00E54367"/>
    <w:rsid w:val="00E549A7"/>
    <w:rsid w:val="00E54E4F"/>
    <w:rsid w:val="00E54E66"/>
    <w:rsid w:val="00E5529B"/>
    <w:rsid w:val="00E555A9"/>
    <w:rsid w:val="00E55619"/>
    <w:rsid w:val="00E55AF3"/>
    <w:rsid w:val="00E5622B"/>
    <w:rsid w:val="00E56D36"/>
    <w:rsid w:val="00E6098F"/>
    <w:rsid w:val="00E613F0"/>
    <w:rsid w:val="00E61E70"/>
    <w:rsid w:val="00E62378"/>
    <w:rsid w:val="00E623B7"/>
    <w:rsid w:val="00E628D0"/>
    <w:rsid w:val="00E63A0B"/>
    <w:rsid w:val="00E63C46"/>
    <w:rsid w:val="00E64102"/>
    <w:rsid w:val="00E6451E"/>
    <w:rsid w:val="00E6470A"/>
    <w:rsid w:val="00E6490B"/>
    <w:rsid w:val="00E652D8"/>
    <w:rsid w:val="00E65E2F"/>
    <w:rsid w:val="00E66261"/>
    <w:rsid w:val="00E6655A"/>
    <w:rsid w:val="00E6664C"/>
    <w:rsid w:val="00E6691F"/>
    <w:rsid w:val="00E6742B"/>
    <w:rsid w:val="00E67AC9"/>
    <w:rsid w:val="00E7010A"/>
    <w:rsid w:val="00E7084A"/>
    <w:rsid w:val="00E709BC"/>
    <w:rsid w:val="00E7123C"/>
    <w:rsid w:val="00E71C1E"/>
    <w:rsid w:val="00E71E9B"/>
    <w:rsid w:val="00E72714"/>
    <w:rsid w:val="00E728BD"/>
    <w:rsid w:val="00E72BC7"/>
    <w:rsid w:val="00E75589"/>
    <w:rsid w:val="00E7591F"/>
    <w:rsid w:val="00E75927"/>
    <w:rsid w:val="00E75AC0"/>
    <w:rsid w:val="00E774CF"/>
    <w:rsid w:val="00E8024F"/>
    <w:rsid w:val="00E80279"/>
    <w:rsid w:val="00E80745"/>
    <w:rsid w:val="00E817CF"/>
    <w:rsid w:val="00E817DE"/>
    <w:rsid w:val="00E819BB"/>
    <w:rsid w:val="00E81F6B"/>
    <w:rsid w:val="00E828B8"/>
    <w:rsid w:val="00E83163"/>
    <w:rsid w:val="00E834EA"/>
    <w:rsid w:val="00E83BBE"/>
    <w:rsid w:val="00E84079"/>
    <w:rsid w:val="00E84834"/>
    <w:rsid w:val="00E84883"/>
    <w:rsid w:val="00E84B3A"/>
    <w:rsid w:val="00E853D4"/>
    <w:rsid w:val="00E85903"/>
    <w:rsid w:val="00E86E5F"/>
    <w:rsid w:val="00E86E76"/>
    <w:rsid w:val="00E872CE"/>
    <w:rsid w:val="00E875AF"/>
    <w:rsid w:val="00E906CF"/>
    <w:rsid w:val="00E90889"/>
    <w:rsid w:val="00E909FD"/>
    <w:rsid w:val="00E91DE9"/>
    <w:rsid w:val="00E9239D"/>
    <w:rsid w:val="00E93CBA"/>
    <w:rsid w:val="00E93EA0"/>
    <w:rsid w:val="00E94312"/>
    <w:rsid w:val="00E947BD"/>
    <w:rsid w:val="00E950FE"/>
    <w:rsid w:val="00E953AB"/>
    <w:rsid w:val="00E9566A"/>
    <w:rsid w:val="00E958B8"/>
    <w:rsid w:val="00E96FE2"/>
    <w:rsid w:val="00E971DD"/>
    <w:rsid w:val="00E97554"/>
    <w:rsid w:val="00E97E28"/>
    <w:rsid w:val="00EA0888"/>
    <w:rsid w:val="00EA144E"/>
    <w:rsid w:val="00EA1DA5"/>
    <w:rsid w:val="00EA1ED2"/>
    <w:rsid w:val="00EA2565"/>
    <w:rsid w:val="00EA3BBF"/>
    <w:rsid w:val="00EA3DF4"/>
    <w:rsid w:val="00EA411C"/>
    <w:rsid w:val="00EA4F6E"/>
    <w:rsid w:val="00EA4F93"/>
    <w:rsid w:val="00EA4FA4"/>
    <w:rsid w:val="00EA5741"/>
    <w:rsid w:val="00EA775B"/>
    <w:rsid w:val="00EA7FA0"/>
    <w:rsid w:val="00EB037B"/>
    <w:rsid w:val="00EB0855"/>
    <w:rsid w:val="00EB0DA5"/>
    <w:rsid w:val="00EB128B"/>
    <w:rsid w:val="00EB1769"/>
    <w:rsid w:val="00EB2127"/>
    <w:rsid w:val="00EB2B79"/>
    <w:rsid w:val="00EB3418"/>
    <w:rsid w:val="00EB4496"/>
    <w:rsid w:val="00EB56D3"/>
    <w:rsid w:val="00EB57B4"/>
    <w:rsid w:val="00EB59D0"/>
    <w:rsid w:val="00EB71DF"/>
    <w:rsid w:val="00EB72C5"/>
    <w:rsid w:val="00EB7D19"/>
    <w:rsid w:val="00EC05B6"/>
    <w:rsid w:val="00EC148A"/>
    <w:rsid w:val="00EC170F"/>
    <w:rsid w:val="00EC2124"/>
    <w:rsid w:val="00EC239A"/>
    <w:rsid w:val="00EC2621"/>
    <w:rsid w:val="00EC282E"/>
    <w:rsid w:val="00EC2866"/>
    <w:rsid w:val="00EC2ABC"/>
    <w:rsid w:val="00EC2F69"/>
    <w:rsid w:val="00EC3C9B"/>
    <w:rsid w:val="00EC41C4"/>
    <w:rsid w:val="00EC539F"/>
    <w:rsid w:val="00EC64F6"/>
    <w:rsid w:val="00EC6785"/>
    <w:rsid w:val="00EC691C"/>
    <w:rsid w:val="00ED0378"/>
    <w:rsid w:val="00ED0559"/>
    <w:rsid w:val="00ED11D3"/>
    <w:rsid w:val="00ED15F6"/>
    <w:rsid w:val="00ED198D"/>
    <w:rsid w:val="00ED1A9F"/>
    <w:rsid w:val="00ED1C98"/>
    <w:rsid w:val="00ED1FAC"/>
    <w:rsid w:val="00ED2121"/>
    <w:rsid w:val="00ED234C"/>
    <w:rsid w:val="00ED2743"/>
    <w:rsid w:val="00ED2CE7"/>
    <w:rsid w:val="00ED4054"/>
    <w:rsid w:val="00ED525F"/>
    <w:rsid w:val="00ED55BC"/>
    <w:rsid w:val="00ED616F"/>
    <w:rsid w:val="00ED6630"/>
    <w:rsid w:val="00ED684C"/>
    <w:rsid w:val="00ED69AF"/>
    <w:rsid w:val="00ED730F"/>
    <w:rsid w:val="00EE07D8"/>
    <w:rsid w:val="00EE0E3B"/>
    <w:rsid w:val="00EE1DB1"/>
    <w:rsid w:val="00EE203F"/>
    <w:rsid w:val="00EE23F0"/>
    <w:rsid w:val="00EE2587"/>
    <w:rsid w:val="00EE2ACD"/>
    <w:rsid w:val="00EE2FED"/>
    <w:rsid w:val="00EE34D3"/>
    <w:rsid w:val="00EE4118"/>
    <w:rsid w:val="00EE4257"/>
    <w:rsid w:val="00EE49EC"/>
    <w:rsid w:val="00EE4B30"/>
    <w:rsid w:val="00EE5F64"/>
    <w:rsid w:val="00EE7478"/>
    <w:rsid w:val="00EE758E"/>
    <w:rsid w:val="00EF0842"/>
    <w:rsid w:val="00EF0F57"/>
    <w:rsid w:val="00EF1096"/>
    <w:rsid w:val="00EF1C24"/>
    <w:rsid w:val="00EF2CA6"/>
    <w:rsid w:val="00EF390C"/>
    <w:rsid w:val="00EF3F66"/>
    <w:rsid w:val="00EF49ED"/>
    <w:rsid w:val="00EF64D4"/>
    <w:rsid w:val="00EF69DC"/>
    <w:rsid w:val="00EF6F6F"/>
    <w:rsid w:val="00EF70AA"/>
    <w:rsid w:val="00F00057"/>
    <w:rsid w:val="00F004DD"/>
    <w:rsid w:val="00F029D9"/>
    <w:rsid w:val="00F03022"/>
    <w:rsid w:val="00F03C87"/>
    <w:rsid w:val="00F0475C"/>
    <w:rsid w:val="00F05773"/>
    <w:rsid w:val="00F0620F"/>
    <w:rsid w:val="00F063E5"/>
    <w:rsid w:val="00F06745"/>
    <w:rsid w:val="00F07AB7"/>
    <w:rsid w:val="00F100F5"/>
    <w:rsid w:val="00F10225"/>
    <w:rsid w:val="00F11226"/>
    <w:rsid w:val="00F117B1"/>
    <w:rsid w:val="00F13612"/>
    <w:rsid w:val="00F14D59"/>
    <w:rsid w:val="00F154B0"/>
    <w:rsid w:val="00F16705"/>
    <w:rsid w:val="00F17797"/>
    <w:rsid w:val="00F20321"/>
    <w:rsid w:val="00F2132E"/>
    <w:rsid w:val="00F21CA2"/>
    <w:rsid w:val="00F21DC0"/>
    <w:rsid w:val="00F232D5"/>
    <w:rsid w:val="00F233B9"/>
    <w:rsid w:val="00F23A6B"/>
    <w:rsid w:val="00F246E8"/>
    <w:rsid w:val="00F2474D"/>
    <w:rsid w:val="00F25559"/>
    <w:rsid w:val="00F2588A"/>
    <w:rsid w:val="00F2625D"/>
    <w:rsid w:val="00F266BE"/>
    <w:rsid w:val="00F26F8A"/>
    <w:rsid w:val="00F302AA"/>
    <w:rsid w:val="00F30515"/>
    <w:rsid w:val="00F30A59"/>
    <w:rsid w:val="00F31382"/>
    <w:rsid w:val="00F31DC2"/>
    <w:rsid w:val="00F32135"/>
    <w:rsid w:val="00F326BF"/>
    <w:rsid w:val="00F32D8A"/>
    <w:rsid w:val="00F32DDA"/>
    <w:rsid w:val="00F33C8C"/>
    <w:rsid w:val="00F34709"/>
    <w:rsid w:val="00F35552"/>
    <w:rsid w:val="00F3743E"/>
    <w:rsid w:val="00F37607"/>
    <w:rsid w:val="00F37A7B"/>
    <w:rsid w:val="00F41062"/>
    <w:rsid w:val="00F41090"/>
    <w:rsid w:val="00F41917"/>
    <w:rsid w:val="00F41F09"/>
    <w:rsid w:val="00F42106"/>
    <w:rsid w:val="00F43284"/>
    <w:rsid w:val="00F432A8"/>
    <w:rsid w:val="00F43B0E"/>
    <w:rsid w:val="00F442EB"/>
    <w:rsid w:val="00F44FA6"/>
    <w:rsid w:val="00F454D9"/>
    <w:rsid w:val="00F45F4E"/>
    <w:rsid w:val="00F466A9"/>
    <w:rsid w:val="00F46849"/>
    <w:rsid w:val="00F5212C"/>
    <w:rsid w:val="00F52838"/>
    <w:rsid w:val="00F52A5D"/>
    <w:rsid w:val="00F5333F"/>
    <w:rsid w:val="00F53EB7"/>
    <w:rsid w:val="00F55B69"/>
    <w:rsid w:val="00F5625D"/>
    <w:rsid w:val="00F573A8"/>
    <w:rsid w:val="00F57859"/>
    <w:rsid w:val="00F608E1"/>
    <w:rsid w:val="00F613D0"/>
    <w:rsid w:val="00F61BE7"/>
    <w:rsid w:val="00F623CA"/>
    <w:rsid w:val="00F6302E"/>
    <w:rsid w:val="00F637AF"/>
    <w:rsid w:val="00F63AC3"/>
    <w:rsid w:val="00F64729"/>
    <w:rsid w:val="00F64994"/>
    <w:rsid w:val="00F666EE"/>
    <w:rsid w:val="00F67481"/>
    <w:rsid w:val="00F6766A"/>
    <w:rsid w:val="00F67D1D"/>
    <w:rsid w:val="00F67F82"/>
    <w:rsid w:val="00F702A2"/>
    <w:rsid w:val="00F7067E"/>
    <w:rsid w:val="00F723C4"/>
    <w:rsid w:val="00F73D9C"/>
    <w:rsid w:val="00F73DF3"/>
    <w:rsid w:val="00F74148"/>
    <w:rsid w:val="00F7436B"/>
    <w:rsid w:val="00F74A27"/>
    <w:rsid w:val="00F75510"/>
    <w:rsid w:val="00F765E7"/>
    <w:rsid w:val="00F76E6A"/>
    <w:rsid w:val="00F7712A"/>
    <w:rsid w:val="00F7753C"/>
    <w:rsid w:val="00F806E3"/>
    <w:rsid w:val="00F807FF"/>
    <w:rsid w:val="00F8180A"/>
    <w:rsid w:val="00F81ADE"/>
    <w:rsid w:val="00F8239E"/>
    <w:rsid w:val="00F8264B"/>
    <w:rsid w:val="00F82B50"/>
    <w:rsid w:val="00F8383B"/>
    <w:rsid w:val="00F839F2"/>
    <w:rsid w:val="00F83F6F"/>
    <w:rsid w:val="00F840D2"/>
    <w:rsid w:val="00F847C6"/>
    <w:rsid w:val="00F84868"/>
    <w:rsid w:val="00F8530F"/>
    <w:rsid w:val="00F85F3D"/>
    <w:rsid w:val="00F868EF"/>
    <w:rsid w:val="00F86971"/>
    <w:rsid w:val="00F87223"/>
    <w:rsid w:val="00F87F3D"/>
    <w:rsid w:val="00F90FBC"/>
    <w:rsid w:val="00F91B5F"/>
    <w:rsid w:val="00F9210D"/>
    <w:rsid w:val="00F923E7"/>
    <w:rsid w:val="00F92568"/>
    <w:rsid w:val="00F928AD"/>
    <w:rsid w:val="00F92F60"/>
    <w:rsid w:val="00F93D58"/>
    <w:rsid w:val="00F960DF"/>
    <w:rsid w:val="00F963FD"/>
    <w:rsid w:val="00F976B3"/>
    <w:rsid w:val="00F97CDF"/>
    <w:rsid w:val="00F97EAD"/>
    <w:rsid w:val="00FA016D"/>
    <w:rsid w:val="00FA0363"/>
    <w:rsid w:val="00FA0914"/>
    <w:rsid w:val="00FA1FD0"/>
    <w:rsid w:val="00FA2447"/>
    <w:rsid w:val="00FA2DDB"/>
    <w:rsid w:val="00FA3061"/>
    <w:rsid w:val="00FA339F"/>
    <w:rsid w:val="00FA4D10"/>
    <w:rsid w:val="00FA51C3"/>
    <w:rsid w:val="00FA594C"/>
    <w:rsid w:val="00FA6CC8"/>
    <w:rsid w:val="00FA753C"/>
    <w:rsid w:val="00FB0241"/>
    <w:rsid w:val="00FB05B7"/>
    <w:rsid w:val="00FB096A"/>
    <w:rsid w:val="00FB14D7"/>
    <w:rsid w:val="00FB17E0"/>
    <w:rsid w:val="00FB1BE6"/>
    <w:rsid w:val="00FB203C"/>
    <w:rsid w:val="00FB2212"/>
    <w:rsid w:val="00FB22CD"/>
    <w:rsid w:val="00FB2363"/>
    <w:rsid w:val="00FB2E92"/>
    <w:rsid w:val="00FB30FF"/>
    <w:rsid w:val="00FB56FC"/>
    <w:rsid w:val="00FB64E2"/>
    <w:rsid w:val="00FB67F4"/>
    <w:rsid w:val="00FB7F25"/>
    <w:rsid w:val="00FC00DE"/>
    <w:rsid w:val="00FC01C9"/>
    <w:rsid w:val="00FC02E6"/>
    <w:rsid w:val="00FC06EA"/>
    <w:rsid w:val="00FC1706"/>
    <w:rsid w:val="00FC17A1"/>
    <w:rsid w:val="00FC299B"/>
    <w:rsid w:val="00FC3904"/>
    <w:rsid w:val="00FC3921"/>
    <w:rsid w:val="00FC532D"/>
    <w:rsid w:val="00FC5D69"/>
    <w:rsid w:val="00FC6A51"/>
    <w:rsid w:val="00FC70C4"/>
    <w:rsid w:val="00FC791F"/>
    <w:rsid w:val="00FC7CBA"/>
    <w:rsid w:val="00FC7D87"/>
    <w:rsid w:val="00FD103B"/>
    <w:rsid w:val="00FD36A1"/>
    <w:rsid w:val="00FD3ABA"/>
    <w:rsid w:val="00FD3AF7"/>
    <w:rsid w:val="00FD443A"/>
    <w:rsid w:val="00FD446E"/>
    <w:rsid w:val="00FD55C2"/>
    <w:rsid w:val="00FD56B0"/>
    <w:rsid w:val="00FD6189"/>
    <w:rsid w:val="00FD632A"/>
    <w:rsid w:val="00FD6ADB"/>
    <w:rsid w:val="00FD776C"/>
    <w:rsid w:val="00FD7E7B"/>
    <w:rsid w:val="00FD7FC7"/>
    <w:rsid w:val="00FE1305"/>
    <w:rsid w:val="00FE15FA"/>
    <w:rsid w:val="00FE178A"/>
    <w:rsid w:val="00FE1C32"/>
    <w:rsid w:val="00FE3B57"/>
    <w:rsid w:val="00FE44C3"/>
    <w:rsid w:val="00FE44C5"/>
    <w:rsid w:val="00FE546E"/>
    <w:rsid w:val="00FE57CE"/>
    <w:rsid w:val="00FE5FD1"/>
    <w:rsid w:val="00FE6040"/>
    <w:rsid w:val="00FE7D7C"/>
    <w:rsid w:val="00FF0387"/>
    <w:rsid w:val="00FF0C32"/>
    <w:rsid w:val="00FF19A5"/>
    <w:rsid w:val="00FF2DFF"/>
    <w:rsid w:val="00FF3DF2"/>
    <w:rsid w:val="00FF6496"/>
    <w:rsid w:val="00FF6617"/>
    <w:rsid w:val="00FF69FD"/>
    <w:rsid w:val="00FF70DD"/>
    <w:rsid w:val="00FF72FC"/>
    <w:rsid w:val="00FF7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yle="mso-position-horizontal:center;mso-width-relative:margin;mso-height-relative:margin" fillcolor="white">
      <v:fill color="white"/>
    </o:shapedefaults>
    <o:shapelayout v:ext="edit">
      <o:idmap v:ext="edit" data="1"/>
    </o:shapelayout>
  </w:shapeDefaults>
  <w:decimalSymbol w:val=","/>
  <w:listSeparator w:val=";"/>
  <w14:docId w14:val="66C6A172"/>
  <w15:chartTrackingRefBased/>
  <w15:docId w15:val="{CA5E361B-E653-4E98-94F0-CFC92DA02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qFormat="1"/>
    <w:lsdException w:name="heading 8" w:qFormat="1"/>
    <w:lsdException w:name="heading 9" w:qFormat="1"/>
    <w:lsdException w:name="toc 1" w:uiPriority="39"/>
    <w:lsdException w:name="footnote text" w:uiPriority="99"/>
    <w:lsdException w:name="annotation text" w:uiPriority="99"/>
    <w:lsdException w:name="footer" w:uiPriority="99"/>
    <w:lsdException w:name="caption" w:qFormat="1"/>
    <w:lsdException w:name="footnote reference" w:uiPriority="99"/>
    <w:lsdException w:name="Title" w:uiPriority="10" w:qFormat="1"/>
    <w:lsdException w:name="Subtitle" w:uiPriority="11" w:qFormat="1"/>
    <w:lsdException w:name="Body Text 2" w:uiPriority="99"/>
    <w:lsdException w:name="Strong" w:qFormat="1"/>
    <w:lsdException w:name="Emphasis" w:qFormat="1"/>
    <w:lsdException w:name="Plain Text" w:uiPriority="99"/>
    <w:lsdException w:name="HTML Preformatted" w:uiPriority="99"/>
    <w:lsdException w:name="Normal Table" w:semiHidden="1" w:unhideWhenUsed="1"/>
    <w:lsdException w:name="annotation subject" w:uiPriority="99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51CED"/>
    <w:pPr>
      <w:autoSpaceDE w:val="0"/>
      <w:autoSpaceDN w:val="0"/>
    </w:pPr>
  </w:style>
  <w:style w:type="paragraph" w:styleId="Balk1">
    <w:name w:val="heading 1"/>
    <w:basedOn w:val="Normal"/>
    <w:next w:val="Normal"/>
    <w:link w:val="Balk1Char"/>
    <w:qFormat/>
    <w:pPr>
      <w:keepNext/>
      <w:tabs>
        <w:tab w:val="left" w:pos="567"/>
      </w:tabs>
      <w:spacing w:line="320" w:lineRule="exact"/>
      <w:jc w:val="center"/>
      <w:outlineLvl w:val="0"/>
    </w:pPr>
    <w:rPr>
      <w:rFonts w:ascii="Times" w:hAnsi="Times"/>
      <w:b/>
      <w:bCs/>
      <w:sz w:val="24"/>
      <w:szCs w:val="24"/>
    </w:rPr>
  </w:style>
  <w:style w:type="paragraph" w:styleId="Balk2">
    <w:name w:val="heading 2"/>
    <w:basedOn w:val="Normal"/>
    <w:next w:val="Normal"/>
    <w:link w:val="Balk2Char"/>
    <w:uiPriority w:val="9"/>
    <w:qFormat/>
    <w:pPr>
      <w:keepNext/>
      <w:widowControl w:val="0"/>
      <w:spacing w:line="220" w:lineRule="exact"/>
      <w:ind w:firstLine="340"/>
      <w:jc w:val="center"/>
      <w:outlineLvl w:val="1"/>
    </w:pPr>
    <w:rPr>
      <w:b/>
      <w:bCs/>
      <w:sz w:val="24"/>
      <w:szCs w:val="24"/>
    </w:rPr>
  </w:style>
  <w:style w:type="paragraph" w:styleId="Balk3">
    <w:name w:val="heading 3"/>
    <w:basedOn w:val="Normal"/>
    <w:next w:val="Normal"/>
    <w:link w:val="Balk3Char"/>
    <w:uiPriority w:val="9"/>
    <w:qFormat/>
    <w:pPr>
      <w:keepNext/>
      <w:widowControl w:val="0"/>
      <w:jc w:val="center"/>
      <w:outlineLvl w:val="2"/>
    </w:pPr>
    <w:rPr>
      <w:b/>
      <w:bCs/>
      <w:color w:val="000000"/>
      <w:sz w:val="16"/>
      <w:szCs w:val="16"/>
    </w:rPr>
  </w:style>
  <w:style w:type="paragraph" w:styleId="Balk4">
    <w:name w:val="heading 4"/>
    <w:basedOn w:val="Normal"/>
    <w:next w:val="Normal"/>
    <w:link w:val="Balk4Char"/>
    <w:uiPriority w:val="9"/>
    <w:qFormat/>
    <w:pPr>
      <w:keepNext/>
      <w:widowControl w:val="0"/>
      <w:outlineLvl w:val="3"/>
    </w:pPr>
    <w:rPr>
      <w:b/>
      <w:bCs/>
      <w:color w:val="000000"/>
      <w:sz w:val="16"/>
      <w:szCs w:val="16"/>
    </w:rPr>
  </w:style>
  <w:style w:type="paragraph" w:styleId="Balk5">
    <w:name w:val="heading 5"/>
    <w:basedOn w:val="Normal"/>
    <w:next w:val="Normal"/>
    <w:link w:val="Balk5Char"/>
    <w:uiPriority w:val="9"/>
    <w:qFormat/>
    <w:pPr>
      <w:keepNext/>
      <w:widowControl w:val="0"/>
      <w:spacing w:line="200" w:lineRule="exact"/>
      <w:ind w:firstLine="539"/>
      <w:jc w:val="both"/>
      <w:outlineLvl w:val="4"/>
    </w:pPr>
    <w:rPr>
      <w:i/>
      <w:iCs/>
      <w:sz w:val="18"/>
      <w:szCs w:val="18"/>
    </w:rPr>
  </w:style>
  <w:style w:type="paragraph" w:styleId="Balk6">
    <w:name w:val="heading 6"/>
    <w:basedOn w:val="Normal"/>
    <w:next w:val="Normal"/>
    <w:link w:val="Balk6Char"/>
    <w:uiPriority w:val="9"/>
    <w:qFormat/>
    <w:pPr>
      <w:keepNext/>
      <w:widowControl w:val="0"/>
      <w:spacing w:line="240" w:lineRule="exact"/>
      <w:ind w:firstLine="540"/>
      <w:jc w:val="both"/>
      <w:outlineLvl w:val="5"/>
    </w:pPr>
    <w:rPr>
      <w:i/>
      <w:iCs/>
      <w:sz w:val="18"/>
      <w:szCs w:val="18"/>
    </w:rPr>
  </w:style>
  <w:style w:type="paragraph" w:styleId="Balk7">
    <w:name w:val="heading 7"/>
    <w:basedOn w:val="Normal"/>
    <w:next w:val="Normal"/>
    <w:link w:val="Balk7Char"/>
    <w:qFormat/>
    <w:pPr>
      <w:keepNext/>
      <w:widowControl w:val="0"/>
      <w:spacing w:line="220" w:lineRule="exact"/>
      <w:ind w:firstLine="567"/>
      <w:jc w:val="both"/>
      <w:outlineLvl w:val="6"/>
    </w:pPr>
    <w:rPr>
      <w:i/>
      <w:iCs/>
      <w:sz w:val="18"/>
      <w:szCs w:val="18"/>
    </w:rPr>
  </w:style>
  <w:style w:type="paragraph" w:styleId="Balk8">
    <w:name w:val="heading 8"/>
    <w:basedOn w:val="Normal"/>
    <w:next w:val="Normal"/>
    <w:link w:val="Balk8Char"/>
    <w:qFormat/>
    <w:pPr>
      <w:keepNext/>
      <w:widowControl w:val="0"/>
      <w:tabs>
        <w:tab w:val="left" w:pos="540"/>
        <w:tab w:val="left" w:pos="720"/>
      </w:tabs>
      <w:spacing w:line="240" w:lineRule="exact"/>
      <w:jc w:val="center"/>
      <w:outlineLvl w:val="7"/>
    </w:pPr>
    <w:rPr>
      <w:i/>
      <w:iCs/>
      <w:sz w:val="18"/>
      <w:szCs w:val="18"/>
    </w:rPr>
  </w:style>
  <w:style w:type="paragraph" w:styleId="Balk9">
    <w:name w:val="heading 9"/>
    <w:basedOn w:val="Normal"/>
    <w:next w:val="Normal"/>
    <w:link w:val="Balk9Char"/>
    <w:qFormat/>
    <w:pPr>
      <w:keepNext/>
      <w:widowControl w:val="0"/>
      <w:tabs>
        <w:tab w:val="left" w:pos="567"/>
        <w:tab w:val="left" w:pos="2835"/>
      </w:tabs>
      <w:spacing w:before="20" w:after="20" w:line="200" w:lineRule="atLeast"/>
      <w:ind w:firstLine="567"/>
      <w:jc w:val="both"/>
      <w:outlineLvl w:val="8"/>
    </w:pPr>
    <w:rPr>
      <w:b/>
      <w:snapToGrid w:val="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link w:val="Balk1"/>
    <w:rsid w:val="00DD6BDE"/>
    <w:rPr>
      <w:rFonts w:ascii="Times" w:hAnsi="Times"/>
      <w:b/>
      <w:bCs/>
      <w:sz w:val="24"/>
      <w:szCs w:val="24"/>
      <w:lang w:val="tr-TR" w:eastAsia="tr-TR" w:bidi="ar-SA"/>
    </w:rPr>
  </w:style>
  <w:style w:type="character" w:customStyle="1" w:styleId="Balk2Char">
    <w:name w:val="Başlık 2 Char"/>
    <w:link w:val="Balk2"/>
    <w:uiPriority w:val="9"/>
    <w:rsid w:val="00DD6BDE"/>
    <w:rPr>
      <w:b/>
      <w:bCs/>
      <w:sz w:val="24"/>
      <w:szCs w:val="24"/>
      <w:lang w:val="tr-TR" w:eastAsia="tr-TR" w:bidi="ar-SA"/>
    </w:rPr>
  </w:style>
  <w:style w:type="character" w:customStyle="1" w:styleId="Balk3Char">
    <w:name w:val="Başlık 3 Char"/>
    <w:link w:val="Balk3"/>
    <w:rsid w:val="00DD6BDE"/>
    <w:rPr>
      <w:b/>
      <w:bCs/>
      <w:color w:val="000000"/>
      <w:sz w:val="16"/>
      <w:szCs w:val="16"/>
      <w:lang w:val="tr-TR" w:eastAsia="tr-TR" w:bidi="ar-SA"/>
    </w:rPr>
  </w:style>
  <w:style w:type="character" w:customStyle="1" w:styleId="Balk4Char">
    <w:name w:val="Başlık 4 Char"/>
    <w:link w:val="Balk4"/>
    <w:uiPriority w:val="9"/>
    <w:rsid w:val="00DD6BDE"/>
    <w:rPr>
      <w:b/>
      <w:bCs/>
      <w:color w:val="000000"/>
      <w:sz w:val="16"/>
      <w:szCs w:val="16"/>
      <w:lang w:val="tr-TR" w:eastAsia="tr-TR" w:bidi="ar-SA"/>
    </w:rPr>
  </w:style>
  <w:style w:type="character" w:customStyle="1" w:styleId="Balk5Char">
    <w:name w:val="Başlık 5 Char"/>
    <w:link w:val="Balk5"/>
    <w:uiPriority w:val="9"/>
    <w:rsid w:val="00DD6BDE"/>
    <w:rPr>
      <w:i/>
      <w:iCs/>
      <w:sz w:val="18"/>
      <w:szCs w:val="18"/>
      <w:lang w:val="tr-TR" w:eastAsia="tr-TR" w:bidi="ar-SA"/>
    </w:rPr>
  </w:style>
  <w:style w:type="character" w:customStyle="1" w:styleId="Balk6Char">
    <w:name w:val="Başlık 6 Char"/>
    <w:link w:val="Balk6"/>
    <w:uiPriority w:val="9"/>
    <w:rsid w:val="00DD6BDE"/>
    <w:rPr>
      <w:i/>
      <w:iCs/>
      <w:sz w:val="18"/>
      <w:szCs w:val="18"/>
      <w:lang w:val="tr-TR" w:eastAsia="tr-TR" w:bidi="ar-SA"/>
    </w:rPr>
  </w:style>
  <w:style w:type="character" w:customStyle="1" w:styleId="Balk7Char">
    <w:name w:val="Başlık 7 Char"/>
    <w:link w:val="Balk7"/>
    <w:rsid w:val="00DD6BDE"/>
    <w:rPr>
      <w:i/>
      <w:iCs/>
      <w:sz w:val="18"/>
      <w:szCs w:val="18"/>
      <w:lang w:val="tr-TR" w:eastAsia="tr-TR" w:bidi="ar-SA"/>
    </w:rPr>
  </w:style>
  <w:style w:type="character" w:customStyle="1" w:styleId="Balk8Char">
    <w:name w:val="Başlık 8 Char"/>
    <w:link w:val="Balk8"/>
    <w:rsid w:val="000E5507"/>
    <w:rPr>
      <w:i/>
      <w:iCs/>
      <w:sz w:val="18"/>
      <w:szCs w:val="18"/>
      <w:lang w:val="tr-TR" w:eastAsia="tr-TR" w:bidi="ar-SA"/>
    </w:rPr>
  </w:style>
  <w:style w:type="character" w:customStyle="1" w:styleId="Balk9Char">
    <w:name w:val="Başlık 9 Char"/>
    <w:link w:val="Balk9"/>
    <w:rsid w:val="00DD6BDE"/>
    <w:rPr>
      <w:b/>
      <w:snapToGrid w:val="0"/>
      <w:lang w:val="tr-TR" w:eastAsia="tr-TR" w:bidi="ar-SA"/>
    </w:rPr>
  </w:style>
  <w:style w:type="paragraph" w:customStyle="1" w:styleId="2">
    <w:name w:val="2"/>
    <w:basedOn w:val="Normal"/>
    <w:rsid w:val="00B3291E"/>
    <w:pPr>
      <w:autoSpaceDE/>
      <w:autoSpaceDN/>
      <w:spacing w:after="160" w:line="240" w:lineRule="exact"/>
    </w:pPr>
    <w:rPr>
      <w:rFonts w:ascii="Verdana" w:hAnsi="Verdana"/>
      <w:lang w:val="en-US" w:eastAsia="en-US"/>
    </w:rPr>
  </w:style>
  <w:style w:type="paragraph" w:styleId="GvdeMetni3">
    <w:name w:val="Body Text 3"/>
    <w:basedOn w:val="Normal"/>
    <w:link w:val="GvdeMetni3Char"/>
    <w:pPr>
      <w:spacing w:line="216" w:lineRule="auto"/>
      <w:jc w:val="both"/>
    </w:pPr>
    <w:rPr>
      <w:rFonts w:ascii="Times" w:hAnsi="Times"/>
      <w:i/>
      <w:iCs/>
      <w:sz w:val="16"/>
      <w:szCs w:val="16"/>
    </w:rPr>
  </w:style>
  <w:style w:type="character" w:customStyle="1" w:styleId="GvdeMetni3Char">
    <w:name w:val="Gövde Metni 3 Char"/>
    <w:link w:val="GvdeMetni3"/>
    <w:rsid w:val="000E5507"/>
    <w:rPr>
      <w:rFonts w:ascii="Times" w:hAnsi="Times"/>
      <w:i/>
      <w:iCs/>
      <w:sz w:val="16"/>
      <w:szCs w:val="16"/>
      <w:lang w:val="tr-TR" w:eastAsia="tr-TR" w:bidi="ar-SA"/>
    </w:rPr>
  </w:style>
  <w:style w:type="paragraph" w:customStyle="1" w:styleId="Nor">
    <w:name w:val="Nor."/>
    <w:basedOn w:val="Normal"/>
    <w:next w:val="Normal"/>
    <w:pPr>
      <w:tabs>
        <w:tab w:val="left" w:pos="567"/>
      </w:tabs>
      <w:jc w:val="both"/>
    </w:pPr>
    <w:rPr>
      <w:rFonts w:ascii="New York" w:hAnsi="New York"/>
      <w:sz w:val="18"/>
      <w:szCs w:val="18"/>
      <w:lang w:val="en-US"/>
    </w:rPr>
  </w:style>
  <w:style w:type="paragraph" w:styleId="GvdeMetniGirintisi">
    <w:name w:val="Body Text Indent"/>
    <w:basedOn w:val="Normal"/>
    <w:link w:val="GvdeMetniGirintisiChar"/>
    <w:pPr>
      <w:widowControl w:val="0"/>
      <w:tabs>
        <w:tab w:val="left" w:pos="709"/>
      </w:tabs>
      <w:spacing w:line="220" w:lineRule="exact"/>
      <w:ind w:left="284" w:hanging="284"/>
      <w:jc w:val="both"/>
    </w:pPr>
    <w:rPr>
      <w:i/>
      <w:iCs/>
      <w:sz w:val="16"/>
      <w:szCs w:val="16"/>
    </w:rPr>
  </w:style>
  <w:style w:type="character" w:customStyle="1" w:styleId="GvdeMetniGirintisiChar">
    <w:name w:val="Gövde Metni Girintisi Char"/>
    <w:link w:val="GvdeMetniGirintisi"/>
    <w:rsid w:val="00DD6BDE"/>
    <w:rPr>
      <w:i/>
      <w:iCs/>
      <w:sz w:val="16"/>
      <w:szCs w:val="16"/>
      <w:lang w:val="tr-TR" w:eastAsia="tr-TR" w:bidi="ar-SA"/>
    </w:rPr>
  </w:style>
  <w:style w:type="paragraph" w:styleId="GvdeMetniGirintisi2">
    <w:name w:val="Body Text Indent 2"/>
    <w:basedOn w:val="Normal"/>
    <w:link w:val="GvdeMetniGirintisi2Char"/>
    <w:pPr>
      <w:ind w:left="426" w:hanging="426"/>
    </w:pPr>
    <w:rPr>
      <w:rFonts w:ascii="Times" w:hAnsi="Times"/>
      <w:i/>
      <w:iCs/>
    </w:rPr>
  </w:style>
  <w:style w:type="character" w:customStyle="1" w:styleId="GvdeMetniGirintisi2Char">
    <w:name w:val="Gövde Metni Girintisi 2 Char"/>
    <w:link w:val="GvdeMetniGirintisi2"/>
    <w:locked/>
    <w:rsid w:val="006C6155"/>
    <w:rPr>
      <w:rFonts w:ascii="Times" w:hAnsi="Times"/>
      <w:i/>
      <w:iCs/>
      <w:lang w:val="tr-TR" w:eastAsia="tr-TR" w:bidi="ar-SA"/>
    </w:rPr>
  </w:style>
  <w:style w:type="paragraph" w:styleId="GvdeMetniGirintisi3">
    <w:name w:val="Body Text Indent 3"/>
    <w:basedOn w:val="Normal"/>
    <w:link w:val="GvdeMetniGirintisi3Char"/>
    <w:pPr>
      <w:ind w:left="360" w:hanging="360"/>
      <w:jc w:val="both"/>
    </w:pPr>
    <w:rPr>
      <w:i/>
      <w:iCs/>
      <w:sz w:val="16"/>
      <w:szCs w:val="16"/>
    </w:rPr>
  </w:style>
  <w:style w:type="character" w:customStyle="1" w:styleId="GvdeMetniGirintisi3Char">
    <w:name w:val="Gövde Metni Girintisi 3 Char"/>
    <w:link w:val="GvdeMetniGirintisi3"/>
    <w:locked/>
    <w:rsid w:val="006C6155"/>
    <w:rPr>
      <w:i/>
      <w:iCs/>
      <w:sz w:val="16"/>
      <w:szCs w:val="16"/>
      <w:lang w:val="tr-TR" w:eastAsia="tr-TR" w:bidi="ar-SA"/>
    </w:rPr>
  </w:style>
  <w:style w:type="paragraph" w:styleId="HTMLncedenBiimlendirilmi">
    <w:name w:val="HTML Preformatted"/>
    <w:basedOn w:val="Normal"/>
    <w:link w:val="HTMLncedenBiimlendirilmiChar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Arial Unicode MS" w:eastAsia="Arial Unicode MS" w:hAnsi="Arial Unicode MS"/>
    </w:rPr>
  </w:style>
  <w:style w:type="character" w:customStyle="1" w:styleId="HTMLncedenBiimlendirilmiChar">
    <w:name w:val="HTML Önceden Biçimlendirilmiş Char"/>
    <w:link w:val="HTMLncedenBiimlendirilmi"/>
    <w:uiPriority w:val="99"/>
    <w:rsid w:val="00DD6BDE"/>
    <w:rPr>
      <w:rFonts w:ascii="Arial Unicode MS" w:eastAsia="Arial Unicode MS" w:hAnsi="Arial Unicode MS"/>
      <w:lang w:val="tr-TR" w:eastAsia="tr-TR" w:bidi="ar-SA"/>
    </w:rPr>
  </w:style>
  <w:style w:type="paragraph" w:styleId="bekMetni">
    <w:name w:val="Block Text"/>
    <w:basedOn w:val="Normal"/>
    <w:pPr>
      <w:widowControl w:val="0"/>
      <w:tabs>
        <w:tab w:val="left" w:pos="360"/>
        <w:tab w:val="left" w:pos="2520"/>
      </w:tabs>
      <w:spacing w:after="60"/>
      <w:ind w:left="851" w:right="850"/>
      <w:jc w:val="center"/>
    </w:pPr>
    <w:rPr>
      <w:b/>
      <w:bCs/>
    </w:rPr>
  </w:style>
  <w:style w:type="paragraph" w:styleId="GvdeMetni">
    <w:name w:val="Body Text"/>
    <w:basedOn w:val="Normal"/>
    <w:link w:val="GvdeMetniChar"/>
    <w:pPr>
      <w:widowControl w:val="0"/>
      <w:tabs>
        <w:tab w:val="left" w:pos="567"/>
      </w:tabs>
      <w:snapToGrid w:val="0"/>
      <w:spacing w:line="200" w:lineRule="atLeast"/>
      <w:jc w:val="both"/>
    </w:pPr>
    <w:rPr>
      <w:b/>
      <w:bCs/>
      <w:sz w:val="18"/>
      <w:szCs w:val="18"/>
    </w:rPr>
  </w:style>
  <w:style w:type="character" w:customStyle="1" w:styleId="GvdeMetniChar">
    <w:name w:val="Gövde Metni Char"/>
    <w:link w:val="GvdeMetni"/>
    <w:rsid w:val="00DD6BDE"/>
    <w:rPr>
      <w:b/>
      <w:bCs/>
      <w:sz w:val="18"/>
      <w:szCs w:val="18"/>
      <w:lang w:val="tr-TR" w:eastAsia="tr-TR" w:bidi="ar-SA"/>
    </w:rPr>
  </w:style>
  <w:style w:type="paragraph" w:styleId="GvdeMetni2">
    <w:name w:val="Body Text 2"/>
    <w:basedOn w:val="Normal"/>
    <w:link w:val="GvdeMetni2Char"/>
    <w:uiPriority w:val="99"/>
    <w:pPr>
      <w:widowControl w:val="0"/>
      <w:tabs>
        <w:tab w:val="left" w:pos="360"/>
        <w:tab w:val="left" w:pos="540"/>
        <w:tab w:val="left" w:pos="2520"/>
      </w:tabs>
      <w:spacing w:after="60"/>
    </w:pPr>
    <w:rPr>
      <w:snapToGrid w:val="0"/>
      <w:sz w:val="18"/>
      <w:szCs w:val="18"/>
    </w:rPr>
  </w:style>
  <w:style w:type="character" w:customStyle="1" w:styleId="GvdeMetni2Char">
    <w:name w:val="Gövde Metni 2 Char"/>
    <w:link w:val="GvdeMetni2"/>
    <w:uiPriority w:val="99"/>
    <w:rsid w:val="000E5507"/>
    <w:rPr>
      <w:snapToGrid w:val="0"/>
      <w:sz w:val="18"/>
      <w:szCs w:val="18"/>
      <w:lang w:val="tr-TR" w:eastAsia="tr-TR" w:bidi="ar-SA"/>
    </w:rPr>
  </w:style>
  <w:style w:type="paragraph" w:customStyle="1" w:styleId="stbilgi">
    <w:name w:val="Üstbilgi"/>
    <w:basedOn w:val="Normal"/>
    <w:link w:val="stbilgiChar"/>
    <w:pPr>
      <w:tabs>
        <w:tab w:val="center" w:pos="4536"/>
        <w:tab w:val="right" w:pos="9072"/>
      </w:tabs>
    </w:pPr>
  </w:style>
  <w:style w:type="character" w:customStyle="1" w:styleId="stbilgiChar">
    <w:name w:val="Üstbilgi Char"/>
    <w:link w:val="stbilgi"/>
    <w:uiPriority w:val="99"/>
    <w:rsid w:val="000E5507"/>
    <w:rPr>
      <w:lang w:val="tr-TR" w:eastAsia="tr-TR" w:bidi="ar-SA"/>
    </w:rPr>
  </w:style>
  <w:style w:type="paragraph" w:customStyle="1" w:styleId="Altbilgi">
    <w:name w:val="Altbilgi"/>
    <w:basedOn w:val="Normal"/>
    <w:link w:val="AltbilgiChar"/>
    <w:uiPriority w:val="99"/>
    <w:pPr>
      <w:tabs>
        <w:tab w:val="center" w:pos="4536"/>
        <w:tab w:val="right" w:pos="9072"/>
      </w:tabs>
    </w:pPr>
  </w:style>
  <w:style w:type="character" w:customStyle="1" w:styleId="AltbilgiChar">
    <w:name w:val="Altbilgi Char"/>
    <w:link w:val="Altbilgi"/>
    <w:uiPriority w:val="99"/>
    <w:rsid w:val="00DD6BDE"/>
    <w:rPr>
      <w:lang w:val="tr-TR" w:eastAsia="tr-TR" w:bidi="ar-SA"/>
    </w:rPr>
  </w:style>
  <w:style w:type="paragraph" w:styleId="Dizin1">
    <w:name w:val="index 1"/>
    <w:basedOn w:val="Normal"/>
    <w:next w:val="Normal"/>
    <w:autoRedefine/>
    <w:semiHidden/>
    <w:pPr>
      <w:ind w:left="200" w:hanging="200"/>
    </w:pPr>
  </w:style>
  <w:style w:type="paragraph" w:styleId="Dizin2">
    <w:name w:val="index 2"/>
    <w:basedOn w:val="Normal"/>
    <w:next w:val="Normal"/>
    <w:autoRedefine/>
    <w:semiHidden/>
    <w:pPr>
      <w:ind w:left="400" w:hanging="200"/>
    </w:pPr>
  </w:style>
  <w:style w:type="paragraph" w:styleId="Dizin3">
    <w:name w:val="index 3"/>
    <w:basedOn w:val="Normal"/>
    <w:next w:val="Normal"/>
    <w:autoRedefine/>
    <w:semiHidden/>
    <w:pPr>
      <w:ind w:left="600" w:hanging="200"/>
    </w:pPr>
  </w:style>
  <w:style w:type="paragraph" w:styleId="Dizin4">
    <w:name w:val="index 4"/>
    <w:basedOn w:val="Normal"/>
    <w:next w:val="Normal"/>
    <w:autoRedefine/>
    <w:semiHidden/>
    <w:pPr>
      <w:ind w:left="800" w:hanging="200"/>
    </w:pPr>
  </w:style>
  <w:style w:type="paragraph" w:styleId="Dizin5">
    <w:name w:val="index 5"/>
    <w:basedOn w:val="Normal"/>
    <w:next w:val="Normal"/>
    <w:autoRedefine/>
    <w:semiHidden/>
    <w:pPr>
      <w:ind w:left="1000" w:hanging="200"/>
    </w:pPr>
  </w:style>
  <w:style w:type="paragraph" w:styleId="Dizin6">
    <w:name w:val="index 6"/>
    <w:basedOn w:val="Normal"/>
    <w:next w:val="Normal"/>
    <w:autoRedefine/>
    <w:semiHidden/>
    <w:pPr>
      <w:ind w:left="1200" w:hanging="200"/>
    </w:pPr>
  </w:style>
  <w:style w:type="paragraph" w:styleId="Dizin7">
    <w:name w:val="index 7"/>
    <w:basedOn w:val="Normal"/>
    <w:next w:val="Normal"/>
    <w:autoRedefine/>
    <w:semiHidden/>
    <w:pPr>
      <w:ind w:left="1400" w:hanging="200"/>
    </w:pPr>
  </w:style>
  <w:style w:type="paragraph" w:styleId="Dizin8">
    <w:name w:val="index 8"/>
    <w:basedOn w:val="Normal"/>
    <w:next w:val="Normal"/>
    <w:autoRedefine/>
    <w:semiHidden/>
    <w:pPr>
      <w:ind w:left="1600" w:hanging="200"/>
    </w:pPr>
  </w:style>
  <w:style w:type="paragraph" w:styleId="Dizin9">
    <w:name w:val="index 9"/>
    <w:basedOn w:val="Normal"/>
    <w:next w:val="Normal"/>
    <w:autoRedefine/>
    <w:semiHidden/>
    <w:pPr>
      <w:ind w:left="1800" w:hanging="200"/>
    </w:pPr>
  </w:style>
  <w:style w:type="paragraph" w:styleId="DizinBal">
    <w:name w:val="index heading"/>
    <w:basedOn w:val="Normal"/>
    <w:next w:val="Dizin1"/>
    <w:semiHidden/>
  </w:style>
  <w:style w:type="paragraph" w:styleId="NormalWeb">
    <w:name w:val="Normal (Web)"/>
    <w:basedOn w:val="Normal"/>
    <w:pPr>
      <w:autoSpaceDE/>
      <w:autoSpaceDN/>
      <w:spacing w:before="100" w:beforeAutospacing="1" w:after="100" w:afterAutospacing="1"/>
    </w:pPr>
    <w:rPr>
      <w:sz w:val="24"/>
      <w:szCs w:val="24"/>
    </w:rPr>
  </w:style>
  <w:style w:type="paragraph" w:customStyle="1" w:styleId="ksmblm">
    <w:name w:val="kısımbölüm"/>
    <w:basedOn w:val="Normal"/>
    <w:next w:val="Normal"/>
    <w:pPr>
      <w:tabs>
        <w:tab w:val="center" w:pos="3543"/>
      </w:tabs>
      <w:autoSpaceDE/>
      <w:autoSpaceDN/>
      <w:spacing w:before="57"/>
      <w:jc w:val="both"/>
    </w:pPr>
    <w:rPr>
      <w:rFonts w:ascii="New York" w:hAnsi="New York"/>
      <w:sz w:val="18"/>
      <w:lang w:val="en-US"/>
    </w:rPr>
  </w:style>
  <w:style w:type="paragraph" w:customStyle="1" w:styleId="KanTab">
    <w:name w:val="Kan Tab"/>
    <w:basedOn w:val="Normal"/>
    <w:pPr>
      <w:tabs>
        <w:tab w:val="left" w:pos="567"/>
        <w:tab w:val="left" w:pos="2835"/>
      </w:tabs>
      <w:autoSpaceDE/>
      <w:autoSpaceDN/>
      <w:jc w:val="both"/>
    </w:pPr>
    <w:rPr>
      <w:rFonts w:ascii="New York" w:hAnsi="New York"/>
      <w:b/>
      <w:sz w:val="22"/>
      <w:szCs w:val="24"/>
      <w:lang w:val="en-US"/>
    </w:rPr>
  </w:style>
  <w:style w:type="paragraph" w:customStyle="1" w:styleId="Normal0">
    <w:name w:val="Normal*"/>
    <w:basedOn w:val="Normal"/>
    <w:next w:val="Balk8"/>
    <w:pPr>
      <w:tabs>
        <w:tab w:val="left" w:pos="567"/>
      </w:tabs>
      <w:autoSpaceDE/>
      <w:autoSpaceDN/>
      <w:jc w:val="both"/>
    </w:pPr>
    <w:rPr>
      <w:rFonts w:ascii="New York" w:hAnsi="New York"/>
      <w:sz w:val="18"/>
      <w:lang w:val="en-US"/>
    </w:rPr>
  </w:style>
  <w:style w:type="paragraph" w:customStyle="1" w:styleId="Ynetmelii">
    <w:name w:val="Yönetmeliği"/>
    <w:basedOn w:val="Normal"/>
    <w:next w:val="Normal0"/>
    <w:pPr>
      <w:tabs>
        <w:tab w:val="center" w:pos="3543"/>
      </w:tabs>
      <w:autoSpaceDE/>
      <w:autoSpaceDN/>
      <w:spacing w:before="170" w:after="57" w:line="220" w:lineRule="atLeast"/>
    </w:pPr>
    <w:rPr>
      <w:rFonts w:ascii="New York" w:hAnsi="New York"/>
      <w:b/>
      <w:sz w:val="22"/>
      <w:lang w:val="en-US"/>
    </w:rPr>
  </w:style>
  <w:style w:type="paragraph" w:styleId="KonuBal">
    <w:name w:val="Title"/>
    <w:basedOn w:val="Normal"/>
    <w:link w:val="KonuBalChar"/>
    <w:uiPriority w:val="10"/>
    <w:qFormat/>
    <w:rsid w:val="00055A2A"/>
    <w:pPr>
      <w:overflowPunct w:val="0"/>
      <w:adjustRightInd w:val="0"/>
      <w:spacing w:after="60"/>
      <w:jc w:val="center"/>
    </w:pPr>
    <w:rPr>
      <w:b/>
      <w:sz w:val="24"/>
    </w:rPr>
  </w:style>
  <w:style w:type="character" w:customStyle="1" w:styleId="KonuBalChar">
    <w:name w:val="Konu Başlığı Char"/>
    <w:link w:val="KonuBal"/>
    <w:uiPriority w:val="10"/>
    <w:rsid w:val="00DD6BDE"/>
    <w:rPr>
      <w:b/>
      <w:sz w:val="24"/>
      <w:lang w:val="tr-TR" w:eastAsia="tr-TR" w:bidi="ar-SA"/>
    </w:rPr>
  </w:style>
  <w:style w:type="paragraph" w:styleId="Altyaz">
    <w:name w:val="Subtitle"/>
    <w:aliases w:val="Alt Konu Başlığı"/>
    <w:basedOn w:val="Normal"/>
    <w:link w:val="AltyazChar"/>
    <w:uiPriority w:val="11"/>
    <w:qFormat/>
    <w:rsid w:val="00055A2A"/>
    <w:pPr>
      <w:overflowPunct w:val="0"/>
      <w:adjustRightInd w:val="0"/>
      <w:spacing w:line="360" w:lineRule="auto"/>
      <w:jc w:val="center"/>
    </w:pPr>
    <w:rPr>
      <w:b/>
      <w:sz w:val="52"/>
      <w:u w:val="single"/>
    </w:rPr>
  </w:style>
  <w:style w:type="character" w:customStyle="1" w:styleId="AltyazChar">
    <w:name w:val="Altyazı Char"/>
    <w:aliases w:val="Alt Konu Başlığı Char"/>
    <w:link w:val="Altyaz"/>
    <w:uiPriority w:val="11"/>
    <w:rsid w:val="00DD6BDE"/>
    <w:rPr>
      <w:b/>
      <w:sz w:val="52"/>
      <w:u w:val="single"/>
      <w:lang w:val="tr-TR" w:eastAsia="tr-TR" w:bidi="ar-SA"/>
    </w:rPr>
  </w:style>
  <w:style w:type="paragraph" w:customStyle="1" w:styleId="ALTBASLIK">
    <w:name w:val="ALTBASLIK"/>
    <w:basedOn w:val="Normal"/>
    <w:rsid w:val="009A1916"/>
    <w:pPr>
      <w:tabs>
        <w:tab w:val="left" w:pos="567"/>
      </w:tabs>
      <w:autoSpaceDE/>
      <w:autoSpaceDN/>
      <w:jc w:val="center"/>
    </w:pPr>
    <w:rPr>
      <w:rFonts w:ascii="New York" w:hAnsi="New York"/>
      <w:b/>
      <w:sz w:val="22"/>
      <w:lang w:val="en-US"/>
    </w:rPr>
  </w:style>
  <w:style w:type="paragraph" w:styleId="BelgeBalantlar">
    <w:name w:val="Document Map"/>
    <w:basedOn w:val="Normal"/>
    <w:link w:val="BelgeBalantlarChar"/>
    <w:semiHidden/>
    <w:rsid w:val="002A0D87"/>
    <w:pPr>
      <w:shd w:val="clear" w:color="auto" w:fill="000080"/>
    </w:pPr>
    <w:rPr>
      <w:rFonts w:ascii="Tahoma" w:hAnsi="Tahoma" w:cs="Tahoma"/>
    </w:rPr>
  </w:style>
  <w:style w:type="character" w:customStyle="1" w:styleId="BelgeBalantlarChar">
    <w:name w:val="Belge Bağlantıları Char"/>
    <w:link w:val="BelgeBalantlar"/>
    <w:locked/>
    <w:rsid w:val="00093197"/>
    <w:rPr>
      <w:rFonts w:ascii="Tahoma" w:hAnsi="Tahoma" w:cs="Tahoma"/>
      <w:lang w:val="tr-TR" w:eastAsia="tr-TR" w:bidi="ar-SA"/>
    </w:rPr>
  </w:style>
  <w:style w:type="paragraph" w:styleId="BalonMetni">
    <w:name w:val="Balloon Text"/>
    <w:basedOn w:val="Normal"/>
    <w:link w:val="BalonMetniChar"/>
    <w:uiPriority w:val="99"/>
    <w:semiHidden/>
    <w:rsid w:val="00373715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link w:val="BalonMetni"/>
    <w:uiPriority w:val="99"/>
    <w:locked/>
    <w:rsid w:val="006C6155"/>
    <w:rPr>
      <w:rFonts w:ascii="Tahoma" w:hAnsi="Tahoma" w:cs="Tahoma"/>
      <w:sz w:val="16"/>
      <w:szCs w:val="16"/>
      <w:lang w:val="tr-TR" w:eastAsia="tr-TR" w:bidi="ar-SA"/>
    </w:rPr>
  </w:style>
  <w:style w:type="paragraph" w:customStyle="1" w:styleId="MaddeBasl">
    <w:name w:val="Madde Baslığı"/>
    <w:basedOn w:val="Normal"/>
    <w:next w:val="Nor"/>
    <w:rsid w:val="0065772E"/>
    <w:pPr>
      <w:tabs>
        <w:tab w:val="left" w:pos="567"/>
      </w:tabs>
      <w:autoSpaceDE/>
      <w:autoSpaceDN/>
      <w:spacing w:before="113"/>
    </w:pPr>
    <w:rPr>
      <w:rFonts w:ascii="New York" w:hAnsi="New York"/>
      <w:i/>
      <w:sz w:val="18"/>
      <w:szCs w:val="24"/>
      <w:lang w:val="en-US"/>
    </w:rPr>
  </w:style>
  <w:style w:type="paragraph" w:customStyle="1" w:styleId="ntanml">
    <w:name w:val="Ön tanımlı"/>
    <w:rsid w:val="00C74F7C"/>
    <w:pPr>
      <w:snapToGrid w:val="0"/>
    </w:pPr>
    <w:rPr>
      <w:sz w:val="24"/>
    </w:rPr>
  </w:style>
  <w:style w:type="character" w:customStyle="1" w:styleId="Normal1">
    <w:name w:val="Normal1"/>
    <w:rsid w:val="0026224F"/>
    <w:rPr>
      <w:rFonts w:ascii="TR Arial" w:hAnsi="TR Arial" w:hint="default"/>
      <w:sz w:val="24"/>
    </w:rPr>
  </w:style>
  <w:style w:type="paragraph" w:customStyle="1" w:styleId="Dipnot">
    <w:name w:val="Dipnot"/>
    <w:basedOn w:val="Normal"/>
    <w:next w:val="Normal"/>
    <w:rsid w:val="00E875AF"/>
    <w:pPr>
      <w:widowControl w:val="0"/>
      <w:tabs>
        <w:tab w:val="left" w:pos="369"/>
      </w:tabs>
      <w:autoSpaceDE/>
      <w:autoSpaceDN/>
      <w:adjustRightInd w:val="0"/>
      <w:spacing w:line="360" w:lineRule="atLeast"/>
      <w:ind w:left="369" w:hanging="369"/>
      <w:jc w:val="both"/>
    </w:pPr>
    <w:rPr>
      <w:rFonts w:ascii="New York" w:hAnsi="New York"/>
      <w:i/>
      <w:sz w:val="16"/>
      <w:lang w:val="en-US"/>
    </w:rPr>
  </w:style>
  <w:style w:type="paragraph" w:styleId="ResimYazs">
    <w:name w:val="caption"/>
    <w:basedOn w:val="Normal"/>
    <w:next w:val="Normal"/>
    <w:qFormat/>
    <w:rsid w:val="0031043E"/>
    <w:rPr>
      <w:b/>
      <w:bCs/>
    </w:rPr>
  </w:style>
  <w:style w:type="table" w:styleId="TabloKlavuzu">
    <w:name w:val="Table Grid"/>
    <w:basedOn w:val="NormalTablo"/>
    <w:rsid w:val="0031043E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10">
    <w:name w:val="normal1"/>
    <w:rsid w:val="00B05169"/>
    <w:rPr>
      <w:rFonts w:ascii="TR Arial" w:hAnsi="TR Arial" w:hint="default"/>
    </w:rPr>
  </w:style>
  <w:style w:type="paragraph" w:customStyle="1" w:styleId="3-NormalYaz">
    <w:name w:val="3-Normal Yazı"/>
    <w:link w:val="3-NormalYazChar"/>
    <w:uiPriority w:val="99"/>
    <w:rsid w:val="003E45C4"/>
    <w:pPr>
      <w:tabs>
        <w:tab w:val="left" w:pos="566"/>
      </w:tabs>
      <w:jc w:val="both"/>
    </w:pPr>
    <w:rPr>
      <w:sz w:val="19"/>
      <w:lang w:eastAsia="en-US"/>
    </w:rPr>
  </w:style>
  <w:style w:type="character" w:customStyle="1" w:styleId="3-NormalYazChar">
    <w:name w:val="3-Normal Yazı Char"/>
    <w:link w:val="3-NormalYaz"/>
    <w:uiPriority w:val="99"/>
    <w:locked/>
    <w:rsid w:val="00940C0A"/>
    <w:rPr>
      <w:sz w:val="19"/>
      <w:lang w:eastAsia="en-US"/>
    </w:rPr>
  </w:style>
  <w:style w:type="character" w:customStyle="1" w:styleId="spelle">
    <w:name w:val="spelle"/>
    <w:basedOn w:val="VarsaylanParagrafYazTipi"/>
    <w:rsid w:val="00A61AA8"/>
  </w:style>
  <w:style w:type="character" w:customStyle="1" w:styleId="DEKLK">
    <w:name w:val="DEĞİŞİKLİK"/>
    <w:rsid w:val="00DD6BDE"/>
    <w:rPr>
      <w:color w:val="0000FF"/>
    </w:rPr>
  </w:style>
  <w:style w:type="paragraph" w:customStyle="1" w:styleId="GvdeMetniGirintisi21">
    <w:name w:val="Gövde Metni Girintisi 21"/>
    <w:basedOn w:val="Normal"/>
    <w:rsid w:val="00DD6BDE"/>
    <w:pPr>
      <w:autoSpaceDE/>
      <w:autoSpaceDN/>
      <w:ind w:firstLine="708"/>
      <w:jc w:val="both"/>
    </w:pPr>
    <w:rPr>
      <w:b/>
      <w:bCs/>
      <w:sz w:val="26"/>
      <w:szCs w:val="26"/>
    </w:rPr>
  </w:style>
  <w:style w:type="paragraph" w:customStyle="1" w:styleId="DzMetin2">
    <w:name w:val="Düz Metin2"/>
    <w:basedOn w:val="Normal"/>
    <w:rsid w:val="00DD6BDE"/>
    <w:pPr>
      <w:autoSpaceDN/>
    </w:pPr>
    <w:rPr>
      <w:rFonts w:ascii="Courier New" w:hAnsi="Courier New" w:cs="Courier New"/>
    </w:rPr>
  </w:style>
  <w:style w:type="paragraph" w:customStyle="1" w:styleId="GvdeMetni31">
    <w:name w:val="Gövde Metni 31"/>
    <w:basedOn w:val="Normal"/>
    <w:rsid w:val="00DD6BDE"/>
    <w:pPr>
      <w:autoSpaceDE/>
      <w:autoSpaceDN/>
      <w:spacing w:after="120"/>
    </w:pPr>
    <w:rPr>
      <w:sz w:val="16"/>
      <w:szCs w:val="16"/>
    </w:rPr>
  </w:style>
  <w:style w:type="paragraph" w:customStyle="1" w:styleId="DzMetin1">
    <w:name w:val="Düz Metin1"/>
    <w:basedOn w:val="Normal"/>
    <w:rsid w:val="00DD6BDE"/>
    <w:pPr>
      <w:autoSpaceDN/>
    </w:pPr>
    <w:rPr>
      <w:rFonts w:ascii="Courier New" w:hAnsi="Courier New" w:cs="Courier New"/>
      <w:color w:val="000000"/>
    </w:rPr>
  </w:style>
  <w:style w:type="paragraph" w:customStyle="1" w:styleId="GvdeMetni21">
    <w:name w:val="Gövde Metni 21"/>
    <w:basedOn w:val="Normal"/>
    <w:rsid w:val="00DD6BDE"/>
    <w:pPr>
      <w:autoSpaceDE/>
      <w:autoSpaceDN/>
      <w:spacing w:after="120" w:line="480" w:lineRule="auto"/>
    </w:pPr>
    <w:rPr>
      <w:sz w:val="24"/>
      <w:szCs w:val="24"/>
    </w:rPr>
  </w:style>
  <w:style w:type="paragraph" w:customStyle="1" w:styleId="Balk10">
    <w:name w:val="Başlık 10"/>
    <w:basedOn w:val="Normal"/>
    <w:rsid w:val="00DD6BDE"/>
    <w:pPr>
      <w:keepNext/>
      <w:autoSpaceDE/>
      <w:autoSpaceDN/>
      <w:spacing w:before="240" w:after="120"/>
      <w:ind w:left="-2880" w:hanging="360"/>
    </w:pPr>
    <w:rPr>
      <w:rFonts w:ascii="Arial" w:hAnsi="Arial" w:cs="Arial"/>
      <w:b/>
      <w:bCs/>
      <w:color w:val="000000"/>
      <w:sz w:val="21"/>
      <w:szCs w:val="21"/>
    </w:rPr>
  </w:style>
  <w:style w:type="paragraph" w:customStyle="1" w:styleId="2-OrtaBaslk">
    <w:name w:val="2-Orta Baslık"/>
    <w:next w:val="Normal"/>
    <w:rsid w:val="00C25E0C"/>
    <w:pPr>
      <w:jc w:val="center"/>
    </w:pPr>
    <w:rPr>
      <w:rFonts w:eastAsia="ヒラギノ明朝 Pro W3" w:hAnsi="Times"/>
      <w:b/>
      <w:sz w:val="19"/>
      <w:lang w:eastAsia="en-US"/>
    </w:rPr>
  </w:style>
  <w:style w:type="character" w:customStyle="1" w:styleId="DipnotMetniChar">
    <w:name w:val="Dipnot Metni Char"/>
    <w:link w:val="DipnotMetni"/>
    <w:uiPriority w:val="99"/>
    <w:rsid w:val="000E5507"/>
    <w:rPr>
      <w:lang w:bidi="ar-SA"/>
    </w:rPr>
  </w:style>
  <w:style w:type="paragraph" w:styleId="DipnotMetni">
    <w:name w:val="footnote text"/>
    <w:basedOn w:val="Normal"/>
    <w:link w:val="DipnotMetniChar"/>
    <w:uiPriority w:val="99"/>
    <w:rsid w:val="000E5507"/>
    <w:pPr>
      <w:autoSpaceDE/>
      <w:autoSpaceDN/>
    </w:pPr>
  </w:style>
  <w:style w:type="character" w:customStyle="1" w:styleId="DzMetinChar">
    <w:name w:val="Düz Metin Char"/>
    <w:link w:val="DzMetin"/>
    <w:uiPriority w:val="99"/>
    <w:rsid w:val="000E5507"/>
    <w:rPr>
      <w:rFonts w:ascii="Courier New" w:hAnsi="Courier New"/>
      <w:lang w:bidi="ar-SA"/>
    </w:rPr>
  </w:style>
  <w:style w:type="paragraph" w:styleId="DzMetin">
    <w:name w:val="Plain Text"/>
    <w:basedOn w:val="Normal"/>
    <w:link w:val="DzMetinChar"/>
    <w:uiPriority w:val="99"/>
    <w:rsid w:val="000E5507"/>
    <w:pPr>
      <w:autoSpaceDE/>
      <w:autoSpaceDN/>
    </w:pPr>
    <w:rPr>
      <w:rFonts w:ascii="Courier New" w:hAnsi="Courier New"/>
    </w:rPr>
  </w:style>
  <w:style w:type="character" w:customStyle="1" w:styleId="Gvdemetni0">
    <w:name w:val="Gövde metni_"/>
    <w:link w:val="Gvdemetni1"/>
    <w:rsid w:val="000E5507"/>
    <w:rPr>
      <w:shd w:val="clear" w:color="auto" w:fill="FFFFFF"/>
      <w:lang w:bidi="ar-SA"/>
    </w:rPr>
  </w:style>
  <w:style w:type="paragraph" w:customStyle="1" w:styleId="Gvdemetni1">
    <w:name w:val="Gövde metni"/>
    <w:basedOn w:val="Normal"/>
    <w:link w:val="Gvdemetni0"/>
    <w:rsid w:val="000E5507"/>
    <w:pPr>
      <w:shd w:val="clear" w:color="auto" w:fill="FFFFFF"/>
      <w:autoSpaceDE/>
      <w:autoSpaceDN/>
      <w:spacing w:line="274" w:lineRule="atLeast"/>
      <w:jc w:val="both"/>
    </w:pPr>
    <w:rPr>
      <w:shd w:val="clear" w:color="auto" w:fill="FFFFFF"/>
    </w:rPr>
  </w:style>
  <w:style w:type="paragraph" w:customStyle="1" w:styleId="baslk">
    <w:name w:val="baslk"/>
    <w:basedOn w:val="Normal"/>
    <w:rsid w:val="000E5507"/>
    <w:pPr>
      <w:autoSpaceDE/>
      <w:autoSpaceDN/>
      <w:spacing w:before="100" w:beforeAutospacing="1" w:after="100" w:afterAutospacing="1"/>
    </w:pPr>
    <w:rPr>
      <w:rFonts w:eastAsia="Arial Unicode MS"/>
      <w:sz w:val="24"/>
      <w:szCs w:val="24"/>
    </w:rPr>
  </w:style>
  <w:style w:type="character" w:customStyle="1" w:styleId="FontStyle11">
    <w:name w:val="Font Style11"/>
    <w:rsid w:val="000E5507"/>
    <w:rPr>
      <w:rFonts w:ascii="Times New Roman" w:hAnsi="Times New Roman" w:cs="Times New Roman" w:hint="default"/>
      <w:b/>
      <w:bCs/>
    </w:rPr>
  </w:style>
  <w:style w:type="character" w:customStyle="1" w:styleId="FontStyle12">
    <w:name w:val="Font Style12"/>
    <w:rsid w:val="000E5507"/>
    <w:rPr>
      <w:rFonts w:ascii="Times New Roman" w:hAnsi="Times New Roman" w:cs="Times New Roman" w:hint="default"/>
    </w:rPr>
  </w:style>
  <w:style w:type="paragraph" w:customStyle="1" w:styleId="Style2">
    <w:name w:val="Style2"/>
    <w:basedOn w:val="Normal"/>
    <w:rsid w:val="000E5507"/>
    <w:pPr>
      <w:spacing w:line="278" w:lineRule="atLeast"/>
      <w:ind w:firstLine="696"/>
      <w:jc w:val="both"/>
    </w:pPr>
    <w:rPr>
      <w:rFonts w:eastAsia="Arial Unicode MS"/>
      <w:sz w:val="24"/>
      <w:szCs w:val="24"/>
    </w:rPr>
  </w:style>
  <w:style w:type="paragraph" w:customStyle="1" w:styleId="Style3">
    <w:name w:val="Style3"/>
    <w:basedOn w:val="Normal"/>
    <w:rsid w:val="000E5507"/>
    <w:pPr>
      <w:spacing w:line="425" w:lineRule="atLeast"/>
      <w:ind w:firstLine="653"/>
      <w:jc w:val="both"/>
    </w:pPr>
    <w:rPr>
      <w:rFonts w:ascii="Cambria" w:eastAsia="Arial Unicode MS" w:hAnsi="Cambria" w:cs="Arial Unicode MS"/>
      <w:sz w:val="24"/>
      <w:szCs w:val="24"/>
    </w:rPr>
  </w:style>
  <w:style w:type="paragraph" w:customStyle="1" w:styleId="nor0">
    <w:name w:val="nor"/>
    <w:basedOn w:val="Normal"/>
    <w:rsid w:val="000E5507"/>
    <w:pPr>
      <w:autoSpaceDE/>
      <w:autoSpaceDN/>
      <w:spacing w:before="100" w:beforeAutospacing="1" w:after="100" w:afterAutospacing="1"/>
    </w:pPr>
    <w:rPr>
      <w:rFonts w:eastAsia="Arial Unicode MS"/>
      <w:sz w:val="24"/>
      <w:szCs w:val="24"/>
    </w:rPr>
  </w:style>
  <w:style w:type="paragraph" w:customStyle="1" w:styleId="Style8">
    <w:name w:val="Style8"/>
    <w:basedOn w:val="Normal"/>
    <w:rsid w:val="000E5507"/>
    <w:pPr>
      <w:spacing w:line="274" w:lineRule="atLeast"/>
      <w:ind w:firstLine="552"/>
      <w:jc w:val="both"/>
    </w:pPr>
    <w:rPr>
      <w:rFonts w:eastAsia="Arial Unicode MS"/>
      <w:sz w:val="24"/>
      <w:szCs w:val="24"/>
    </w:rPr>
  </w:style>
  <w:style w:type="paragraph" w:customStyle="1" w:styleId="Style6">
    <w:name w:val="Style6"/>
    <w:basedOn w:val="Normal"/>
    <w:rsid w:val="000E5507"/>
    <w:pPr>
      <w:spacing w:line="269" w:lineRule="atLeast"/>
      <w:ind w:firstLine="552"/>
      <w:jc w:val="both"/>
    </w:pPr>
    <w:rPr>
      <w:rFonts w:eastAsia="Arial Unicode MS"/>
      <w:sz w:val="24"/>
      <w:szCs w:val="24"/>
    </w:rPr>
  </w:style>
  <w:style w:type="paragraph" w:customStyle="1" w:styleId="Style5">
    <w:name w:val="Style5"/>
    <w:basedOn w:val="Normal"/>
    <w:rsid w:val="000E5507"/>
    <w:pPr>
      <w:spacing w:line="420" w:lineRule="atLeast"/>
      <w:ind w:firstLine="763"/>
      <w:jc w:val="both"/>
    </w:pPr>
    <w:rPr>
      <w:rFonts w:ascii="Cambria" w:eastAsia="Arial Unicode MS" w:hAnsi="Cambria" w:cs="Arial Unicode MS"/>
      <w:sz w:val="24"/>
      <w:szCs w:val="24"/>
    </w:rPr>
  </w:style>
  <w:style w:type="paragraph" w:customStyle="1" w:styleId="ListeParagraf2">
    <w:name w:val="Liste Paragraf2"/>
    <w:basedOn w:val="Normal"/>
    <w:rsid w:val="000E5507"/>
    <w:pPr>
      <w:autoSpaceDE/>
      <w:autoSpaceDN/>
      <w:spacing w:after="200" w:line="276" w:lineRule="auto"/>
      <w:ind w:left="720"/>
    </w:pPr>
    <w:rPr>
      <w:rFonts w:ascii="Calibri" w:eastAsia="Arial Unicode MS" w:hAnsi="Calibri" w:cs="Arial Unicode MS"/>
      <w:sz w:val="22"/>
      <w:szCs w:val="22"/>
    </w:rPr>
  </w:style>
  <w:style w:type="paragraph" w:customStyle="1" w:styleId="kantabChar">
    <w:name w:val="kantab Char"/>
    <w:basedOn w:val="Normal"/>
    <w:rsid w:val="000E5507"/>
    <w:pPr>
      <w:autoSpaceDE/>
      <w:autoSpaceDN/>
      <w:spacing w:before="100" w:beforeAutospacing="1" w:after="100" w:afterAutospacing="1"/>
    </w:pPr>
    <w:rPr>
      <w:rFonts w:eastAsia="Arial Unicode MS"/>
      <w:sz w:val="24"/>
      <w:szCs w:val="24"/>
    </w:rPr>
  </w:style>
  <w:style w:type="paragraph" w:customStyle="1" w:styleId="nor00">
    <w:name w:val="nor0"/>
    <w:basedOn w:val="Normal"/>
    <w:rsid w:val="000E5507"/>
    <w:pPr>
      <w:autoSpaceDE/>
      <w:autoSpaceDN/>
      <w:spacing w:before="100" w:beforeAutospacing="1" w:after="100" w:afterAutospacing="1"/>
    </w:pPr>
    <w:rPr>
      <w:rFonts w:eastAsia="Arial Unicode MS"/>
      <w:sz w:val="24"/>
      <w:szCs w:val="24"/>
    </w:rPr>
  </w:style>
  <w:style w:type="paragraph" w:customStyle="1" w:styleId="norf3">
    <w:name w:val="norf3"/>
    <w:basedOn w:val="Normal"/>
    <w:rsid w:val="000E5507"/>
    <w:pPr>
      <w:autoSpaceDE/>
      <w:autoSpaceDN/>
      <w:spacing w:before="100" w:beforeAutospacing="1" w:after="100" w:afterAutospacing="1"/>
    </w:pPr>
    <w:rPr>
      <w:rFonts w:eastAsia="Arial Unicode MS"/>
      <w:sz w:val="24"/>
      <w:szCs w:val="24"/>
    </w:rPr>
  </w:style>
  <w:style w:type="character" w:customStyle="1" w:styleId="GvdemetniKaln">
    <w:name w:val="Gövde metni + Kalın"/>
    <w:rsid w:val="000E5507"/>
    <w:rPr>
      <w:rFonts w:ascii="Times New Roman" w:hAnsi="Times New Roman" w:cs="Times New Roman" w:hint="default"/>
      <w:b/>
      <w:bCs/>
      <w:i w:val="0"/>
      <w:iCs w:val="0"/>
      <w:smallCaps w:val="0"/>
      <w:strike w:val="0"/>
      <w:dstrike w:val="0"/>
      <w:spacing w:val="0"/>
      <w:u w:val="none"/>
      <w:effect w:val="none"/>
    </w:rPr>
  </w:style>
  <w:style w:type="paragraph" w:customStyle="1" w:styleId="NormalWeb5">
    <w:name w:val="Normal (Web)5"/>
    <w:basedOn w:val="Normal"/>
    <w:rsid w:val="000E5507"/>
    <w:pPr>
      <w:autoSpaceDE/>
      <w:autoSpaceDN/>
      <w:spacing w:before="100" w:beforeAutospacing="1" w:after="100" w:afterAutospacing="1" w:line="204" w:lineRule="atLeast"/>
      <w:jc w:val="both"/>
    </w:pPr>
    <w:rPr>
      <w:rFonts w:ascii="Tahoma" w:eastAsia="Arial Unicode MS" w:hAnsi="Tahoma" w:cs="Tahoma"/>
      <w:color w:val="000000"/>
      <w:sz w:val="14"/>
      <w:szCs w:val="14"/>
    </w:rPr>
  </w:style>
  <w:style w:type="paragraph" w:customStyle="1" w:styleId="kantab0">
    <w:name w:val="kantab0"/>
    <w:basedOn w:val="Normal"/>
    <w:rsid w:val="000E5507"/>
    <w:pPr>
      <w:autoSpaceDE/>
      <w:autoSpaceDN/>
      <w:jc w:val="both"/>
    </w:pPr>
    <w:rPr>
      <w:rFonts w:ascii="New York" w:eastAsia="Arial Unicode MS" w:hAnsi="New York" w:cs="Arial Unicode MS"/>
      <w:b/>
      <w:bCs/>
      <w:sz w:val="22"/>
      <w:szCs w:val="22"/>
    </w:rPr>
  </w:style>
  <w:style w:type="character" w:styleId="Kpr">
    <w:name w:val="Hyperlink"/>
    <w:rsid w:val="000E5507"/>
    <w:rPr>
      <w:color w:val="0000FF"/>
      <w:u w:val="single"/>
    </w:rPr>
  </w:style>
  <w:style w:type="paragraph" w:customStyle="1" w:styleId="Normal2">
    <w:name w:val="Normal2"/>
    <w:basedOn w:val="Normal"/>
    <w:rsid w:val="000E5507"/>
    <w:pPr>
      <w:autoSpaceDE/>
      <w:autoSpaceDN/>
    </w:pPr>
    <w:rPr>
      <w:rFonts w:eastAsia="Arial Unicode MS"/>
      <w:sz w:val="24"/>
      <w:szCs w:val="24"/>
    </w:rPr>
  </w:style>
  <w:style w:type="character" w:customStyle="1" w:styleId="stil7char">
    <w:name w:val="stil7char"/>
    <w:basedOn w:val="VarsaylanParagrafYazTipi"/>
    <w:rsid w:val="00BB1A95"/>
  </w:style>
  <w:style w:type="paragraph" w:customStyle="1" w:styleId="3-normalyaz0">
    <w:name w:val="3-normalyaz"/>
    <w:basedOn w:val="Normal"/>
    <w:rsid w:val="00BB1A95"/>
    <w:pPr>
      <w:autoSpaceDE/>
      <w:autoSpaceDN/>
      <w:spacing w:before="100" w:beforeAutospacing="1" w:after="100" w:afterAutospacing="1"/>
    </w:pPr>
    <w:rPr>
      <w:sz w:val="24"/>
      <w:szCs w:val="24"/>
    </w:rPr>
  </w:style>
  <w:style w:type="paragraph" w:styleId="ListeParagraf">
    <w:name w:val="List Paragraph"/>
    <w:basedOn w:val="Normal"/>
    <w:uiPriority w:val="34"/>
    <w:qFormat/>
    <w:rsid w:val="003573B4"/>
    <w:pPr>
      <w:autoSpaceDE/>
      <w:autoSpaceDN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GvdeMetniChar1">
    <w:name w:val="Gövde Metni Char1"/>
    <w:uiPriority w:val="99"/>
    <w:semiHidden/>
    <w:rsid w:val="00207908"/>
  </w:style>
  <w:style w:type="character" w:customStyle="1" w:styleId="DzMetinChar1">
    <w:name w:val="Düz Metin Char1"/>
    <w:uiPriority w:val="99"/>
    <w:semiHidden/>
    <w:rsid w:val="00207908"/>
    <w:rPr>
      <w:rFonts w:ascii="Consolas" w:hAnsi="Consolas" w:cs="Consolas" w:hint="default"/>
      <w:sz w:val="21"/>
      <w:szCs w:val="21"/>
    </w:rPr>
  </w:style>
  <w:style w:type="paragraph" w:styleId="AklamaMetni">
    <w:name w:val="annotation text"/>
    <w:basedOn w:val="Normal"/>
    <w:link w:val="AklamaMetniChar"/>
    <w:uiPriority w:val="99"/>
    <w:unhideWhenUsed/>
    <w:rsid w:val="009769D8"/>
    <w:pPr>
      <w:autoSpaceDE/>
      <w:autoSpaceDN/>
      <w:spacing w:after="200" w:line="276" w:lineRule="auto"/>
    </w:pPr>
    <w:rPr>
      <w:rFonts w:ascii="Calibri" w:hAnsi="Calibri"/>
    </w:rPr>
  </w:style>
  <w:style w:type="character" w:customStyle="1" w:styleId="AklamaMetniChar">
    <w:name w:val="Açıklama Metni Char"/>
    <w:link w:val="AklamaMetni"/>
    <w:uiPriority w:val="99"/>
    <w:rsid w:val="009769D8"/>
    <w:rPr>
      <w:rFonts w:ascii="Calibri" w:hAnsi="Calibri"/>
    </w:rPr>
  </w:style>
  <w:style w:type="paragraph" w:styleId="AklamaKonusu">
    <w:name w:val="annotation subject"/>
    <w:basedOn w:val="Normal"/>
    <w:link w:val="AklamaKonusuChar"/>
    <w:uiPriority w:val="99"/>
    <w:unhideWhenUsed/>
    <w:rsid w:val="009769D8"/>
    <w:pPr>
      <w:autoSpaceDE/>
      <w:autoSpaceDN/>
      <w:spacing w:after="200" w:line="276" w:lineRule="auto"/>
    </w:pPr>
    <w:rPr>
      <w:rFonts w:ascii="Calibri" w:hAnsi="Calibri"/>
      <w:b/>
      <w:bCs/>
    </w:rPr>
  </w:style>
  <w:style w:type="character" w:customStyle="1" w:styleId="AklamaKonusuChar">
    <w:name w:val="Açıklama Konusu Char"/>
    <w:link w:val="AklamaKonusu"/>
    <w:uiPriority w:val="99"/>
    <w:rsid w:val="009769D8"/>
    <w:rPr>
      <w:rFonts w:ascii="Calibri" w:hAnsi="Calibri"/>
      <w:b/>
      <w:bCs/>
    </w:rPr>
  </w:style>
  <w:style w:type="paragraph" w:customStyle="1" w:styleId="CharCharCharChar">
    <w:name w:val="Char Char Char Char"/>
    <w:basedOn w:val="Normal"/>
    <w:rsid w:val="00F868EF"/>
    <w:pPr>
      <w:autoSpaceDE/>
      <w:autoSpaceDN/>
      <w:spacing w:after="160" w:line="240" w:lineRule="exact"/>
    </w:pPr>
    <w:rPr>
      <w:rFonts w:ascii="Verdana" w:hAnsi="Verdana"/>
      <w:lang w:val="en-US" w:eastAsia="en-US"/>
    </w:rPr>
  </w:style>
  <w:style w:type="character" w:styleId="zlenenKpr">
    <w:name w:val="FollowedHyperlink"/>
    <w:unhideWhenUsed/>
    <w:rsid w:val="00940C0A"/>
    <w:rPr>
      <w:color w:val="800080"/>
      <w:u w:val="single"/>
    </w:rPr>
  </w:style>
  <w:style w:type="character" w:styleId="DipnotBavurusu">
    <w:name w:val="footnote reference"/>
    <w:uiPriority w:val="99"/>
    <w:unhideWhenUsed/>
    <w:rsid w:val="00940C0A"/>
    <w:rPr>
      <w:vertAlign w:val="superscript"/>
    </w:rPr>
  </w:style>
  <w:style w:type="character" w:customStyle="1" w:styleId="Char8">
    <w:name w:val="Char8"/>
    <w:rsid w:val="00940C0A"/>
    <w:rPr>
      <w:rFonts w:ascii="Times New Roman" w:hAnsi="Times New Roman" w:cs="Times New Roman" w:hint="default"/>
      <w:b/>
      <w:bCs/>
    </w:rPr>
  </w:style>
  <w:style w:type="character" w:customStyle="1" w:styleId="CommentSubjectChar">
    <w:name w:val="Comment Subject Char"/>
    <w:rsid w:val="00940C0A"/>
    <w:rPr>
      <w:rFonts w:ascii="Times New Roman" w:hAnsi="Times New Roman" w:cs="Times New Roman" w:hint="default"/>
      <w:b/>
      <w:bCs/>
    </w:rPr>
  </w:style>
  <w:style w:type="character" w:customStyle="1" w:styleId="TitleChar">
    <w:name w:val="Title Char"/>
    <w:rsid w:val="00940C0A"/>
    <w:rPr>
      <w:b/>
      <w:bCs/>
    </w:rPr>
  </w:style>
  <w:style w:type="character" w:customStyle="1" w:styleId="KonuBalChar1">
    <w:name w:val="Konu Başlığı Char1"/>
    <w:rsid w:val="00940C0A"/>
    <w:rPr>
      <w:rFonts w:ascii="Cambria" w:hAnsi="Cambria" w:hint="default"/>
      <w:color w:val="17365D"/>
      <w:spacing w:val="5"/>
    </w:rPr>
  </w:style>
  <w:style w:type="character" w:customStyle="1" w:styleId="CharChar1">
    <w:name w:val="Char Char1"/>
    <w:rsid w:val="00940C0A"/>
    <w:rPr>
      <w:rFonts w:ascii="Arial" w:hAnsi="Arial" w:cs="Arial" w:hint="default"/>
      <w:b/>
      <w:bCs/>
    </w:rPr>
  </w:style>
  <w:style w:type="character" w:customStyle="1" w:styleId="AltKonuBalChar1">
    <w:name w:val="Alt Konu Başlığı Char1"/>
    <w:rsid w:val="00940C0A"/>
    <w:rPr>
      <w:rFonts w:ascii="Cambria" w:hAnsi="Cambria" w:hint="default"/>
    </w:rPr>
  </w:style>
  <w:style w:type="character" w:customStyle="1" w:styleId="fontstyle42">
    <w:name w:val="fontstyle42"/>
    <w:rsid w:val="00940C0A"/>
  </w:style>
  <w:style w:type="character" w:customStyle="1" w:styleId="fontstyle43">
    <w:name w:val="fontstyle43"/>
    <w:rsid w:val="00940C0A"/>
  </w:style>
  <w:style w:type="character" w:customStyle="1" w:styleId="apple-converted-space">
    <w:name w:val="apple-converted-space"/>
    <w:rsid w:val="00940C0A"/>
  </w:style>
  <w:style w:type="paragraph" w:customStyle="1" w:styleId="Metin">
    <w:name w:val="Metin"/>
    <w:rsid w:val="00FE5FD1"/>
    <w:pPr>
      <w:tabs>
        <w:tab w:val="left" w:pos="566"/>
      </w:tabs>
      <w:ind w:firstLine="566"/>
      <w:jc w:val="both"/>
    </w:pPr>
    <w:rPr>
      <w:sz w:val="19"/>
    </w:rPr>
  </w:style>
  <w:style w:type="paragraph" w:customStyle="1" w:styleId="Default">
    <w:name w:val="Default"/>
    <w:uiPriority w:val="99"/>
    <w:rsid w:val="00A90A1C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eastAsia="en-US"/>
    </w:rPr>
  </w:style>
  <w:style w:type="paragraph" w:customStyle="1" w:styleId="1">
    <w:name w:val="1"/>
    <w:basedOn w:val="Normal"/>
    <w:rsid w:val="002F2D82"/>
    <w:pPr>
      <w:autoSpaceDE/>
      <w:autoSpaceDN/>
      <w:spacing w:after="160" w:line="240" w:lineRule="exact"/>
    </w:pPr>
    <w:rPr>
      <w:rFonts w:ascii="Verdana" w:hAnsi="Verdana"/>
      <w:lang w:val="en-US" w:eastAsia="en-US"/>
    </w:rPr>
  </w:style>
  <w:style w:type="paragraph" w:customStyle="1" w:styleId="ksmblmalt">
    <w:name w:val="kısımbölümaltı"/>
    <w:basedOn w:val="Normal"/>
    <w:next w:val="Nor"/>
    <w:rsid w:val="001C72BB"/>
    <w:pPr>
      <w:tabs>
        <w:tab w:val="center" w:pos="3543"/>
      </w:tabs>
      <w:autoSpaceDE/>
      <w:autoSpaceDN/>
    </w:pPr>
    <w:rPr>
      <w:rFonts w:ascii="New York" w:hAnsi="New York"/>
      <w:i/>
      <w:sz w:val="18"/>
      <w:szCs w:val="24"/>
      <w:lang w:val="en-US"/>
    </w:rPr>
  </w:style>
  <w:style w:type="paragraph" w:customStyle="1" w:styleId="kantab1">
    <w:name w:val="kantab"/>
    <w:basedOn w:val="Normal"/>
    <w:rsid w:val="00F32135"/>
    <w:pPr>
      <w:autoSpaceDE/>
      <w:autoSpaceDN/>
      <w:jc w:val="both"/>
    </w:pPr>
    <w:rPr>
      <w:rFonts w:ascii="New York" w:hAnsi="New York"/>
      <w:b/>
      <w:bCs/>
      <w:sz w:val="22"/>
      <w:szCs w:val="22"/>
    </w:rPr>
  </w:style>
  <w:style w:type="paragraph" w:customStyle="1" w:styleId="2-ortabaslk0">
    <w:name w:val="2-ortabaslk"/>
    <w:basedOn w:val="Normal"/>
    <w:rsid w:val="00F32135"/>
    <w:pPr>
      <w:autoSpaceDE/>
      <w:autoSpaceDN/>
      <w:jc w:val="center"/>
    </w:pPr>
    <w:rPr>
      <w:b/>
      <w:bCs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42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8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76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0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33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3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4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55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2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4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8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7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0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7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744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056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99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424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6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81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5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90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13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96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527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633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35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63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4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0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4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4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1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8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16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682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04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53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7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2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9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3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4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0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099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74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1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2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14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7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41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4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2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96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5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1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24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525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190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40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910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1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9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3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34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5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0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83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53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53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329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358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5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7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35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7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967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2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5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7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5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0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63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90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89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1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1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955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211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98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949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58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0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9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6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1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3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0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15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7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1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7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1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96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7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54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079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654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758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837617-0192-4D55-8FA6-D1AA201086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1638</Words>
  <Characters>9340</Characters>
  <Application>Microsoft Office Word</Application>
  <DocSecurity>0</DocSecurity>
  <Lines>77</Lines>
  <Paragraphs>21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8049</vt:lpstr>
    </vt:vector>
  </TitlesOfParts>
  <Company/>
  <LinksUpToDate>false</LinksUpToDate>
  <CharactersWithSpaces>10957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8049</dc:title>
  <dc:subject/>
  <dc:creator>pc2</dc:creator>
  <cp:keywords/>
  <cp:lastModifiedBy>Kaan Kök</cp:lastModifiedBy>
  <cp:revision>5</cp:revision>
  <cp:lastPrinted>2018-08-15T12:56:00Z</cp:lastPrinted>
  <dcterms:created xsi:type="dcterms:W3CDTF">2026-03-02T12:11:00Z</dcterms:created>
  <dcterms:modified xsi:type="dcterms:W3CDTF">2026-03-28T09:58:00Z</dcterms:modified>
</cp:coreProperties>
</file>