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480FE" w14:textId="5619811A" w:rsidR="00DC645E" w:rsidRDefault="00DC645E" w:rsidP="00DC645E">
      <w:pPr>
        <w:jc w:val="center"/>
        <w:rPr>
          <w:b/>
          <w:bCs/>
          <w:sz w:val="28"/>
          <w:szCs w:val="28"/>
        </w:rPr>
      </w:pPr>
      <w:r w:rsidRPr="00DC645E">
        <w:rPr>
          <w:b/>
          <w:bCs/>
          <w:sz w:val="28"/>
          <w:szCs w:val="28"/>
        </w:rPr>
        <w:t xml:space="preserve">Emlak Konut GYO </w:t>
      </w:r>
      <w:r>
        <w:rPr>
          <w:b/>
          <w:bCs/>
          <w:sz w:val="28"/>
          <w:szCs w:val="28"/>
        </w:rPr>
        <w:t xml:space="preserve">Yapay </w:t>
      </w:r>
      <w:proofErr w:type="gramStart"/>
      <w:r>
        <w:rPr>
          <w:b/>
          <w:bCs/>
          <w:sz w:val="28"/>
          <w:szCs w:val="28"/>
        </w:rPr>
        <w:t>Zeka</w:t>
      </w:r>
      <w:proofErr w:type="gramEnd"/>
      <w:r>
        <w:rPr>
          <w:b/>
          <w:bCs/>
          <w:sz w:val="28"/>
          <w:szCs w:val="28"/>
        </w:rPr>
        <w:t xml:space="preserve"> Hizmeti </w:t>
      </w:r>
      <w:r w:rsidRPr="00DC645E">
        <w:rPr>
          <w:b/>
          <w:bCs/>
          <w:sz w:val="28"/>
          <w:szCs w:val="28"/>
        </w:rPr>
        <w:t>Teklif</w:t>
      </w:r>
    </w:p>
    <w:p w14:paraId="34F4A358" w14:textId="77777777" w:rsidR="00DC645E" w:rsidRPr="00DC645E" w:rsidRDefault="00DC645E" w:rsidP="00DC645E">
      <w:pPr>
        <w:jc w:val="center"/>
        <w:rPr>
          <w:sz w:val="28"/>
          <w:szCs w:val="28"/>
        </w:rPr>
      </w:pPr>
    </w:p>
    <w:p w14:paraId="09C56459" w14:textId="77777777" w:rsidR="00DC645E" w:rsidRPr="00DC645E" w:rsidRDefault="00DC645E" w:rsidP="00DC645E">
      <w:r w:rsidRPr="00DC645E">
        <w:rPr>
          <w:b/>
          <w:bCs/>
        </w:rPr>
        <w:t>Proje Amacı</w:t>
      </w:r>
      <w:r w:rsidRPr="00DC645E">
        <w:br/>
        <w:t xml:space="preserve">Emlak Konut </w:t>
      </w:r>
      <w:proofErr w:type="spellStart"/>
      <w:r w:rsidRPr="00DC645E">
        <w:t>GYO'nun</w:t>
      </w:r>
      <w:proofErr w:type="spellEnd"/>
      <w:r w:rsidRPr="00DC645E">
        <w:t xml:space="preserve"> intranet sisteminde yer alan </w:t>
      </w:r>
      <w:proofErr w:type="spellStart"/>
      <w:r w:rsidRPr="00DC645E">
        <w:t>chatbot</w:t>
      </w:r>
      <w:proofErr w:type="spellEnd"/>
      <w:r w:rsidRPr="00DC645E">
        <w:t xml:space="preserve"> altyapısının geliştirilmesi ve daha geniş kapsamlı çözümler sunabilecek şekilde işlevselliğinin artırılması hedeflenmektedir. Bu proje kapsamında </w:t>
      </w:r>
      <w:proofErr w:type="spellStart"/>
      <w:r w:rsidRPr="00DC645E">
        <w:t>chatbotun</w:t>
      </w:r>
      <w:proofErr w:type="spellEnd"/>
      <w:r w:rsidRPr="00DC645E">
        <w:t xml:space="preserve">, şirketin hem teknik hem de hukuki süreçlerine destek olacak şekilde yeniden yapılandırılması ve mevcut sistemlerle </w:t>
      </w:r>
      <w:proofErr w:type="gramStart"/>
      <w:r w:rsidRPr="00DC645E">
        <w:t>entegre</w:t>
      </w:r>
      <w:proofErr w:type="gramEnd"/>
      <w:r w:rsidRPr="00DC645E">
        <w:t xml:space="preserve"> çalışabilecek hale getirilmesi amaçlanmaktadır. Proje iki temel modülden oluşacaktır:</w:t>
      </w:r>
    </w:p>
    <w:p w14:paraId="74A7562A" w14:textId="77777777" w:rsidR="00DC645E" w:rsidRPr="00DC645E" w:rsidRDefault="00DC645E" w:rsidP="00DC645E">
      <w:pPr>
        <w:numPr>
          <w:ilvl w:val="0"/>
          <w:numId w:val="18"/>
        </w:numPr>
      </w:pPr>
      <w:r w:rsidRPr="00DC645E">
        <w:rPr>
          <w:b/>
          <w:bCs/>
        </w:rPr>
        <w:t>Teknik ve İş Süreçleri Çözümleri</w:t>
      </w:r>
      <w:r w:rsidRPr="00DC645E">
        <w:t>: Şirket içi süreçlerde verimliliği artırmak, bilgi güvenliğini sağlamak ve iş süreçlerini otomatikleştirmek.</w:t>
      </w:r>
    </w:p>
    <w:p w14:paraId="52A16D10" w14:textId="77777777" w:rsidR="00DC645E" w:rsidRPr="00DC645E" w:rsidRDefault="00DC645E" w:rsidP="00DC645E">
      <w:pPr>
        <w:numPr>
          <w:ilvl w:val="0"/>
          <w:numId w:val="18"/>
        </w:numPr>
      </w:pPr>
      <w:r w:rsidRPr="00DC645E">
        <w:rPr>
          <w:b/>
          <w:bCs/>
        </w:rPr>
        <w:t>Hukuki Süreç Çözümleri</w:t>
      </w:r>
      <w:r w:rsidRPr="00DC645E">
        <w:t>: Sözleşme yönetimi, mevzuat uyumluluğu, yargı kararı analizi gibi hukuki işlemleri kolaylaştırmak.</w:t>
      </w:r>
    </w:p>
    <w:p w14:paraId="15E1D68E" w14:textId="77777777" w:rsidR="00DC645E" w:rsidRPr="00DC645E" w:rsidRDefault="00DC645E" w:rsidP="00DC645E">
      <w:r w:rsidRPr="00DC645E">
        <w:rPr>
          <w:b/>
          <w:bCs/>
        </w:rPr>
        <w:t>Proje Kapsamı ve Hedefler</w:t>
      </w:r>
    </w:p>
    <w:p w14:paraId="13F0D3F7" w14:textId="77777777" w:rsidR="00DC645E" w:rsidRPr="00DC645E" w:rsidRDefault="00DC645E" w:rsidP="00DC645E">
      <w:pPr>
        <w:numPr>
          <w:ilvl w:val="0"/>
          <w:numId w:val="19"/>
        </w:numPr>
      </w:pPr>
      <w:r w:rsidRPr="00DC645E">
        <w:rPr>
          <w:b/>
          <w:bCs/>
        </w:rPr>
        <w:t>Teknik ve İş Süreçleri Çözümleri</w:t>
      </w:r>
    </w:p>
    <w:p w14:paraId="19005E0F" w14:textId="77777777" w:rsidR="00DC645E" w:rsidRPr="00DC645E" w:rsidRDefault="00DC645E" w:rsidP="00DC645E">
      <w:pPr>
        <w:numPr>
          <w:ilvl w:val="1"/>
          <w:numId w:val="19"/>
        </w:numPr>
      </w:pPr>
      <w:r w:rsidRPr="00DC645E">
        <w:rPr>
          <w:b/>
          <w:bCs/>
        </w:rPr>
        <w:t>Güvenlik ve Veri Gizliliği</w:t>
      </w:r>
      <w:r w:rsidRPr="00DC645E">
        <w:t>:</w:t>
      </w:r>
    </w:p>
    <w:p w14:paraId="3E25292F" w14:textId="77777777" w:rsidR="00DC645E" w:rsidRPr="00DC645E" w:rsidRDefault="00DC645E" w:rsidP="00DC645E">
      <w:pPr>
        <w:numPr>
          <w:ilvl w:val="2"/>
          <w:numId w:val="19"/>
        </w:numPr>
      </w:pPr>
      <w:proofErr w:type="spellStart"/>
      <w:r w:rsidRPr="00DC645E">
        <w:t>Chatbotun</w:t>
      </w:r>
      <w:proofErr w:type="spellEnd"/>
      <w:r w:rsidRPr="00DC645E">
        <w:t xml:space="preserve"> </w:t>
      </w:r>
      <w:proofErr w:type="spellStart"/>
      <w:r w:rsidRPr="00DC645E">
        <w:t>local</w:t>
      </w:r>
      <w:proofErr w:type="spellEnd"/>
      <w:r w:rsidRPr="00DC645E">
        <w:t xml:space="preserve"> makinelere kurulması ve yapay </w:t>
      </w:r>
      <w:proofErr w:type="gramStart"/>
      <w:r w:rsidRPr="00DC645E">
        <w:t>zeka</w:t>
      </w:r>
      <w:proofErr w:type="gramEnd"/>
      <w:r w:rsidRPr="00DC645E">
        <w:t xml:space="preserve"> </w:t>
      </w:r>
      <w:proofErr w:type="spellStart"/>
      <w:r w:rsidRPr="00DC645E">
        <w:t>API'ları</w:t>
      </w:r>
      <w:proofErr w:type="spellEnd"/>
      <w:r w:rsidRPr="00DC645E">
        <w:t xml:space="preserve"> üzerinden bilgi sızdırma riskinin ortadan kaldırılması.</w:t>
      </w:r>
    </w:p>
    <w:p w14:paraId="32A9D1B5" w14:textId="77777777" w:rsidR="00DC645E" w:rsidRPr="00DC645E" w:rsidRDefault="00DC645E" w:rsidP="00DC645E">
      <w:pPr>
        <w:numPr>
          <w:ilvl w:val="2"/>
          <w:numId w:val="19"/>
        </w:numPr>
      </w:pPr>
      <w:r w:rsidRPr="00DC645E">
        <w:t>Kullanıcı yetkilerine göre bilgiye erişim düzenlemeleri.</w:t>
      </w:r>
    </w:p>
    <w:p w14:paraId="37DEDA3B" w14:textId="77777777" w:rsidR="00DC645E" w:rsidRPr="00DC645E" w:rsidRDefault="00DC645E" w:rsidP="00DC645E">
      <w:pPr>
        <w:numPr>
          <w:ilvl w:val="1"/>
          <w:numId w:val="19"/>
        </w:numPr>
      </w:pPr>
      <w:r w:rsidRPr="00DC645E">
        <w:rPr>
          <w:b/>
          <w:bCs/>
        </w:rPr>
        <w:t>Veri Analitiği ve Raporlama</w:t>
      </w:r>
      <w:r w:rsidRPr="00DC645E">
        <w:t>:</w:t>
      </w:r>
    </w:p>
    <w:p w14:paraId="7B66DC3A" w14:textId="77777777" w:rsidR="00DC645E" w:rsidRPr="00DC645E" w:rsidRDefault="00DC645E" w:rsidP="00DC645E">
      <w:pPr>
        <w:numPr>
          <w:ilvl w:val="2"/>
          <w:numId w:val="19"/>
        </w:numPr>
      </w:pPr>
      <w:r w:rsidRPr="00DC645E">
        <w:t>Şirket yöneticileri için görsel ve detaylı raporların hazırlanması.</w:t>
      </w:r>
    </w:p>
    <w:p w14:paraId="341B9242" w14:textId="77777777" w:rsidR="00DC645E" w:rsidRPr="00DC645E" w:rsidRDefault="00DC645E" w:rsidP="00DC645E">
      <w:pPr>
        <w:numPr>
          <w:ilvl w:val="2"/>
          <w:numId w:val="19"/>
        </w:numPr>
      </w:pPr>
      <w:r w:rsidRPr="00DC645E">
        <w:t>Genel Müdür’ün yıllık ve çeyreklik satış raporlarına erişim sağlaması.</w:t>
      </w:r>
    </w:p>
    <w:p w14:paraId="056AE8E9" w14:textId="28B5D251" w:rsidR="00DC645E" w:rsidRPr="00DC645E" w:rsidRDefault="00DC645E" w:rsidP="00D5164F">
      <w:pPr>
        <w:numPr>
          <w:ilvl w:val="2"/>
          <w:numId w:val="19"/>
        </w:numPr>
      </w:pPr>
      <w:r w:rsidRPr="00DC645E">
        <w:t>Satışların önceki yıllarla karşılaştırılması ve tahmin raporlarının sunulması</w:t>
      </w:r>
      <w:r w:rsidR="00D5164F">
        <w:t>.</w:t>
      </w:r>
    </w:p>
    <w:p w14:paraId="7175F028" w14:textId="77777777" w:rsidR="00DC645E" w:rsidRPr="00DC645E" w:rsidRDefault="00DC645E" w:rsidP="00DC645E">
      <w:pPr>
        <w:numPr>
          <w:ilvl w:val="1"/>
          <w:numId w:val="19"/>
        </w:numPr>
      </w:pPr>
      <w:r w:rsidRPr="00DC645E">
        <w:rPr>
          <w:b/>
          <w:bCs/>
        </w:rPr>
        <w:t>Fonksiyonel Geliştirmeler</w:t>
      </w:r>
      <w:r w:rsidRPr="00DC645E">
        <w:t>:</w:t>
      </w:r>
    </w:p>
    <w:p w14:paraId="7B478B8F" w14:textId="77777777" w:rsidR="00DC645E" w:rsidRPr="00DC645E" w:rsidRDefault="00DC645E" w:rsidP="00DC645E">
      <w:pPr>
        <w:numPr>
          <w:ilvl w:val="2"/>
          <w:numId w:val="19"/>
        </w:numPr>
      </w:pPr>
      <w:r w:rsidRPr="00DC645E">
        <w:t>Sözleşme numarasına göre borç durumu sorgulama ve tapu devri bilgisinin öğrenilmesi.</w:t>
      </w:r>
    </w:p>
    <w:p w14:paraId="02C1ED61" w14:textId="77777777" w:rsidR="00DC645E" w:rsidRPr="00DC645E" w:rsidRDefault="00DC645E" w:rsidP="00DC645E">
      <w:pPr>
        <w:numPr>
          <w:ilvl w:val="2"/>
          <w:numId w:val="19"/>
        </w:numPr>
      </w:pPr>
      <w:r w:rsidRPr="00DC645E">
        <w:t>Belge yönetim sistemine AI entegrasyonu:</w:t>
      </w:r>
    </w:p>
    <w:p w14:paraId="64BC629A" w14:textId="77777777" w:rsidR="00DC645E" w:rsidRPr="00DC645E" w:rsidRDefault="00DC645E" w:rsidP="00DC645E">
      <w:pPr>
        <w:numPr>
          <w:ilvl w:val="3"/>
          <w:numId w:val="19"/>
        </w:numPr>
      </w:pPr>
      <w:r w:rsidRPr="00DC645E">
        <w:t>Gelen belgelerin sınıflandırılıp ilgili birimlere yönlendirilmesi.</w:t>
      </w:r>
    </w:p>
    <w:p w14:paraId="2A1F88EA" w14:textId="77777777" w:rsidR="00DC645E" w:rsidRPr="00DC645E" w:rsidRDefault="00DC645E" w:rsidP="00DC645E">
      <w:pPr>
        <w:numPr>
          <w:ilvl w:val="3"/>
          <w:numId w:val="19"/>
        </w:numPr>
      </w:pPr>
      <w:r w:rsidRPr="00DC645E">
        <w:t>Sözleşme numarasına göre belgelerin getirilmesi.</w:t>
      </w:r>
    </w:p>
    <w:p w14:paraId="16D430C2" w14:textId="77777777" w:rsidR="00DC645E" w:rsidRPr="00DC645E" w:rsidRDefault="00DC645E" w:rsidP="00DC645E">
      <w:pPr>
        <w:numPr>
          <w:ilvl w:val="2"/>
          <w:numId w:val="19"/>
        </w:numPr>
      </w:pPr>
      <w:r w:rsidRPr="00DC645E">
        <w:lastRenderedPageBreak/>
        <w:t xml:space="preserve">SAP </w:t>
      </w:r>
      <w:proofErr w:type="spellStart"/>
      <w:r w:rsidRPr="00DC645E">
        <w:t>ticket</w:t>
      </w:r>
      <w:proofErr w:type="spellEnd"/>
      <w:r w:rsidRPr="00DC645E">
        <w:t xml:space="preserve"> sistemi entegrasyonu:</w:t>
      </w:r>
    </w:p>
    <w:p w14:paraId="655F3B58" w14:textId="77777777" w:rsidR="00DC645E" w:rsidRPr="00DC645E" w:rsidRDefault="00DC645E" w:rsidP="00DC645E">
      <w:pPr>
        <w:numPr>
          <w:ilvl w:val="3"/>
          <w:numId w:val="19"/>
        </w:numPr>
      </w:pPr>
      <w:r w:rsidRPr="00DC645E">
        <w:t>Şifre yenileme gibi çok tercih edilen işlemlerin otomatikleştirilmesi.</w:t>
      </w:r>
    </w:p>
    <w:p w14:paraId="11749A01" w14:textId="77777777" w:rsidR="00DC645E" w:rsidRPr="00DC645E" w:rsidRDefault="00DC645E" w:rsidP="00DC645E">
      <w:pPr>
        <w:numPr>
          <w:ilvl w:val="3"/>
          <w:numId w:val="19"/>
        </w:numPr>
      </w:pPr>
      <w:r w:rsidRPr="00DC645E">
        <w:t xml:space="preserve">Web servisleriyle manuel yapılan işlerin yapay </w:t>
      </w:r>
      <w:proofErr w:type="gramStart"/>
      <w:r w:rsidRPr="00DC645E">
        <w:t>zeka</w:t>
      </w:r>
      <w:proofErr w:type="gramEnd"/>
      <w:r w:rsidRPr="00DC645E">
        <w:t xml:space="preserve"> desteğiyle hızlandırılması.</w:t>
      </w:r>
    </w:p>
    <w:p w14:paraId="4144D594" w14:textId="77777777" w:rsidR="00DC645E" w:rsidRPr="00DC645E" w:rsidRDefault="00DC645E" w:rsidP="00DC645E">
      <w:pPr>
        <w:numPr>
          <w:ilvl w:val="1"/>
          <w:numId w:val="19"/>
        </w:numPr>
      </w:pPr>
      <w:r w:rsidRPr="00DC645E">
        <w:rPr>
          <w:b/>
          <w:bCs/>
        </w:rPr>
        <w:t xml:space="preserve">Süreklilik ve </w:t>
      </w:r>
      <w:proofErr w:type="spellStart"/>
      <w:r w:rsidRPr="00DC645E">
        <w:rPr>
          <w:b/>
          <w:bCs/>
        </w:rPr>
        <w:t>Know</w:t>
      </w:r>
      <w:proofErr w:type="spellEnd"/>
      <w:r w:rsidRPr="00DC645E">
        <w:rPr>
          <w:b/>
          <w:bCs/>
        </w:rPr>
        <w:t>-How Paylaşımı</w:t>
      </w:r>
      <w:r w:rsidRPr="00DC645E">
        <w:t>:</w:t>
      </w:r>
    </w:p>
    <w:p w14:paraId="08C277F8" w14:textId="77777777" w:rsidR="00DC645E" w:rsidRPr="00DC645E" w:rsidRDefault="00DC645E" w:rsidP="00DC645E">
      <w:pPr>
        <w:numPr>
          <w:ilvl w:val="2"/>
          <w:numId w:val="19"/>
        </w:numPr>
      </w:pPr>
      <w:r w:rsidRPr="00DC645E">
        <w:t xml:space="preserve">Proje süresince Emlak Konut </w:t>
      </w:r>
      <w:proofErr w:type="spellStart"/>
      <w:r w:rsidRPr="00DC645E">
        <w:t>GYO'nun</w:t>
      </w:r>
      <w:proofErr w:type="spellEnd"/>
      <w:r w:rsidRPr="00DC645E">
        <w:t xml:space="preserve"> mevcut yazılım ekibi de süreçlere dahil edilerek iş birliği yapılacaktır.</w:t>
      </w:r>
    </w:p>
    <w:p w14:paraId="27811978" w14:textId="77777777" w:rsidR="00DC645E" w:rsidRPr="00DC645E" w:rsidRDefault="00DC645E" w:rsidP="00DC645E">
      <w:pPr>
        <w:numPr>
          <w:ilvl w:val="2"/>
          <w:numId w:val="19"/>
        </w:numPr>
      </w:pPr>
      <w:r w:rsidRPr="00DC645E">
        <w:t>Geliştirme süreci boyunca şirket içi ekibe düzenli bilgi aktarımı sağlanacak ve proje sonunda ekiplerin bilgi seviyesi artırılacaktır.</w:t>
      </w:r>
    </w:p>
    <w:p w14:paraId="1EBAE929" w14:textId="77777777" w:rsidR="00DC645E" w:rsidRPr="00DC645E" w:rsidRDefault="00DC645E" w:rsidP="00DC645E">
      <w:pPr>
        <w:numPr>
          <w:ilvl w:val="0"/>
          <w:numId w:val="19"/>
        </w:numPr>
      </w:pPr>
      <w:r w:rsidRPr="00DC645E">
        <w:rPr>
          <w:b/>
          <w:bCs/>
        </w:rPr>
        <w:t>Hukuki Süreç Çözümleri</w:t>
      </w:r>
    </w:p>
    <w:p w14:paraId="038F9833" w14:textId="77777777" w:rsidR="00DC645E" w:rsidRPr="00DC645E" w:rsidRDefault="00DC645E" w:rsidP="00DC645E">
      <w:pPr>
        <w:numPr>
          <w:ilvl w:val="1"/>
          <w:numId w:val="19"/>
        </w:numPr>
      </w:pPr>
      <w:r w:rsidRPr="00DC645E">
        <w:rPr>
          <w:b/>
          <w:bCs/>
        </w:rPr>
        <w:t>Sözleşme Yönetimi ve Analizi</w:t>
      </w:r>
      <w:r w:rsidRPr="00DC645E">
        <w:t>:</w:t>
      </w:r>
    </w:p>
    <w:p w14:paraId="36CE88E3" w14:textId="77777777" w:rsidR="00DC645E" w:rsidRPr="00DC645E" w:rsidRDefault="00DC645E" w:rsidP="00DC645E">
      <w:pPr>
        <w:numPr>
          <w:ilvl w:val="2"/>
          <w:numId w:val="19"/>
        </w:numPr>
      </w:pPr>
      <w:r w:rsidRPr="00DC645E">
        <w:t>Çerçeve sözleşmelerden yola çıkarak yeni sözleşmeler oluşturulması.</w:t>
      </w:r>
    </w:p>
    <w:p w14:paraId="2C663453" w14:textId="77777777" w:rsidR="00DC645E" w:rsidRPr="00DC645E" w:rsidRDefault="00DC645E" w:rsidP="00DC645E">
      <w:pPr>
        <w:numPr>
          <w:ilvl w:val="2"/>
          <w:numId w:val="19"/>
        </w:numPr>
      </w:pPr>
      <w:r w:rsidRPr="00DC645E">
        <w:t>Sözleşmeleri okuyup anahtar maddeleri özetleme ve riskli maddeleri işaretleme.</w:t>
      </w:r>
    </w:p>
    <w:p w14:paraId="67F20F0B" w14:textId="77777777" w:rsidR="00DC645E" w:rsidRPr="00DC645E" w:rsidRDefault="00DC645E" w:rsidP="00DC645E">
      <w:pPr>
        <w:numPr>
          <w:ilvl w:val="1"/>
          <w:numId w:val="19"/>
        </w:numPr>
      </w:pPr>
      <w:r w:rsidRPr="00DC645E">
        <w:rPr>
          <w:b/>
          <w:bCs/>
        </w:rPr>
        <w:t>Hukuki Belgelerin Hazırlanması</w:t>
      </w:r>
      <w:r w:rsidRPr="00DC645E">
        <w:t>:</w:t>
      </w:r>
    </w:p>
    <w:p w14:paraId="4C38105B" w14:textId="77777777" w:rsidR="00DC645E" w:rsidRPr="00DC645E" w:rsidRDefault="00DC645E" w:rsidP="00DC645E">
      <w:pPr>
        <w:numPr>
          <w:ilvl w:val="2"/>
          <w:numId w:val="19"/>
        </w:numPr>
      </w:pPr>
      <w:r w:rsidRPr="00DC645E">
        <w:t>Kiralama, satış sözleşmeleri ve vekaletname gibi belgelerin otomatik oluşturulması.</w:t>
      </w:r>
    </w:p>
    <w:p w14:paraId="1DD85A76" w14:textId="77777777" w:rsidR="00DC645E" w:rsidRPr="00DC645E" w:rsidRDefault="00DC645E" w:rsidP="00DC645E">
      <w:pPr>
        <w:numPr>
          <w:ilvl w:val="2"/>
          <w:numId w:val="19"/>
        </w:numPr>
      </w:pPr>
      <w:r w:rsidRPr="00DC645E">
        <w:t>Belgelerin yasal uyumluluğunun kontrol edilmesi.</w:t>
      </w:r>
    </w:p>
    <w:p w14:paraId="10132DD2" w14:textId="77777777" w:rsidR="00DC645E" w:rsidRPr="00DC645E" w:rsidRDefault="00DC645E" w:rsidP="00DC645E">
      <w:pPr>
        <w:numPr>
          <w:ilvl w:val="1"/>
          <w:numId w:val="19"/>
        </w:numPr>
      </w:pPr>
      <w:r w:rsidRPr="00DC645E">
        <w:rPr>
          <w:b/>
          <w:bCs/>
        </w:rPr>
        <w:t>Mevzuat ve Yargı Kararları Takibi</w:t>
      </w:r>
      <w:r w:rsidRPr="00DC645E">
        <w:t>:</w:t>
      </w:r>
    </w:p>
    <w:p w14:paraId="4AD199AB" w14:textId="77777777" w:rsidR="00DC645E" w:rsidRPr="00DC645E" w:rsidRDefault="00DC645E" w:rsidP="00DC645E">
      <w:pPr>
        <w:numPr>
          <w:ilvl w:val="2"/>
          <w:numId w:val="19"/>
        </w:numPr>
      </w:pPr>
      <w:r w:rsidRPr="00DC645E">
        <w:t>Gayrimenkul, kira hukuku ve tapu işlemleri gibi konularda güncel mevzuatı takip ederek bilgilendirme.</w:t>
      </w:r>
    </w:p>
    <w:p w14:paraId="660120CB" w14:textId="77777777" w:rsidR="00DC645E" w:rsidRPr="00DC645E" w:rsidRDefault="00DC645E" w:rsidP="00DC645E">
      <w:pPr>
        <w:numPr>
          <w:ilvl w:val="2"/>
          <w:numId w:val="19"/>
        </w:numPr>
      </w:pPr>
      <w:r w:rsidRPr="00DC645E">
        <w:t>Yargı kararlarının özetlenmesi ve şirkete etkilerinin değerlendirilmesi.</w:t>
      </w:r>
    </w:p>
    <w:p w14:paraId="5453E642" w14:textId="77777777" w:rsidR="00DC645E" w:rsidRPr="00DC645E" w:rsidRDefault="00DC645E" w:rsidP="00DC645E">
      <w:pPr>
        <w:numPr>
          <w:ilvl w:val="1"/>
          <w:numId w:val="19"/>
        </w:numPr>
      </w:pPr>
      <w:r w:rsidRPr="00DC645E">
        <w:rPr>
          <w:b/>
          <w:bCs/>
        </w:rPr>
        <w:t>Risk Yönetimi ve Tahmin</w:t>
      </w:r>
      <w:r w:rsidRPr="00DC645E">
        <w:t>:</w:t>
      </w:r>
    </w:p>
    <w:p w14:paraId="31B55C00" w14:textId="77777777" w:rsidR="00DC645E" w:rsidRPr="00DC645E" w:rsidRDefault="00DC645E" w:rsidP="00DC645E">
      <w:pPr>
        <w:numPr>
          <w:ilvl w:val="2"/>
          <w:numId w:val="19"/>
        </w:numPr>
      </w:pPr>
      <w:r w:rsidRPr="00DC645E">
        <w:t>Hukuki süreçlerin zaman ve maliyet tahminlerinin yapılması.</w:t>
      </w:r>
    </w:p>
    <w:p w14:paraId="159746AB" w14:textId="77777777" w:rsidR="00DC645E" w:rsidRPr="00DC645E" w:rsidRDefault="00DC645E" w:rsidP="00DC645E">
      <w:pPr>
        <w:numPr>
          <w:ilvl w:val="2"/>
          <w:numId w:val="19"/>
        </w:numPr>
      </w:pPr>
      <w:r w:rsidRPr="00DC645E">
        <w:t>Davalarla ilgili risk analizi sunulması.</w:t>
      </w:r>
    </w:p>
    <w:p w14:paraId="677EB95A" w14:textId="77777777" w:rsidR="00DC645E" w:rsidRPr="00DC645E" w:rsidRDefault="00DC645E" w:rsidP="00DC645E">
      <w:pPr>
        <w:numPr>
          <w:ilvl w:val="1"/>
          <w:numId w:val="19"/>
        </w:numPr>
      </w:pPr>
      <w:r w:rsidRPr="00DC645E">
        <w:rPr>
          <w:b/>
          <w:bCs/>
        </w:rPr>
        <w:t>Sorgulama ve Danışmanlık</w:t>
      </w:r>
      <w:r w:rsidRPr="00DC645E">
        <w:t>:</w:t>
      </w:r>
    </w:p>
    <w:p w14:paraId="0399AA7C" w14:textId="77777777" w:rsidR="00DC645E" w:rsidRPr="00DC645E" w:rsidRDefault="00DC645E" w:rsidP="00DC645E">
      <w:pPr>
        <w:numPr>
          <w:ilvl w:val="2"/>
          <w:numId w:val="19"/>
        </w:numPr>
      </w:pPr>
      <w:r w:rsidRPr="00DC645E">
        <w:t>Basit ve karmaşık hukuki sorulara yanıt verme yeteneği (örneğin: “Kiracıyı tahliye etmek için hangi prosedürü izlemeliyiz?”).</w:t>
      </w:r>
    </w:p>
    <w:p w14:paraId="392E0308" w14:textId="77777777" w:rsidR="00DC645E" w:rsidRPr="00DC645E" w:rsidRDefault="00DC645E" w:rsidP="00DC645E">
      <w:pPr>
        <w:numPr>
          <w:ilvl w:val="2"/>
          <w:numId w:val="19"/>
        </w:numPr>
      </w:pPr>
      <w:r w:rsidRPr="00DC645E">
        <w:lastRenderedPageBreak/>
        <w:t>Tapu işlemleri, gayrimenkul devri ve ipotek gibi konularda uzmanlık sunma.</w:t>
      </w:r>
    </w:p>
    <w:p w14:paraId="35371549" w14:textId="77777777" w:rsidR="00DC645E" w:rsidRPr="00DC645E" w:rsidRDefault="00DC645E" w:rsidP="00DC645E">
      <w:pPr>
        <w:numPr>
          <w:ilvl w:val="0"/>
          <w:numId w:val="19"/>
        </w:numPr>
      </w:pPr>
      <w:r w:rsidRPr="00DC645E">
        <w:rPr>
          <w:b/>
          <w:bCs/>
        </w:rPr>
        <w:t>Veri Güvenliği ve Entegrasyon</w:t>
      </w:r>
    </w:p>
    <w:p w14:paraId="1D386105" w14:textId="77777777" w:rsidR="00DC645E" w:rsidRPr="00DC645E" w:rsidRDefault="00DC645E" w:rsidP="00DC645E">
      <w:pPr>
        <w:numPr>
          <w:ilvl w:val="1"/>
          <w:numId w:val="19"/>
        </w:numPr>
      </w:pPr>
      <w:r w:rsidRPr="00DC645E">
        <w:t>Hukuki süreçlere dair hassas bilgilerin korunması ve GDPR gibi düzenlemelere uyumluluk.</w:t>
      </w:r>
    </w:p>
    <w:p w14:paraId="16EECBF2" w14:textId="77777777" w:rsidR="00DC645E" w:rsidRPr="00DC645E" w:rsidRDefault="00DC645E" w:rsidP="00DC645E">
      <w:pPr>
        <w:numPr>
          <w:ilvl w:val="1"/>
          <w:numId w:val="19"/>
        </w:numPr>
      </w:pPr>
      <w:r w:rsidRPr="00DC645E">
        <w:t>Mevcut hukuk otomasyon sistemleri ve CRM yazılımlarıyla entegrasyon.</w:t>
      </w:r>
    </w:p>
    <w:p w14:paraId="6212AF32" w14:textId="77777777" w:rsidR="00DC645E" w:rsidRPr="00DC645E" w:rsidRDefault="00DC645E" w:rsidP="00DC645E">
      <w:pPr>
        <w:numPr>
          <w:ilvl w:val="0"/>
          <w:numId w:val="19"/>
        </w:numPr>
      </w:pPr>
      <w:r w:rsidRPr="00DC645E">
        <w:rPr>
          <w:b/>
          <w:bCs/>
        </w:rPr>
        <w:t>Kullanıcı Dostu ve Çok Dilli Destek</w:t>
      </w:r>
    </w:p>
    <w:p w14:paraId="01D7F86B" w14:textId="77777777" w:rsidR="00DC645E" w:rsidRPr="00DC645E" w:rsidRDefault="00DC645E" w:rsidP="00DC645E">
      <w:pPr>
        <w:numPr>
          <w:ilvl w:val="1"/>
          <w:numId w:val="19"/>
        </w:numPr>
      </w:pPr>
      <w:r w:rsidRPr="00DC645E">
        <w:t>Teknik bilgisi sınırlı kullanıcıların kolayca kullanabileceği bir arayüz.</w:t>
      </w:r>
    </w:p>
    <w:p w14:paraId="5561DFE3" w14:textId="77777777" w:rsidR="00DC645E" w:rsidRPr="00DC645E" w:rsidRDefault="00DC645E" w:rsidP="00DC645E">
      <w:pPr>
        <w:numPr>
          <w:ilvl w:val="1"/>
          <w:numId w:val="19"/>
        </w:numPr>
      </w:pPr>
      <w:r w:rsidRPr="00DC645E">
        <w:t xml:space="preserve">Farklı dillerde hukuki danışmanlık ve </w:t>
      </w:r>
      <w:proofErr w:type="gramStart"/>
      <w:r w:rsidRPr="00DC645E">
        <w:t>doküman</w:t>
      </w:r>
      <w:proofErr w:type="gramEnd"/>
      <w:r w:rsidRPr="00DC645E">
        <w:t xml:space="preserve"> hazırlama desteği.</w:t>
      </w:r>
    </w:p>
    <w:p w14:paraId="26D6D818" w14:textId="77777777" w:rsidR="00DC645E" w:rsidRPr="00DC645E" w:rsidRDefault="00DC645E" w:rsidP="00DC645E">
      <w:pPr>
        <w:numPr>
          <w:ilvl w:val="0"/>
          <w:numId w:val="19"/>
        </w:numPr>
      </w:pPr>
      <w:r w:rsidRPr="00DC645E">
        <w:rPr>
          <w:b/>
          <w:bCs/>
        </w:rPr>
        <w:t>Eğitim ve Gelişim</w:t>
      </w:r>
    </w:p>
    <w:p w14:paraId="1B2CC5EC" w14:textId="77777777" w:rsidR="00DC645E" w:rsidRDefault="00DC645E" w:rsidP="00DC645E">
      <w:pPr>
        <w:numPr>
          <w:ilvl w:val="1"/>
          <w:numId w:val="19"/>
        </w:numPr>
      </w:pPr>
      <w:r w:rsidRPr="00DC645E">
        <w:t>Hukuk departmanı çalışanları için düzenli eğitim modülleri.</w:t>
      </w:r>
    </w:p>
    <w:p w14:paraId="575F6795" w14:textId="77777777" w:rsidR="002C4B76" w:rsidRDefault="002C4B76" w:rsidP="002C4B76"/>
    <w:p w14:paraId="00A4DC2B" w14:textId="77777777" w:rsidR="002C4B76" w:rsidRPr="002C4B76" w:rsidRDefault="002C4B76" w:rsidP="002C4B76">
      <w:r w:rsidRPr="002C4B76">
        <w:rPr>
          <w:b/>
          <w:bCs/>
        </w:rPr>
        <w:t>2 Haftalık Deneme Sürecindeki Beklentilerimiz</w:t>
      </w:r>
      <w:r w:rsidRPr="002C4B76">
        <w:br/>
        <w:t>Proje sürecine başlamadan önce, deneme süresi boyunca aşağıdaki kriterlerin karşılanmasını bekliyoruz:</w:t>
      </w:r>
    </w:p>
    <w:p w14:paraId="4F9F0E06" w14:textId="77777777" w:rsidR="002C4B76" w:rsidRPr="002C4B76" w:rsidRDefault="002C4B76" w:rsidP="002C4B76">
      <w:pPr>
        <w:numPr>
          <w:ilvl w:val="0"/>
          <w:numId w:val="21"/>
        </w:numPr>
      </w:pPr>
      <w:proofErr w:type="spellStart"/>
      <w:r w:rsidRPr="002C4B76">
        <w:t>Chatbotun</w:t>
      </w:r>
      <w:proofErr w:type="spellEnd"/>
      <w:r w:rsidRPr="002C4B76">
        <w:t xml:space="preserve"> </w:t>
      </w:r>
      <w:proofErr w:type="spellStart"/>
      <w:r w:rsidRPr="002C4B76">
        <w:t>local</w:t>
      </w:r>
      <w:proofErr w:type="spellEnd"/>
      <w:r w:rsidRPr="002C4B76">
        <w:t xml:space="preserve"> makinelere kurulup, Emlak Konut’a özel hukuki belgeler, SPK kararnameleri ve diğer ilgili dokümanlarla yapay </w:t>
      </w:r>
      <w:proofErr w:type="gramStart"/>
      <w:r w:rsidRPr="002C4B76">
        <w:t>zeka</w:t>
      </w:r>
      <w:proofErr w:type="gramEnd"/>
      <w:r w:rsidRPr="002C4B76">
        <w:t xml:space="preserve"> modelinin eğitilmesi.</w:t>
      </w:r>
    </w:p>
    <w:p w14:paraId="23E9E30F" w14:textId="77777777" w:rsidR="002C4B76" w:rsidRPr="002C4B76" w:rsidRDefault="002C4B76" w:rsidP="002C4B76">
      <w:pPr>
        <w:numPr>
          <w:ilvl w:val="0"/>
          <w:numId w:val="21"/>
        </w:numPr>
      </w:pPr>
      <w:r w:rsidRPr="002C4B76">
        <w:t>Eğitimin ardından %100 doğruluk oranı beklenmemekle birlikte, %100’e yakın bir doğruluk seviyesinde sonuçlar elde edildiğinin gözlemlenmesi.</w:t>
      </w:r>
    </w:p>
    <w:p w14:paraId="5EB88473" w14:textId="77777777" w:rsidR="002C4B76" w:rsidRPr="002C4B76" w:rsidRDefault="002C4B76" w:rsidP="002C4B76">
      <w:pPr>
        <w:numPr>
          <w:ilvl w:val="0"/>
          <w:numId w:val="21"/>
        </w:numPr>
      </w:pPr>
      <w:r w:rsidRPr="002C4B76">
        <w:t xml:space="preserve">Emlak Konut </w:t>
      </w:r>
      <w:proofErr w:type="spellStart"/>
      <w:r w:rsidRPr="002C4B76">
        <w:t>GYO’nun</w:t>
      </w:r>
      <w:proofErr w:type="spellEnd"/>
      <w:r w:rsidRPr="002C4B76">
        <w:t xml:space="preserve"> mevcut yazılım ekibiyle uyumlu ve verimli bir şekilde çalışılabildiğinin ortaya konması.</w:t>
      </w:r>
    </w:p>
    <w:p w14:paraId="11A5B340" w14:textId="06FB0CDA" w:rsidR="002C4B76" w:rsidRDefault="002C4B76" w:rsidP="002C4B76">
      <w:r w:rsidRPr="002C4B76">
        <w:t>Deneme sürecinde bu kriterlerin sağlandığının gözlemlenmesi, projenin uzun vadede başarılı bir şekilde yürütülebileceğinin göstergesi olacaktır</w:t>
      </w:r>
      <w:r>
        <w:t>.</w:t>
      </w:r>
    </w:p>
    <w:p w14:paraId="01B45043" w14:textId="77777777" w:rsidR="002C4B76" w:rsidRPr="00DC645E" w:rsidRDefault="002C4B76" w:rsidP="002C4B76"/>
    <w:p w14:paraId="1FB1A0DD" w14:textId="77777777" w:rsidR="00DC645E" w:rsidRPr="00DC645E" w:rsidRDefault="00DC645E" w:rsidP="00DC645E">
      <w:r w:rsidRPr="00DC645E">
        <w:rPr>
          <w:b/>
          <w:bCs/>
        </w:rPr>
        <w:t>Fiyatlandırma Talepleri</w:t>
      </w:r>
    </w:p>
    <w:p w14:paraId="7C75059D" w14:textId="77777777" w:rsidR="00DC645E" w:rsidRPr="00DC645E" w:rsidRDefault="00DC645E" w:rsidP="00DC645E">
      <w:pPr>
        <w:numPr>
          <w:ilvl w:val="0"/>
          <w:numId w:val="20"/>
        </w:numPr>
      </w:pPr>
      <w:proofErr w:type="spellStart"/>
      <w:r w:rsidRPr="00DC645E">
        <w:t>Chatbot</w:t>
      </w:r>
      <w:proofErr w:type="spellEnd"/>
      <w:r w:rsidRPr="00DC645E">
        <w:t xml:space="preserve"> altyapı geliştirme maliyeti.</w:t>
      </w:r>
    </w:p>
    <w:p w14:paraId="3065553E" w14:textId="77777777" w:rsidR="00DC645E" w:rsidRPr="00DC645E" w:rsidRDefault="00DC645E" w:rsidP="00DC645E">
      <w:pPr>
        <w:numPr>
          <w:ilvl w:val="0"/>
          <w:numId w:val="20"/>
        </w:numPr>
      </w:pPr>
      <w:r w:rsidRPr="00DC645E">
        <w:t>Hukuki süreçlere yönelik çözümler geliştirme maliyeti.</w:t>
      </w:r>
    </w:p>
    <w:p w14:paraId="3A83F315" w14:textId="77777777" w:rsidR="00DC645E" w:rsidRPr="00DC645E" w:rsidRDefault="00DC645E" w:rsidP="00DC645E">
      <w:pPr>
        <w:numPr>
          <w:ilvl w:val="0"/>
          <w:numId w:val="20"/>
        </w:numPr>
      </w:pPr>
      <w:r w:rsidRPr="00DC645E">
        <w:t>Bakım, destek ve eğitim hizmetleri için ayrı fiyatlandırma.</w:t>
      </w:r>
    </w:p>
    <w:p w14:paraId="2944DA6A" w14:textId="77777777" w:rsidR="006F30BE" w:rsidRDefault="006F30BE"/>
    <w:sectPr w:rsidR="006F30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311C5"/>
    <w:multiLevelType w:val="multilevel"/>
    <w:tmpl w:val="C916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223405"/>
    <w:multiLevelType w:val="multilevel"/>
    <w:tmpl w:val="A6524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F9296E"/>
    <w:multiLevelType w:val="multilevel"/>
    <w:tmpl w:val="573A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BF3761"/>
    <w:multiLevelType w:val="multilevel"/>
    <w:tmpl w:val="82AE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106DC0"/>
    <w:multiLevelType w:val="multilevel"/>
    <w:tmpl w:val="667C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D2290C"/>
    <w:multiLevelType w:val="multilevel"/>
    <w:tmpl w:val="D556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523E8A"/>
    <w:multiLevelType w:val="multilevel"/>
    <w:tmpl w:val="CE9C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205A3A"/>
    <w:multiLevelType w:val="multilevel"/>
    <w:tmpl w:val="6A2A4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EF38FE"/>
    <w:multiLevelType w:val="multilevel"/>
    <w:tmpl w:val="2C0A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3D6165"/>
    <w:multiLevelType w:val="multilevel"/>
    <w:tmpl w:val="6148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885F9D"/>
    <w:multiLevelType w:val="multilevel"/>
    <w:tmpl w:val="A4DC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073708"/>
    <w:multiLevelType w:val="multilevel"/>
    <w:tmpl w:val="C1FC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22524A0"/>
    <w:multiLevelType w:val="multilevel"/>
    <w:tmpl w:val="7BDA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080E49"/>
    <w:multiLevelType w:val="multilevel"/>
    <w:tmpl w:val="796E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0374F3"/>
    <w:multiLevelType w:val="multilevel"/>
    <w:tmpl w:val="9DC4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D82A52"/>
    <w:multiLevelType w:val="multilevel"/>
    <w:tmpl w:val="6A14F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C381B7E"/>
    <w:multiLevelType w:val="multilevel"/>
    <w:tmpl w:val="D512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166F8B"/>
    <w:multiLevelType w:val="multilevel"/>
    <w:tmpl w:val="D28A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451DC1"/>
    <w:multiLevelType w:val="multilevel"/>
    <w:tmpl w:val="58D6A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34136C"/>
    <w:multiLevelType w:val="multilevel"/>
    <w:tmpl w:val="7A36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D938B3"/>
    <w:multiLevelType w:val="multilevel"/>
    <w:tmpl w:val="DB5E5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5805201">
    <w:abstractNumId w:val="6"/>
  </w:num>
  <w:num w:numId="2" w16cid:durableId="433864317">
    <w:abstractNumId w:val="13"/>
  </w:num>
  <w:num w:numId="3" w16cid:durableId="1894347866">
    <w:abstractNumId w:val="2"/>
  </w:num>
  <w:num w:numId="4" w16cid:durableId="1894465004">
    <w:abstractNumId w:val="20"/>
  </w:num>
  <w:num w:numId="5" w16cid:durableId="332607733">
    <w:abstractNumId w:val="17"/>
  </w:num>
  <w:num w:numId="6" w16cid:durableId="1392734014">
    <w:abstractNumId w:val="1"/>
  </w:num>
  <w:num w:numId="7" w16cid:durableId="668292401">
    <w:abstractNumId w:val="7"/>
  </w:num>
  <w:num w:numId="8" w16cid:durableId="1319305537">
    <w:abstractNumId w:val="4"/>
  </w:num>
  <w:num w:numId="9" w16cid:durableId="799421673">
    <w:abstractNumId w:val="10"/>
  </w:num>
  <w:num w:numId="10" w16cid:durableId="1164202563">
    <w:abstractNumId w:val="12"/>
  </w:num>
  <w:num w:numId="11" w16cid:durableId="1691564936">
    <w:abstractNumId w:val="0"/>
  </w:num>
  <w:num w:numId="12" w16cid:durableId="808941455">
    <w:abstractNumId w:val="9"/>
  </w:num>
  <w:num w:numId="13" w16cid:durableId="1529375168">
    <w:abstractNumId w:val="8"/>
  </w:num>
  <w:num w:numId="14" w16cid:durableId="554120201">
    <w:abstractNumId w:val="15"/>
  </w:num>
  <w:num w:numId="15" w16cid:durableId="1145313591">
    <w:abstractNumId w:val="11"/>
  </w:num>
  <w:num w:numId="16" w16cid:durableId="2135365787">
    <w:abstractNumId w:val="14"/>
  </w:num>
  <w:num w:numId="17" w16cid:durableId="207642157">
    <w:abstractNumId w:val="3"/>
  </w:num>
  <w:num w:numId="18" w16cid:durableId="1336765746">
    <w:abstractNumId w:val="19"/>
  </w:num>
  <w:num w:numId="19" w16cid:durableId="376976704">
    <w:abstractNumId w:val="18"/>
  </w:num>
  <w:num w:numId="20" w16cid:durableId="2112969175">
    <w:abstractNumId w:val="5"/>
  </w:num>
  <w:num w:numId="21" w16cid:durableId="11898778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15"/>
    <w:rsid w:val="002C4B76"/>
    <w:rsid w:val="004C13D3"/>
    <w:rsid w:val="005B60CF"/>
    <w:rsid w:val="006F30BE"/>
    <w:rsid w:val="00807010"/>
    <w:rsid w:val="00D10615"/>
    <w:rsid w:val="00D5164F"/>
    <w:rsid w:val="00DC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D4531"/>
  <w15:chartTrackingRefBased/>
  <w15:docId w15:val="{F73D3B4B-F61E-4C44-A315-7D83C8D3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106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10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106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106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106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106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106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106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106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106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106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106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1061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1061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1061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1061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1061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1061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106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10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106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106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106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1061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1061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1061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106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1061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106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8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Kutay Köse</dc:creator>
  <cp:keywords/>
  <dc:description/>
  <cp:lastModifiedBy>Kaan Kutay Köse</cp:lastModifiedBy>
  <cp:revision>1</cp:revision>
  <dcterms:created xsi:type="dcterms:W3CDTF">2025-01-09T10:41:00Z</dcterms:created>
  <dcterms:modified xsi:type="dcterms:W3CDTF">2025-01-09T12:36:00Z</dcterms:modified>
</cp:coreProperties>
</file>